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5787A5" w14:textId="0ACF7761" w:rsidR="001C3C81" w:rsidRDefault="66F493C0" w:rsidP="08A05193">
      <w:pPr>
        <w:jc w:val="center"/>
        <w:rPr>
          <w:b/>
          <w:bCs/>
          <w:sz w:val="28"/>
          <w:szCs w:val="28"/>
          <w:u w:val="single"/>
        </w:rPr>
      </w:pPr>
      <w:r w:rsidRPr="08A05193">
        <w:rPr>
          <w:b/>
          <w:sz w:val="28"/>
          <w:szCs w:val="28"/>
          <w:u w:val="single"/>
          <w:lang w:val="cy-GB" w:bidi="cy-GB"/>
        </w:rPr>
        <w:t>Melin Drafod Hyfforddeion Mawrth 2023 Crynodeb o'r Cyfarfod</w:t>
      </w:r>
    </w:p>
    <w:p w14:paraId="373FC9DC" w14:textId="17198941" w:rsidR="08A05193" w:rsidRDefault="08A05193" w:rsidP="08A05193">
      <w:pPr>
        <w:rPr>
          <w:sz w:val="24"/>
          <w:szCs w:val="24"/>
        </w:rPr>
      </w:pPr>
    </w:p>
    <w:p w14:paraId="4A15476E" w14:textId="0A003689" w:rsidR="66F493C0" w:rsidRDefault="66F493C0" w:rsidP="08A05193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Diweddariad gan AaGIC ac Ian Collings (</w:t>
      </w:r>
      <w:r w:rsidR="6564C02B" w:rsidRPr="08A05193">
        <w:rPr>
          <w:rFonts w:ascii="Calibri" w:eastAsia="Calibri" w:hAnsi="Calibri" w:cs="Calibri"/>
          <w:color w:val="000000" w:themeColor="text1"/>
          <w:sz w:val="24"/>
          <w:szCs w:val="24"/>
          <w:lang w:val="cy-GB" w:bidi="cy-GB"/>
        </w:rPr>
        <w:t xml:space="preserve">Arweinydd Datblygu a Lles Hyfforddeion) </w:t>
      </w:r>
    </w:p>
    <w:p w14:paraId="3563F15F" w14:textId="623E7E08" w:rsidR="4FBCE707" w:rsidRDefault="4FBCE707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Cynrychiolaeth barhaus gan hyfforddeion yng nghyfarfod y Cwricwlwm Cyffredinol, yr SMTe a chyfarfod Penaethiaid Ysgolion</w:t>
      </w:r>
    </w:p>
    <w:p w14:paraId="76F4054E" w14:textId="61F1B0DD" w:rsidR="7268C628" w:rsidRDefault="7268C628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 xml:space="preserve">Adborth ar gyfer Ail-gyflwyno Dyfarniadau Hyfforddeion &amp; </w:t>
      </w:r>
    </w:p>
    <w:p w14:paraId="5B09064E" w14:textId="3F8AD67F" w:rsidR="6C8661E6" w:rsidRDefault="6C8661E6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Cefnogi gwaith parhaus i hyrwyddo a datblygu WCLTF a Chymrodyr, sy'n ceisio dangos canlyniadau a grŵp cyn-fyfyrwyr</w:t>
      </w:r>
    </w:p>
    <w:p w14:paraId="45A3849D" w14:textId="30A1560B" w:rsidR="06D380AE" w:rsidRDefault="06D380AE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Cefnogi Diwrnod Datblygu Hyfforddai 17eg o Fai</w:t>
      </w:r>
    </w:p>
    <w:p w14:paraId="1A3A1F7A" w14:textId="124036C6" w:rsidR="17F66268" w:rsidRDefault="17F66268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Nodwyd ymweliadau safle lluosog gan y tîm Ansawdd, yn enwedig yn BIPBC a BIPAB, adborth yn gwella'n gyffredinol.</w:t>
      </w:r>
    </w:p>
    <w:p w14:paraId="77B7B4CB" w14:textId="0B46D68C" w:rsidR="06D380AE" w:rsidRDefault="06D380AE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Dychwelyd i Hyfforddiant – Llwybr newydd yn cael ei ddatblygu ac arolwg dychwelyd i hyfforddiant, gweithgor yn parhau</w:t>
      </w:r>
    </w:p>
    <w:p w14:paraId="580B1E0F" w14:textId="550727EE" w:rsidR="7781400B" w:rsidRDefault="7781400B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Gweithio Llai na Llawn Amser – Cefnogi peilot newydd gyda ffenestri ymgeisio, gan fwydo'n ôl i fonitro'r broses hon</w:t>
      </w:r>
    </w:p>
    <w:p w14:paraId="1ABC35D7" w14:textId="7AC3DF5D" w:rsidR="7781400B" w:rsidRDefault="7781400B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 xml:space="preserve">Ad-daliad Adleoli a Threuliau Teithio – Diweddarwyd y canllawiau yn 2023, gan weithio gydag adolygiad cyflogwr arweiniol sengl i safoni prosesau ar draws byrddau iechyd ac arbenigeddau. Cynnal cynllun peilot o gyllid ychwanegol sydd ar gael os oes angen. </w:t>
      </w:r>
    </w:p>
    <w:p w14:paraId="0644DE66" w14:textId="7BA24818" w:rsidR="7B007F0F" w:rsidRDefault="7B007F0F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Cwricwlwm Generig - Ehangu a datblygu cyrsiau am ddim sy'n berthnasol i bob hyfforddai yn barhaus</w:t>
      </w:r>
    </w:p>
    <w:p w14:paraId="778109AB" w14:textId="1A9769D9" w:rsidR="7B007F0F" w:rsidRDefault="7B007F0F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Adolygiad Cyflogwr Arweiniol Sengl – Adolygiad wedi’i gefnogi i symleiddio’r broses yn barod ar gyfer Awst 2023</w:t>
      </w:r>
    </w:p>
    <w:p w14:paraId="675F25BA" w14:textId="0B448988" w:rsidR="151C5A34" w:rsidRDefault="151C5A34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Mewnbwn i'r ddogfen flynyddol 'Gwella Hyfforddiant Meddygol'</w:t>
      </w:r>
    </w:p>
    <w:p w14:paraId="2CD7FD14" w14:textId="74506FE4" w:rsidR="187BB60E" w:rsidRDefault="187BB60E" w:rsidP="08A0519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8A05193">
        <w:rPr>
          <w:sz w:val="24"/>
          <w:szCs w:val="24"/>
          <w:lang w:val="cy-GB" w:bidi="cy-GB"/>
        </w:rPr>
        <w:t>Melin Drafod yn ceisio gwella ac amrywio aelodaeth a chydgysylltu â WCLTFs</w:t>
      </w:r>
    </w:p>
    <w:p w14:paraId="25976B28" w14:textId="7FF3A834" w:rsidR="08A05193" w:rsidRDefault="08A05193" w:rsidP="08A05193">
      <w:pPr>
        <w:rPr>
          <w:sz w:val="24"/>
          <w:szCs w:val="24"/>
        </w:rPr>
      </w:pPr>
    </w:p>
    <w:p w14:paraId="697C60B0" w14:textId="09B9186B" w:rsidR="08A05193" w:rsidRDefault="08A05193" w:rsidP="08A05193">
      <w:pPr>
        <w:rPr>
          <w:sz w:val="24"/>
          <w:szCs w:val="24"/>
        </w:rPr>
      </w:pPr>
    </w:p>
    <w:p w14:paraId="235365E3" w14:textId="2D516FDD" w:rsidR="08A05193" w:rsidRDefault="08A05193" w:rsidP="08A05193"/>
    <w:sectPr w:rsidR="08A05193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F22068"/>
    <w:multiLevelType w:val="hybridMultilevel"/>
    <w:tmpl w:val="07547DC2"/>
    <w:lvl w:ilvl="0" w:tplc="EAC2C8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97885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E96E0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6254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4A49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68B4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08E5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D015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3084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33418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8B9F73C"/>
    <w:rsid w:val="00180932"/>
    <w:rsid w:val="001C3C81"/>
    <w:rsid w:val="03CCE070"/>
    <w:rsid w:val="06D380AE"/>
    <w:rsid w:val="08A05193"/>
    <w:rsid w:val="0BE945C3"/>
    <w:rsid w:val="109B63F9"/>
    <w:rsid w:val="151C5A34"/>
    <w:rsid w:val="17F66268"/>
    <w:rsid w:val="187BB60E"/>
    <w:rsid w:val="24CAD878"/>
    <w:rsid w:val="2782DEF1"/>
    <w:rsid w:val="282FAB05"/>
    <w:rsid w:val="29CB7B66"/>
    <w:rsid w:val="2A3743B2"/>
    <w:rsid w:val="305ADFCE"/>
    <w:rsid w:val="38B9F73C"/>
    <w:rsid w:val="3AA31169"/>
    <w:rsid w:val="3E7F8DD3"/>
    <w:rsid w:val="482E9B7C"/>
    <w:rsid w:val="4AB93533"/>
    <w:rsid w:val="4FBCE707"/>
    <w:rsid w:val="550CE0A7"/>
    <w:rsid w:val="6564C02B"/>
    <w:rsid w:val="65DC574E"/>
    <w:rsid w:val="66F493C0"/>
    <w:rsid w:val="69D6540D"/>
    <w:rsid w:val="6A2C3482"/>
    <w:rsid w:val="6AA96F7D"/>
    <w:rsid w:val="6BC804E3"/>
    <w:rsid w:val="6C8661E6"/>
    <w:rsid w:val="6D63D544"/>
    <w:rsid w:val="6EFFA5A5"/>
    <w:rsid w:val="709B7606"/>
    <w:rsid w:val="71FC353C"/>
    <w:rsid w:val="72374667"/>
    <w:rsid w:val="7268C628"/>
    <w:rsid w:val="73D316C8"/>
    <w:rsid w:val="756EE729"/>
    <w:rsid w:val="770AB78A"/>
    <w:rsid w:val="770D7A11"/>
    <w:rsid w:val="7781400B"/>
    <w:rsid w:val="7B007F0F"/>
    <w:rsid w:val="7D79F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B9F73C"/>
  <w15:chartTrackingRefBased/>
  <w15:docId w15:val="{ED1FA40E-8014-4AB2-9477-E88850E4A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1220</Characters>
  <Application>Microsoft Office Word</Application>
  <DocSecurity>0</DocSecurity>
  <Lines>10</Lines>
  <Paragraphs>2</Paragraphs>
  <ScaleCrop>false</ScaleCrop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Kellie Bateman (ABB - General surgery)</dc:creator>
  <cp:keywords/>
  <dc:description/>
  <cp:lastModifiedBy>Erin Bryn (HEIW)</cp:lastModifiedBy>
  <cp:revision>2</cp:revision>
  <dcterms:created xsi:type="dcterms:W3CDTF">2023-10-06T12:46:00Z</dcterms:created>
  <dcterms:modified xsi:type="dcterms:W3CDTF">2023-10-06T12:46:00Z</dcterms:modified>
</cp:coreProperties>
</file>