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6" w14:textId="214BB69B" w:rsidR="006F28E7" w:rsidRDefault="67AFB16C" w:rsidP="65DD8963">
      <w:pPr>
        <w:pStyle w:val="Heading1"/>
        <w:jc w:val="center"/>
        <w:rPr>
          <w:b/>
          <w:bCs/>
          <w:u w:val="single"/>
          <w:lang w:val="en-US"/>
        </w:rPr>
      </w:pPr>
      <w:r w:rsidRPr="65DD8963">
        <w:rPr>
          <w:b/>
          <w:u w:val="single"/>
          <w:lang w:bidi="cy-GB"/>
        </w:rPr>
        <w:t>Cofnodion Melin Drafod Hyfforddeion – Gaeaf 2024</w:t>
      </w:r>
    </w:p>
    <w:p w14:paraId="0354CA54" w14:textId="460C615C" w:rsidR="1E8F1873" w:rsidRDefault="1E8F1873" w:rsidP="65DD8963">
      <w:pPr>
        <w:jc w:val="center"/>
        <w:rPr>
          <w:b/>
          <w:bCs/>
          <w:lang w:val="en-US"/>
        </w:rPr>
      </w:pPr>
      <w:r w:rsidRPr="65DD8963">
        <w:rPr>
          <w:b/>
          <w:lang w:bidi="cy-GB"/>
        </w:rPr>
        <w:t>19.09.2024, 1330-1500, cyfarfod TEAMS</w:t>
      </w:r>
    </w:p>
    <w:p w14:paraId="293DBDF9" w14:textId="278D97F7" w:rsidR="2EF8EB3E" w:rsidRDefault="2EF8EB3E" w:rsidP="65DD8963">
      <w:pPr>
        <w:jc w:val="center"/>
        <w:rPr>
          <w:lang w:val="en-US"/>
        </w:rPr>
      </w:pPr>
      <w:r w:rsidRPr="65DD8963">
        <w:rPr>
          <w:lang w:bidi="cy-GB"/>
        </w:rPr>
        <w:t>Cadeiryddion: Jonathan Gamble / Sarah Wright</w:t>
      </w:r>
    </w:p>
    <w:p w14:paraId="7982AD17" w14:textId="5BCF585A" w:rsidR="2EF8EB3E" w:rsidRDefault="2EF8EB3E" w:rsidP="65DD8963">
      <w:pPr>
        <w:jc w:val="center"/>
        <w:rPr>
          <w:lang w:val="en-US"/>
        </w:rPr>
      </w:pPr>
      <w:r w:rsidRPr="65DD8963">
        <w:rPr>
          <w:lang w:bidi="cy-GB"/>
        </w:rPr>
        <w:t>Mynychwyr: 16 aelod</w:t>
      </w:r>
    </w:p>
    <w:p w14:paraId="00000007" w14:textId="4F277886" w:rsidR="006F28E7" w:rsidRDefault="0078327E" w:rsidP="47B188D7">
      <w:pPr>
        <w:pStyle w:val="Heading2"/>
        <w:rPr>
          <w:b/>
          <w:bCs/>
        </w:rPr>
      </w:pPr>
      <w:r w:rsidRPr="65DD8963">
        <w:rPr>
          <w:b/>
          <w:lang w:bidi="cy-GB"/>
        </w:rPr>
        <w:t>Diweddariad PCGC – Dr Martin Edwards</w:t>
      </w:r>
    </w:p>
    <w:p w14:paraId="3A702E97" w14:textId="31FCD5C6" w:rsidR="3E9BF64B" w:rsidRDefault="3E9BF64B" w:rsidP="65DD8963">
      <w:pPr>
        <w:pStyle w:val="Heading3"/>
        <w:rPr>
          <w:b/>
          <w:bCs/>
        </w:rPr>
      </w:pPr>
      <w:r w:rsidRPr="65DD8963">
        <w:rPr>
          <w:b/>
          <w:lang w:bidi="cy-GB"/>
        </w:rPr>
        <w:t>Tâl</w:t>
      </w:r>
    </w:p>
    <w:p w14:paraId="00000009" w14:textId="3AF863EE" w:rsidR="006F28E7" w:rsidRDefault="43DEB694" w:rsidP="65DD8963">
      <w:pPr>
        <w:pStyle w:val="ListParagraph"/>
        <w:numPr>
          <w:ilvl w:val="0"/>
          <w:numId w:val="4"/>
        </w:numPr>
        <w:rPr>
          <w:lang w:val="en-US"/>
        </w:rPr>
      </w:pPr>
      <w:r w:rsidRPr="65DD8963">
        <w:rPr>
          <w:lang w:bidi="cy-GB"/>
        </w:rPr>
        <w:t>Esboniodd ME fod y broses “ymsefydlu” ar gyfer hyfforddeion wedi bod yn symlach nag yn y blynyddoedd blaenorol, gyda llai o wallau</w:t>
      </w:r>
    </w:p>
    <w:p w14:paraId="5B012FCA" w14:textId="09CDE893" w:rsidR="006F28E7" w:rsidRDefault="0887891B" w:rsidP="65DD8963">
      <w:pPr>
        <w:pStyle w:val="ListParagraph"/>
        <w:numPr>
          <w:ilvl w:val="0"/>
          <w:numId w:val="4"/>
        </w:numPr>
        <w:rPr>
          <w:lang w:val="en-US"/>
        </w:rPr>
      </w:pPr>
      <w:r w:rsidRPr="65DD8963">
        <w:rPr>
          <w:lang w:bidi="cy-GB"/>
        </w:rPr>
        <w:t>Mae tâl cywir wrth drosglwyddo rhwng cylchdroadau/byrddau iechyd yn dal i fod yn broblem, gan fod PCGC yn dibynnu ar dderbyn diweddariadau bandio amserol gan Fyrddau Iechyd, gyda gordaliad a thandaliad yn achosi problemau i hyfforddeion</w:t>
      </w:r>
    </w:p>
    <w:p w14:paraId="00000011" w14:textId="07D92D85" w:rsidR="006F28E7" w:rsidRDefault="0078327E" w:rsidP="65DD8963">
      <w:pPr>
        <w:pStyle w:val="ListParagraph"/>
        <w:numPr>
          <w:ilvl w:val="0"/>
          <w:numId w:val="4"/>
        </w:numPr>
        <w:rPr>
          <w:lang w:val="en-US"/>
        </w:rPr>
      </w:pPr>
      <w:r w:rsidRPr="65DD8963">
        <w:rPr>
          <w:lang w:bidi="cy-GB"/>
        </w:rPr>
        <w:t>Mae addysg ar ddeall eich slipiau cyflog yn bodoli ar ap SLE. Gellid rhannu hyn yn ehangach. Ymgysylltu ag allwedd slip cyflog gan hyfforddeion, er mwyn sicrhau bod y cyflog yn gywir.</w:t>
      </w:r>
    </w:p>
    <w:p w14:paraId="00000012" w14:textId="77777777" w:rsidR="006F28E7" w:rsidRDefault="006F28E7"/>
    <w:p w14:paraId="2767D236" w14:textId="71B647A9" w:rsidR="006F28E7" w:rsidRDefault="26B1E12F" w:rsidP="65DD8963">
      <w:pPr>
        <w:rPr>
          <w:b/>
          <w:bCs/>
          <w:lang w:val="en-US"/>
        </w:rPr>
      </w:pPr>
      <w:r w:rsidRPr="65DD8963">
        <w:rPr>
          <w:b/>
          <w:lang w:bidi="cy-GB"/>
        </w:rPr>
        <w:t xml:space="preserve">Materion a godwyd: </w:t>
      </w:r>
    </w:p>
    <w:p w14:paraId="0000001C" w14:textId="799595BB" w:rsidR="006F28E7" w:rsidRDefault="0078327E" w:rsidP="65DD8963">
      <w:pPr>
        <w:rPr>
          <w:lang w:val="en-US"/>
        </w:rPr>
      </w:pPr>
      <w:r w:rsidRPr="65DD8963">
        <w:rPr>
          <w:lang w:bidi="cy-GB"/>
        </w:rPr>
        <w:t>1. Cysylltiad â chyflogres PCGC – mae’r gyflogres yn gyndyn o unioni gwallau cyflog ar 2il rediad cyflogres y mis – mae ME yn awgrymu bod angen awdurdodiad gan uwch aelodau’r tîm – bydd yn egluro’r broses hon ac yn ceisio gwneud hyn mor syml â phosibl, heb fod angen i hyfforddeion alw’n ailadroddus</w:t>
      </w:r>
    </w:p>
    <w:p w14:paraId="67906FB7" w14:textId="25FD92CD" w:rsidR="0078327E" w:rsidRDefault="0078327E" w:rsidP="65DD8963">
      <w:pPr>
        <w:rPr>
          <w:lang w:val="en-US"/>
        </w:rPr>
      </w:pPr>
      <w:r w:rsidRPr="65DD8963">
        <w:rPr>
          <w:lang w:bidi="cy-GB"/>
        </w:rPr>
        <w:t>2. Mae’r broses gwyno yn PCGC yn gadarn – ond yn ddelfrydol ni ddylai fod yn fan cyswllt cyntaf i hyfforddeion</w:t>
      </w:r>
    </w:p>
    <w:p w14:paraId="3F5E4ABE" w14:textId="4ABE686C" w:rsidR="68F41EF4" w:rsidRDefault="68F41EF4" w:rsidP="47B188D7">
      <w:pPr>
        <w:rPr>
          <w:lang w:val="en-US"/>
        </w:rPr>
      </w:pPr>
      <w:r w:rsidRPr="65DD8963">
        <w:rPr>
          <w:lang w:bidi="cy-GB"/>
        </w:rPr>
        <w:t>3. Mae canrannau cyfraniadau pensiwn yn awtomataidd, ac mae ôl-daliadau/locwm yn cymhlethu hyn – mae PCGC yn dysgu sut i wella hyn er mwyn gwella cywirdeb</w:t>
      </w:r>
    </w:p>
    <w:p w14:paraId="35F3824C" w14:textId="1E9B8484" w:rsidR="47B188D7" w:rsidRDefault="47B188D7" w:rsidP="47B188D7">
      <w:pPr>
        <w:rPr>
          <w:lang w:val="en-US"/>
        </w:rPr>
      </w:pPr>
    </w:p>
    <w:p w14:paraId="5E18C88E" w14:textId="12CC1DCC" w:rsidR="006F28E7" w:rsidRDefault="0078327E" w:rsidP="65DD8963">
      <w:pPr>
        <w:pStyle w:val="Heading3"/>
        <w:rPr>
          <w:b/>
          <w:bCs/>
          <w:lang w:val="en-US"/>
        </w:rPr>
      </w:pPr>
      <w:r w:rsidRPr="65DD8963">
        <w:rPr>
          <w:b/>
          <w:lang w:bidi="cy-GB"/>
        </w:rPr>
        <w:t xml:space="preserve">Codi Llais Heb Ofn </w:t>
      </w:r>
    </w:p>
    <w:p w14:paraId="03A59F11" w14:textId="705E2544" w:rsidR="0E56469A" w:rsidRDefault="0E56469A" w:rsidP="65DD8963">
      <w:pPr>
        <w:rPr>
          <w:rFonts w:ascii="Arial Unicode MS" w:eastAsia="Arial Unicode MS" w:hAnsi="Arial Unicode MS" w:cs="Arial Unicode MS"/>
          <w:lang w:val="en-US"/>
        </w:rPr>
      </w:pPr>
      <w:r w:rsidRPr="65DD8963">
        <w:rPr>
          <w:rFonts w:ascii="Arial Unicode MS" w:eastAsia="Arial Unicode MS" w:hAnsi="Arial Unicode MS" w:cs="Arial Unicode MS"/>
          <w:lang w:bidi="cy-GB"/>
        </w:rPr>
        <w:t xml:space="preserve">Mae rhai Byrddau Iechyd wedi symud yn ddiweddar i ddefnyddio’r llwyfan digidol ar gyfer adrodd yn ddienw am bryderon: </w:t>
      </w:r>
      <w:hyperlink r:id="rId5">
        <w:r w:rsidRPr="65DD8963">
          <w:rPr>
            <w:rStyle w:val="Hyperlink"/>
            <w:rFonts w:ascii="Arial Unicode MS" w:eastAsia="Arial Unicode MS" w:hAnsi="Arial Unicode MS" w:cs="Arial Unicode MS"/>
            <w:lang w:bidi="cy-GB"/>
          </w:rPr>
          <w:t>Gweithio'n Hyderus</w:t>
        </w:r>
      </w:hyperlink>
      <w:r w:rsidRPr="65DD8963">
        <w:rPr>
          <w:rFonts w:ascii="Arial Unicode MS" w:eastAsia="Arial Unicode MS" w:hAnsi="Arial Unicode MS" w:cs="Arial Unicode MS"/>
          <w:lang w:bidi="cy-GB"/>
        </w:rPr>
        <w:t xml:space="preserve"> </w:t>
      </w:r>
    </w:p>
    <w:p w14:paraId="4C09B30F" w14:textId="122D20E5" w:rsidR="006F28E7" w:rsidRDefault="6CE98E07" w:rsidP="47B188D7">
      <w:pPr>
        <w:rPr>
          <w:rFonts w:ascii="Arial Unicode MS" w:eastAsia="Arial Unicode MS" w:hAnsi="Arial Unicode MS" w:cs="Arial Unicode MS"/>
          <w:lang w:val="en-US"/>
        </w:rPr>
      </w:pPr>
      <w:r w:rsidRPr="47B188D7">
        <w:rPr>
          <w:rFonts w:ascii="Arial Unicode MS" w:eastAsia="Arial Unicode MS" w:hAnsi="Arial Unicode MS" w:cs="Arial Unicode MS"/>
          <w:lang w:bidi="cy-GB"/>
        </w:rPr>
        <w:t xml:space="preserve">A yw hyfforddeion yn gyfforddus i fynegi pryderon – pam ddim? </w:t>
      </w:r>
    </w:p>
    <w:p w14:paraId="1B6F2F6D" w14:textId="69688040" w:rsidR="006F28E7" w:rsidRDefault="0078327E" w:rsidP="47B188D7">
      <w:pPr>
        <w:pStyle w:val="ListParagraph"/>
        <w:numPr>
          <w:ilvl w:val="0"/>
          <w:numId w:val="5"/>
        </w:numPr>
        <w:rPr>
          <w:rFonts w:ascii="Arial Unicode MS" w:eastAsia="Arial Unicode MS" w:hAnsi="Arial Unicode MS" w:cs="Arial Unicode MS"/>
          <w:lang w:val="en-US"/>
        </w:rPr>
      </w:pPr>
      <w:r w:rsidRPr="65DD8963">
        <w:rPr>
          <w:rFonts w:ascii="Arial Unicode MS" w:eastAsia="Arial Unicode MS" w:hAnsi="Arial Unicode MS" w:cs="Arial Unicode MS"/>
          <w:lang w:bidi="cy-GB"/>
        </w:rPr>
        <w:t>Mae hyder yn y system i gyflawni newid yn isel.</w:t>
      </w:r>
    </w:p>
    <w:p w14:paraId="0000001F" w14:textId="25657356" w:rsidR="006F28E7" w:rsidRDefault="0078327E" w:rsidP="47B188D7">
      <w:pPr>
        <w:pStyle w:val="ListParagraph"/>
        <w:numPr>
          <w:ilvl w:val="0"/>
          <w:numId w:val="5"/>
        </w:numPr>
        <w:rPr>
          <w:rFonts w:ascii="Arial Unicode MS" w:eastAsia="Arial Unicode MS" w:hAnsi="Arial Unicode MS" w:cs="Arial Unicode MS"/>
          <w:lang w:val="en-US"/>
        </w:rPr>
      </w:pPr>
      <w:r w:rsidRPr="65DD8963">
        <w:rPr>
          <w:rFonts w:ascii="Arial Unicode MS" w:eastAsia="Arial Unicode MS" w:hAnsi="Arial Unicode MS" w:cs="Arial Unicode MS"/>
          <w:lang w:bidi="cy-GB"/>
        </w:rPr>
        <w:t xml:space="preserve">Gall manylder adroddiadau dienw ei gwneud yn anodd cynnal anhysbysrwydd, dim arwyddion o newid er gwaethaf rhai pryderon a godwyd. Cyfeiriwyd at drafodaeth </w:t>
      </w:r>
      <w:r w:rsidRPr="65DD8963">
        <w:rPr>
          <w:rFonts w:ascii="Arial Unicode MS" w:eastAsia="Arial Unicode MS" w:hAnsi="Arial Unicode MS" w:cs="Arial Unicode MS"/>
          <w:lang w:bidi="cy-GB"/>
        </w:rPr>
        <w:lastRenderedPageBreak/>
        <w:t>gychwynnol/grŵp ffocws yn niwrnod astudio TTT ym mis Mai. Bydd SW yn ail rannu'r canlyniadau hyn ag ME.</w:t>
      </w:r>
    </w:p>
    <w:p w14:paraId="67B71783" w14:textId="581FC6A1" w:rsidR="006F28E7" w:rsidRDefault="0078327E" w:rsidP="47B188D7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bidi="cy-GB"/>
        </w:rPr>
        <w:t>Clecs a diwylliant – mae rhannu gwybodaeth gyfrinachol o bosibl yn teimlo’n fwy normal yng Nghymru nag mewn ardaloedd eraill, er nad yw’n glir pa mor gyffredinol yw hyn.</w:t>
      </w:r>
    </w:p>
    <w:p w14:paraId="17F04086" w14:textId="72EDEE4D" w:rsidR="006F28E7" w:rsidRDefault="0078327E" w:rsidP="47B188D7">
      <w:pPr>
        <w:pStyle w:val="ListParagraph"/>
        <w:numPr>
          <w:ilvl w:val="0"/>
          <w:numId w:val="5"/>
        </w:numPr>
      </w:pPr>
      <w:r w:rsidRPr="65DD8963">
        <w:rPr>
          <w:lang w:bidi="cy-GB"/>
        </w:rPr>
        <w:t>Man diogel i rannu gwybodaeth – trafodaeth ynglŷn â defnyddio eiriolwyr – Arweinwyr y Gyfadran er enghraifft (allanol i adran).</w:t>
      </w:r>
    </w:p>
    <w:p w14:paraId="7A027BC1" w14:textId="7B4E45A0" w:rsidR="006F28E7" w:rsidRDefault="0078327E" w:rsidP="47B188D7">
      <w:pPr>
        <w:pStyle w:val="ListParagraph"/>
        <w:numPr>
          <w:ilvl w:val="0"/>
          <w:numId w:val="5"/>
        </w:numPr>
      </w:pPr>
      <w:r>
        <w:rPr>
          <w:lang w:bidi="cy-GB"/>
        </w:rPr>
        <w:t xml:space="preserve">Camau ystyrlon heb eu gweld yn eang gan hyfforddeion ar ôl amlygu pryderon </w:t>
      </w:r>
    </w:p>
    <w:p w14:paraId="00000025" w14:textId="5C91FC87" w:rsidR="006F28E7" w:rsidRDefault="64830BD5" w:rsidP="47B188D7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bidi="cy-GB"/>
        </w:rPr>
        <w:t>Ymddygiadau adrannol – cydymffurfiad rhwng uwch aelodau’r tîm ac adrannau pan fyddant yn gwybod bod ymddygiadau gwael yn bodoli o fewn adrannau, ond yn “troi llygad dall”, yn enwedig os nad ydynt yn cael eu heffeithio’n uniongyrchol yn bersonol.</w:t>
      </w:r>
    </w:p>
    <w:p w14:paraId="6C6D7623" w14:textId="1686AA63" w:rsidR="5DDDD268" w:rsidRDefault="5DDDD268" w:rsidP="65DD8963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bidi="cy-GB"/>
        </w:rPr>
        <w:t>Mae'n rhaid i uwch arweinwyr (hy Ymgynghorwyr) ddangos y diwylliant o adrodd/herio am ymddygiadau amhriodol er mwyn cael newid mewn diwylliant i hyfforddeion ystyried teimlo'n gyfforddus yn gwneud hyn.</w:t>
      </w:r>
    </w:p>
    <w:p w14:paraId="09DD5A82" w14:textId="78CE02D7" w:rsidR="7E2E0330" w:rsidRDefault="7E2E0330" w:rsidP="47B188D7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bidi="cy-GB"/>
        </w:rPr>
        <w:t>Data llwyd (hy sylwadau dienw lluosog am adran benodol) i'w ddefnyddio i hysbysu PCGC am adrannau sydd ag ymddygiad gwael posibl. Bydd yr holl ddata a dderbynnir yn cael ei driongli.</w:t>
      </w:r>
    </w:p>
    <w:p w14:paraId="0F44C9AF" w14:textId="4BC94673" w:rsidR="47B188D7" w:rsidRDefault="47B188D7" w:rsidP="47B188D7">
      <w:pPr>
        <w:pStyle w:val="ListParagraph"/>
        <w:rPr>
          <w:lang w:val="en-US"/>
        </w:rPr>
      </w:pPr>
    </w:p>
    <w:p w14:paraId="00000032" w14:textId="132031F9" w:rsidR="006F28E7" w:rsidRDefault="723F6276" w:rsidP="65DD8963">
      <w:pPr>
        <w:pStyle w:val="Heading2"/>
        <w:rPr>
          <w:b/>
          <w:bCs/>
          <w:lang w:val="en-US"/>
        </w:rPr>
      </w:pPr>
      <w:r w:rsidRPr="65DD8963">
        <w:rPr>
          <w:b/>
          <w:lang w:bidi="cy-GB"/>
        </w:rPr>
        <w:t>Croeso/diweddariad Deoniaeth Feddygol yn AaGIC – Dr Anton Saayman</w:t>
      </w:r>
    </w:p>
    <w:p w14:paraId="00000033" w14:textId="31FA1F41" w:rsidR="006F28E7" w:rsidRDefault="723F6276" w:rsidP="65DD8963">
      <w:pPr>
        <w:rPr>
          <w:b/>
          <w:bCs/>
        </w:rPr>
      </w:pPr>
      <w:r w:rsidRPr="65DD8963">
        <w:rPr>
          <w:b/>
          <w:lang w:bidi="cy-GB"/>
        </w:rPr>
        <w:t>Trosolwg o rolau</w:t>
      </w:r>
    </w:p>
    <w:p w14:paraId="00000034" w14:textId="77777777" w:rsidR="006F28E7" w:rsidRDefault="006F28E7"/>
    <w:p w14:paraId="68AB2ECA" w14:textId="75DE197B" w:rsidR="006F28E7" w:rsidRDefault="0078327E" w:rsidP="65DD8963">
      <w:pPr>
        <w:pStyle w:val="ListParagraph"/>
        <w:numPr>
          <w:ilvl w:val="0"/>
          <w:numId w:val="3"/>
        </w:numPr>
        <w:rPr>
          <w:lang w:val="en-US"/>
        </w:rPr>
      </w:pPr>
      <w:r w:rsidRPr="65DD8963">
        <w:rPr>
          <w:lang w:bidi="cy-GB"/>
        </w:rPr>
        <w:t xml:space="preserve">Codi Llais heb Ofn: mae’n rhaid mabwysiadu dull teiran – y bwrdd iechyd, PCGC, sawl maes o AaGIC y gall eu cefnogi. Uned ansawdd, uwch dîm arweinyddiaeth, TPDs a phenaethiaid ysgolion. </w:t>
      </w:r>
    </w:p>
    <w:p w14:paraId="0000003C" w14:textId="77777777" w:rsidR="006F28E7" w:rsidRDefault="006F28E7"/>
    <w:p w14:paraId="7FFC32B0" w14:textId="4A23F469" w:rsidR="006F28E7" w:rsidRDefault="0078327E" w:rsidP="65DD8963">
      <w:pPr>
        <w:pStyle w:val="ListParagraph"/>
        <w:numPr>
          <w:ilvl w:val="0"/>
          <w:numId w:val="3"/>
        </w:numPr>
        <w:rPr>
          <w:lang w:val="en-US"/>
        </w:rPr>
      </w:pPr>
      <w:r w:rsidRPr="65DD8963">
        <w:rPr>
          <w:lang w:bidi="cy-GB"/>
        </w:rPr>
        <w:t>Absenoldeb Astudio: cyllid drwy F</w:t>
      </w:r>
      <w:r w:rsidR="002B010B">
        <w:rPr>
          <w:lang w:bidi="cy-GB"/>
        </w:rPr>
        <w:t>wrdd Iechyd</w:t>
      </w:r>
      <w:r w:rsidRPr="65DD8963">
        <w:rPr>
          <w:lang w:bidi="cy-GB"/>
        </w:rPr>
        <w:t>, a hawlir yn ganolog drwy dreuliau SEL (bydd yn newid yn fuan – trafodaethau cyfredol gyda Llywodraeth Cymru a BMA ynghylch polisi gwyliau astudio a dyraniadau cyllid).</w:t>
      </w:r>
    </w:p>
    <w:p w14:paraId="4DD9411A" w14:textId="5DE94A62" w:rsidR="006F28E7" w:rsidRDefault="006F28E7" w:rsidP="65DD8963">
      <w:pPr>
        <w:rPr>
          <w:lang w:val="en-US"/>
        </w:rPr>
      </w:pPr>
    </w:p>
    <w:p w14:paraId="00000041" w14:textId="22165761" w:rsidR="006F28E7" w:rsidRDefault="690DB7AE" w:rsidP="65DD8963">
      <w:pPr>
        <w:pStyle w:val="ListParagraph"/>
        <w:numPr>
          <w:ilvl w:val="0"/>
          <w:numId w:val="3"/>
        </w:numPr>
        <w:rPr>
          <w:lang w:val="en-US"/>
        </w:rPr>
      </w:pPr>
      <w:r w:rsidRPr="65DD8963">
        <w:rPr>
          <w:lang w:bidi="cy-GB"/>
        </w:rPr>
        <w:t>Ysgrifennir polisi absenoldeb astudio gan AaGIC. Nododd trafodaethau gyda hyfforddeion amrywiad mewn BI/rhaglen wrth gyflwyno polisi canolog. Bydd hyn yn cael ei godi gydag AaGIC, ond dylid dilyn y polisi canolog – trafod gyda'r rheolwr addysg/arweinwyr cyfadran pan fo hynny'n bosibl.</w:t>
      </w:r>
    </w:p>
    <w:p w14:paraId="00000042" w14:textId="77777777" w:rsidR="006F28E7" w:rsidRDefault="006F28E7"/>
    <w:p w14:paraId="0000004A" w14:textId="3602270C" w:rsidR="006F28E7" w:rsidRDefault="0078327E" w:rsidP="65DD8963">
      <w:pPr>
        <w:pStyle w:val="ListParagraph"/>
        <w:numPr>
          <w:ilvl w:val="0"/>
          <w:numId w:val="3"/>
        </w:numPr>
      </w:pPr>
      <w:hyperlink r:id="rId6">
        <w:r w:rsidRPr="65DD8963">
          <w:rPr>
            <w:rStyle w:val="Hyperlink"/>
            <w:lang w:bidi="cy-GB"/>
          </w:rPr>
          <w:t>Addysg a Hyfforddiant Gwladol a Meddygol.</w:t>
        </w:r>
      </w:hyperlink>
      <w:r w:rsidR="798DD13D">
        <w:rPr>
          <w:lang w:bidi="cy-GB"/>
        </w:rPr>
        <w:t xml:space="preserve"> - trafod ei effaith </w:t>
      </w:r>
    </w:p>
    <w:p w14:paraId="0000004C" w14:textId="77777777" w:rsidR="006F28E7" w:rsidRDefault="006F28E7"/>
    <w:p w14:paraId="0000004E" w14:textId="2E98D909" w:rsidR="006F28E7" w:rsidRDefault="5E66D84D" w:rsidP="47B188D7">
      <w:pPr>
        <w:pStyle w:val="Heading2"/>
        <w:rPr>
          <w:b/>
          <w:bCs/>
          <w:lang w:val="en-US"/>
        </w:rPr>
      </w:pPr>
      <w:r w:rsidRPr="65DD8963">
        <w:rPr>
          <w:b/>
          <w:lang w:bidi="cy-GB"/>
        </w:rPr>
        <w:lastRenderedPageBreak/>
        <w:t>Trafodaeth gan hyfforddeion: cymorth ar gyfer cwestau</w:t>
      </w:r>
    </w:p>
    <w:p w14:paraId="4EA4FE6C" w14:textId="5D1F1554" w:rsidR="5B036EA4" w:rsidRDefault="5B036EA4" w:rsidP="65DD8963">
      <w:pPr>
        <w:rPr>
          <w:lang w:val="en-US"/>
        </w:rPr>
      </w:pPr>
      <w:r w:rsidRPr="65DD8963">
        <w:rPr>
          <w:lang w:bidi="cy-GB"/>
        </w:rPr>
        <w:t>Ysgogwyd trafodaeth gan hyfforddeion ar ôl cysylltu â'r Felin Drafod yn awgrymu mwy o gefnogaeth gan y Ddeoniaeth Feddygol ar ôl profiadau trallodus o gwestau. Rhannodd rhai hyfforddeion eu profiadau eu hunain o fynd drwy gwestau crwneriaid neu gwynion/achosion o esgeulustod clinigol. Roedd y themâu allweddol yn cynnwys, cyswllt cychwynnol gan y tîm cyfreithiol yn teimlo'n ofidus/yn blwmp ac yn blaen, diffyg cymorth bugeiliol trwy gydol y broses (yn enwedig mewn arbenigeddau llai neu lai acíwt).</w:t>
      </w:r>
    </w:p>
    <w:p w14:paraId="47CEA103" w14:textId="3704654E" w:rsidR="65DD8963" w:rsidRDefault="65DD8963" w:rsidP="65DD8963">
      <w:pPr>
        <w:rPr>
          <w:lang w:val="en-US"/>
        </w:rPr>
      </w:pPr>
    </w:p>
    <w:p w14:paraId="0000004F" w14:textId="51BCB7DC" w:rsidR="006F28E7" w:rsidRDefault="0078327E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bidi="cy-GB"/>
        </w:rPr>
        <w:t>Mentora – trafodwyd cael cysylltiadau ar gyfer cymorth bugeiliol gyda chrwneriaid/cwest. Mae hyn yn caniatáu cyffyrddiad personol – enghreifftiau o arfer da ar gyfer hyn yn cael eu rhannu gan Paeds/Seiciatreg/EM/OBGYN lle mae gan rai lleoedd “systemau cyfaill” yn eu lle.</w:t>
      </w:r>
    </w:p>
    <w:p w14:paraId="00000052" w14:textId="30807D07" w:rsidR="006F28E7" w:rsidRDefault="006F28E7" w:rsidP="47B188D7">
      <w:pPr>
        <w:rPr>
          <w:lang w:val="en-US"/>
        </w:rPr>
      </w:pPr>
    </w:p>
    <w:p w14:paraId="00000053" w14:textId="4EEF2C5A" w:rsidR="006F28E7" w:rsidRDefault="0078327E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bidi="cy-GB"/>
        </w:rPr>
        <w:t>Llyfr ar yr agwedd gyfreithiol - “Clinical practice and the law: A legal primer for clinicians” - Giles Eyre  - a ellid defnyddio hwn a thebyg i greu ystorfa ganllawiau ar gyfer hyfforddeion?</w:t>
      </w:r>
    </w:p>
    <w:p w14:paraId="00000058" w14:textId="434E201C" w:rsidR="006F28E7" w:rsidRDefault="006F28E7" w:rsidP="65DD8963"/>
    <w:p w14:paraId="384E5470" w14:textId="2C657940" w:rsidR="1095B4FF" w:rsidRDefault="1095B4FF" w:rsidP="65DD8963">
      <w:r w:rsidRPr="65DD8963">
        <w:rPr>
          <w:b/>
          <w:lang w:bidi="cy-GB"/>
        </w:rPr>
        <w:t>Camau Gweithredu:</w:t>
      </w:r>
    </w:p>
    <w:p w14:paraId="24A0FAB5" w14:textId="2815EDC6" w:rsidR="47B188D7" w:rsidRDefault="1095B4FF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bidi="cy-GB"/>
        </w:rPr>
        <w:t>JG/SW i ystyried priodoldeb yr arolwg ar gyfer profiad hyfforddeion o gwestau</w:t>
      </w:r>
    </w:p>
    <w:p w14:paraId="031794DA" w14:textId="6B03F467" w:rsidR="47B188D7" w:rsidRDefault="0078327E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bidi="cy-GB"/>
        </w:rPr>
        <w:t>CAV- cwrs crwneriaid – a ellid graddio hwn i gwricwlwm Generig? - JG/SW i wneud ymholiadau am hyn</w:t>
      </w:r>
    </w:p>
    <w:p w14:paraId="5D184240" w14:textId="3532B508" w:rsidR="47B188D7" w:rsidRDefault="0078327E" w:rsidP="65DD8963">
      <w:pPr>
        <w:pStyle w:val="ListParagraph"/>
        <w:numPr>
          <w:ilvl w:val="0"/>
          <w:numId w:val="2"/>
        </w:numPr>
      </w:pPr>
      <w:r w:rsidRPr="65DD8963">
        <w:rPr>
          <w:lang w:bidi="cy-GB"/>
        </w:rPr>
        <w:t>Ffurfioli cyfathrebu â hyfforddeion i’w wneud yn llai sydyn a chynnwys cymorth – JG/SW i gysylltu â’r adran gyfreithiol a Risg i ehangu eu dealltwriaeth o safbwynt yr hyfforddai</w:t>
      </w:r>
    </w:p>
    <w:p w14:paraId="0C173C0A" w14:textId="53126766" w:rsidR="619180BE" w:rsidRDefault="65101489" w:rsidP="65DD8963">
      <w:pPr>
        <w:pStyle w:val="Heading2"/>
        <w:rPr>
          <w:b/>
          <w:bCs/>
        </w:rPr>
      </w:pPr>
      <w:r w:rsidRPr="65DD8963">
        <w:rPr>
          <w:b/>
          <w:lang w:bidi="cy-GB"/>
        </w:rPr>
        <w:t>Trafodaeth hyfforddeion: siaradwyr allanol</w:t>
      </w:r>
    </w:p>
    <w:p w14:paraId="5FA13CE9" w14:textId="16830D24" w:rsidR="619180BE" w:rsidRDefault="619180BE" w:rsidP="65DD8963">
      <w:pPr>
        <w:pStyle w:val="ListParagraph"/>
        <w:numPr>
          <w:ilvl w:val="0"/>
          <w:numId w:val="1"/>
        </w:numPr>
        <w:rPr>
          <w:lang w:val="en-US"/>
        </w:rPr>
      </w:pPr>
      <w:r w:rsidRPr="65DD8963">
        <w:rPr>
          <w:lang w:bidi="cy-GB"/>
        </w:rPr>
        <w:t xml:space="preserve">Diddordeb gan arweinwyr allanol mewn gofal iechyd yng Nghymru i siarad â’r Felin Drafod. </w:t>
      </w:r>
    </w:p>
    <w:p w14:paraId="55C6F1B7" w14:textId="3FAB38C5" w:rsidR="619180BE" w:rsidRDefault="619180BE" w:rsidP="65DD8963">
      <w:pPr>
        <w:pStyle w:val="ListParagraph"/>
        <w:numPr>
          <w:ilvl w:val="0"/>
          <w:numId w:val="1"/>
        </w:numPr>
        <w:rPr>
          <w:lang w:val="en-US"/>
        </w:rPr>
      </w:pPr>
      <w:r w:rsidRPr="65DD8963">
        <w:rPr>
          <w:lang w:bidi="cy-GB"/>
        </w:rPr>
        <w:t>Byddwn yn ceisio cynnal sesiynau “TTT yn cyfarfod...***..” ar wahân lle gall y rhai sydd â diddordeb ddod draw – gan gadw’r cyfarfodydd chwarterol yn rhydd ar gyfer adroddiadau cynnydd a rhannu diweddariadau.</w:t>
      </w:r>
    </w:p>
    <w:p w14:paraId="4F37151C" w14:textId="17094B28" w:rsidR="47B188D7" w:rsidRDefault="47B188D7" w:rsidP="47B188D7">
      <w:pPr>
        <w:rPr>
          <w:lang w:val="en-US"/>
        </w:rPr>
      </w:pPr>
    </w:p>
    <w:p w14:paraId="39FB09CD" w14:textId="25CC5CCD" w:rsidR="1C330243" w:rsidRDefault="1C330243" w:rsidP="47B188D7">
      <w:pPr>
        <w:rPr>
          <w:lang w:val="en-US"/>
        </w:rPr>
      </w:pPr>
      <w:r w:rsidRPr="47B188D7">
        <w:rPr>
          <w:lang w:bidi="cy-GB"/>
        </w:rPr>
        <w:t>Cyfarfod nesaf – Rhagfyr – dyddiad i’w drefnu</w:t>
      </w:r>
    </w:p>
    <w:sectPr w:rsidR="1C330243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DLsMoiyNNTouox" int2:id="5ysZ5EHR">
      <int2:state int2:value="Rejected" int2:type="AugLoop_Text_Critique"/>
    </int2:textHash>
    <int2:textHash int2:hashCode="doycEd9dSooA39" int2:id="w8LdmQiO">
      <int2:state int2:value="Rejected" int2:type="AugLoop_Text_Critique"/>
    </int2:textHash>
    <int2:textHash int2:hashCode="Q2mFAN0lCj2dsz" int2:id="Z3oivZNV">
      <int2:state int2:value="Rejected" int2:type="AugLoop_Text_Critique"/>
    </int2:textHash>
    <int2:textHash int2:hashCode="v3jXqOAVqWKVSe" int2:id="qzGNNyg5">
      <int2:state int2:value="Rejected" int2:type="AugLoop_Text_Critique"/>
    </int2:textHash>
    <int2:textHash int2:hashCode="Dl/wog3gULLKCe" int2:id="Q63vxqwR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F2B38"/>
    <w:multiLevelType w:val="hybridMultilevel"/>
    <w:tmpl w:val="83EC76F4"/>
    <w:lvl w:ilvl="0" w:tplc="DCFAED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3454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9404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963B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BC01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30F7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867F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4B3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1822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F1550"/>
    <w:multiLevelType w:val="hybridMultilevel"/>
    <w:tmpl w:val="79682666"/>
    <w:lvl w:ilvl="0" w:tplc="76C25D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CA22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ECE2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A6A2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C0CC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BEE7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08E9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8C58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3642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FD7E1"/>
    <w:multiLevelType w:val="hybridMultilevel"/>
    <w:tmpl w:val="86CE11DA"/>
    <w:lvl w:ilvl="0" w:tplc="1F0EDB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828A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83C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AA1A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0AB7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BED3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C48C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2E85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D43C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4C997"/>
    <w:multiLevelType w:val="hybridMultilevel"/>
    <w:tmpl w:val="96C8F826"/>
    <w:lvl w:ilvl="0" w:tplc="895E44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187B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E45C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7A91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04DD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80EF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449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98FE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FC8A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8B3AA2"/>
    <w:multiLevelType w:val="hybridMultilevel"/>
    <w:tmpl w:val="91A851CA"/>
    <w:lvl w:ilvl="0" w:tplc="2C9A5E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A2F4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8024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22FB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F099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9C8F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50A6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B211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CCE3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6436357">
    <w:abstractNumId w:val="3"/>
  </w:num>
  <w:num w:numId="2" w16cid:durableId="1689720490">
    <w:abstractNumId w:val="0"/>
  </w:num>
  <w:num w:numId="3" w16cid:durableId="1482306346">
    <w:abstractNumId w:val="1"/>
  </w:num>
  <w:num w:numId="4" w16cid:durableId="1581452240">
    <w:abstractNumId w:val="4"/>
  </w:num>
  <w:num w:numId="5" w16cid:durableId="16721763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28E7"/>
    <w:rsid w:val="00086892"/>
    <w:rsid w:val="00187A92"/>
    <w:rsid w:val="00297455"/>
    <w:rsid w:val="002B010B"/>
    <w:rsid w:val="00501FED"/>
    <w:rsid w:val="005C1CA9"/>
    <w:rsid w:val="006F28E7"/>
    <w:rsid w:val="0078327E"/>
    <w:rsid w:val="007918C6"/>
    <w:rsid w:val="00D10BB8"/>
    <w:rsid w:val="013DC482"/>
    <w:rsid w:val="019BDD1B"/>
    <w:rsid w:val="019E8A19"/>
    <w:rsid w:val="02063711"/>
    <w:rsid w:val="0227C485"/>
    <w:rsid w:val="029FFA31"/>
    <w:rsid w:val="03604F93"/>
    <w:rsid w:val="049D4978"/>
    <w:rsid w:val="04AB1F5B"/>
    <w:rsid w:val="055D0548"/>
    <w:rsid w:val="057D5D53"/>
    <w:rsid w:val="06CF05A7"/>
    <w:rsid w:val="07917201"/>
    <w:rsid w:val="07B1BABB"/>
    <w:rsid w:val="07CD68FF"/>
    <w:rsid w:val="07F821CA"/>
    <w:rsid w:val="08777DCB"/>
    <w:rsid w:val="08821CFC"/>
    <w:rsid w:val="0887891B"/>
    <w:rsid w:val="089EE3D2"/>
    <w:rsid w:val="08A5AD69"/>
    <w:rsid w:val="09748F0D"/>
    <w:rsid w:val="0A300356"/>
    <w:rsid w:val="0A5130A6"/>
    <w:rsid w:val="0A59A9E6"/>
    <w:rsid w:val="0AB0A885"/>
    <w:rsid w:val="0B9AFDD0"/>
    <w:rsid w:val="0BB3E0DD"/>
    <w:rsid w:val="0BE20A3B"/>
    <w:rsid w:val="0C76786C"/>
    <w:rsid w:val="0D419EFB"/>
    <w:rsid w:val="0DA8A96E"/>
    <w:rsid w:val="0E56469A"/>
    <w:rsid w:val="0E76612A"/>
    <w:rsid w:val="0E772B87"/>
    <w:rsid w:val="0EABDCFF"/>
    <w:rsid w:val="0EEF82C1"/>
    <w:rsid w:val="0F87B294"/>
    <w:rsid w:val="0FF29316"/>
    <w:rsid w:val="10028972"/>
    <w:rsid w:val="1038359A"/>
    <w:rsid w:val="10610F4D"/>
    <w:rsid w:val="1095B4FF"/>
    <w:rsid w:val="10CD989E"/>
    <w:rsid w:val="10F1F3C8"/>
    <w:rsid w:val="10FB9E18"/>
    <w:rsid w:val="11AEDCB3"/>
    <w:rsid w:val="12567B79"/>
    <w:rsid w:val="1264F9EF"/>
    <w:rsid w:val="12AECC76"/>
    <w:rsid w:val="12FC4793"/>
    <w:rsid w:val="132F3D93"/>
    <w:rsid w:val="1343DCA6"/>
    <w:rsid w:val="1497F111"/>
    <w:rsid w:val="1569D146"/>
    <w:rsid w:val="157D2A5F"/>
    <w:rsid w:val="159069B9"/>
    <w:rsid w:val="15D1A409"/>
    <w:rsid w:val="1602E52F"/>
    <w:rsid w:val="16EAA0B7"/>
    <w:rsid w:val="17191094"/>
    <w:rsid w:val="175A8667"/>
    <w:rsid w:val="1764F8F1"/>
    <w:rsid w:val="17772079"/>
    <w:rsid w:val="178A25C2"/>
    <w:rsid w:val="186BEEF8"/>
    <w:rsid w:val="18A51F67"/>
    <w:rsid w:val="197CA134"/>
    <w:rsid w:val="19B01DD5"/>
    <w:rsid w:val="1A0EEDCD"/>
    <w:rsid w:val="1A1C7379"/>
    <w:rsid w:val="1A9AEAC4"/>
    <w:rsid w:val="1AD9B2AE"/>
    <w:rsid w:val="1AEB523C"/>
    <w:rsid w:val="1B58EFF4"/>
    <w:rsid w:val="1C038A2A"/>
    <w:rsid w:val="1C0A31CF"/>
    <w:rsid w:val="1C330243"/>
    <w:rsid w:val="1CD1C007"/>
    <w:rsid w:val="1D3B3436"/>
    <w:rsid w:val="1D4AB6EB"/>
    <w:rsid w:val="1D52AB91"/>
    <w:rsid w:val="1D7221C6"/>
    <w:rsid w:val="1DADE006"/>
    <w:rsid w:val="1DDE007A"/>
    <w:rsid w:val="1E261833"/>
    <w:rsid w:val="1E8F1873"/>
    <w:rsid w:val="1F564C55"/>
    <w:rsid w:val="1FA358BB"/>
    <w:rsid w:val="1FCBCE53"/>
    <w:rsid w:val="1FCE08A9"/>
    <w:rsid w:val="201D04C7"/>
    <w:rsid w:val="207DAF29"/>
    <w:rsid w:val="208B3F56"/>
    <w:rsid w:val="208CE3E1"/>
    <w:rsid w:val="20B5E0CD"/>
    <w:rsid w:val="217B098A"/>
    <w:rsid w:val="2217EEDE"/>
    <w:rsid w:val="22432E6D"/>
    <w:rsid w:val="2283A2F1"/>
    <w:rsid w:val="22C84855"/>
    <w:rsid w:val="2342F8CE"/>
    <w:rsid w:val="23FBDC50"/>
    <w:rsid w:val="2400FEDA"/>
    <w:rsid w:val="248C8D1B"/>
    <w:rsid w:val="25E540FB"/>
    <w:rsid w:val="25F9B78D"/>
    <w:rsid w:val="2647AE9E"/>
    <w:rsid w:val="264BA165"/>
    <w:rsid w:val="26AE06CE"/>
    <w:rsid w:val="26B1E12F"/>
    <w:rsid w:val="26D694EE"/>
    <w:rsid w:val="270DBE67"/>
    <w:rsid w:val="278B368A"/>
    <w:rsid w:val="28775542"/>
    <w:rsid w:val="28785D6F"/>
    <w:rsid w:val="28B4DB3C"/>
    <w:rsid w:val="28D49A9F"/>
    <w:rsid w:val="28E367A2"/>
    <w:rsid w:val="299FDA15"/>
    <w:rsid w:val="29F9A4AA"/>
    <w:rsid w:val="2A968AC8"/>
    <w:rsid w:val="2AE6D062"/>
    <w:rsid w:val="2AE86EAA"/>
    <w:rsid w:val="2AFE99BC"/>
    <w:rsid w:val="2BF82320"/>
    <w:rsid w:val="2C1B48C1"/>
    <w:rsid w:val="2CEF8A44"/>
    <w:rsid w:val="2D50568A"/>
    <w:rsid w:val="2E52DC38"/>
    <w:rsid w:val="2E92A37D"/>
    <w:rsid w:val="2EF3A11D"/>
    <w:rsid w:val="2EF8EB3E"/>
    <w:rsid w:val="2EFE66EC"/>
    <w:rsid w:val="2F307317"/>
    <w:rsid w:val="2F542D2F"/>
    <w:rsid w:val="2F7D5EB2"/>
    <w:rsid w:val="2FDFAE51"/>
    <w:rsid w:val="3017E10F"/>
    <w:rsid w:val="3058C2A1"/>
    <w:rsid w:val="319D9195"/>
    <w:rsid w:val="31ACC437"/>
    <w:rsid w:val="32011CD4"/>
    <w:rsid w:val="32D85AD9"/>
    <w:rsid w:val="334D7459"/>
    <w:rsid w:val="33D91332"/>
    <w:rsid w:val="34311A09"/>
    <w:rsid w:val="3459F1BC"/>
    <w:rsid w:val="359595F8"/>
    <w:rsid w:val="36BD7F1F"/>
    <w:rsid w:val="37023EFC"/>
    <w:rsid w:val="374F100B"/>
    <w:rsid w:val="3773C3F7"/>
    <w:rsid w:val="379E6049"/>
    <w:rsid w:val="381CB27B"/>
    <w:rsid w:val="3836BA91"/>
    <w:rsid w:val="38EDBB23"/>
    <w:rsid w:val="38F53B83"/>
    <w:rsid w:val="3909338B"/>
    <w:rsid w:val="393DDF7D"/>
    <w:rsid w:val="39D65A17"/>
    <w:rsid w:val="3A07C0C3"/>
    <w:rsid w:val="3A1D58DC"/>
    <w:rsid w:val="3AE58321"/>
    <w:rsid w:val="3AE64E9F"/>
    <w:rsid w:val="3B1DB40A"/>
    <w:rsid w:val="3B25B753"/>
    <w:rsid w:val="3B3FB40E"/>
    <w:rsid w:val="3B44F1FC"/>
    <w:rsid w:val="3B83833D"/>
    <w:rsid w:val="3C5018B0"/>
    <w:rsid w:val="3D599EC4"/>
    <w:rsid w:val="3DE4A443"/>
    <w:rsid w:val="3DEB4699"/>
    <w:rsid w:val="3E0DD6CC"/>
    <w:rsid w:val="3E9BF64B"/>
    <w:rsid w:val="3F1B6CC1"/>
    <w:rsid w:val="3FAA2B5F"/>
    <w:rsid w:val="4010E61F"/>
    <w:rsid w:val="40F385CC"/>
    <w:rsid w:val="41724501"/>
    <w:rsid w:val="41A0E643"/>
    <w:rsid w:val="427A5FCF"/>
    <w:rsid w:val="42F88F97"/>
    <w:rsid w:val="436A337B"/>
    <w:rsid w:val="43DDABD1"/>
    <w:rsid w:val="43DEB694"/>
    <w:rsid w:val="44587DAB"/>
    <w:rsid w:val="4496E742"/>
    <w:rsid w:val="44A08351"/>
    <w:rsid w:val="44B8CE66"/>
    <w:rsid w:val="457885B0"/>
    <w:rsid w:val="45FD9914"/>
    <w:rsid w:val="46079D99"/>
    <w:rsid w:val="461FA559"/>
    <w:rsid w:val="46299870"/>
    <w:rsid w:val="47248BEB"/>
    <w:rsid w:val="47279768"/>
    <w:rsid w:val="4735CAD8"/>
    <w:rsid w:val="47B188D7"/>
    <w:rsid w:val="47EFC7C7"/>
    <w:rsid w:val="47FEF7DF"/>
    <w:rsid w:val="4888FE50"/>
    <w:rsid w:val="48C9F7DB"/>
    <w:rsid w:val="48E0F297"/>
    <w:rsid w:val="493AFB6C"/>
    <w:rsid w:val="497A3694"/>
    <w:rsid w:val="49878CDC"/>
    <w:rsid w:val="4A43CD18"/>
    <w:rsid w:val="4A5910D8"/>
    <w:rsid w:val="4A5A565B"/>
    <w:rsid w:val="4B506C14"/>
    <w:rsid w:val="4B55012B"/>
    <w:rsid w:val="4B634302"/>
    <w:rsid w:val="4BB66E7D"/>
    <w:rsid w:val="4BC1ADC7"/>
    <w:rsid w:val="4C3165F5"/>
    <w:rsid w:val="4C344F02"/>
    <w:rsid w:val="4CEC74C5"/>
    <w:rsid w:val="4D66D147"/>
    <w:rsid w:val="4D958332"/>
    <w:rsid w:val="4E6D25B8"/>
    <w:rsid w:val="4E80E2E8"/>
    <w:rsid w:val="4EDE6203"/>
    <w:rsid w:val="4F1B2D93"/>
    <w:rsid w:val="4F3B0A9E"/>
    <w:rsid w:val="5071139F"/>
    <w:rsid w:val="513EBCCF"/>
    <w:rsid w:val="516903A6"/>
    <w:rsid w:val="51EAE6BD"/>
    <w:rsid w:val="5267766D"/>
    <w:rsid w:val="5315A59A"/>
    <w:rsid w:val="53B67E4D"/>
    <w:rsid w:val="54690141"/>
    <w:rsid w:val="54C63055"/>
    <w:rsid w:val="54E53826"/>
    <w:rsid w:val="55341728"/>
    <w:rsid w:val="55587BD6"/>
    <w:rsid w:val="5645E12F"/>
    <w:rsid w:val="571496FF"/>
    <w:rsid w:val="574D6DE6"/>
    <w:rsid w:val="578AFB5E"/>
    <w:rsid w:val="5791921A"/>
    <w:rsid w:val="57D27CF2"/>
    <w:rsid w:val="5829112C"/>
    <w:rsid w:val="5B036EA4"/>
    <w:rsid w:val="5B5F55B2"/>
    <w:rsid w:val="5B98A40E"/>
    <w:rsid w:val="5BB52496"/>
    <w:rsid w:val="5C6CC7B1"/>
    <w:rsid w:val="5CA81396"/>
    <w:rsid w:val="5CA8A568"/>
    <w:rsid w:val="5CC82303"/>
    <w:rsid w:val="5CF186F6"/>
    <w:rsid w:val="5D7A4F4B"/>
    <w:rsid w:val="5DDDD268"/>
    <w:rsid w:val="5E1F33E6"/>
    <w:rsid w:val="5E3538E8"/>
    <w:rsid w:val="5E63BC68"/>
    <w:rsid w:val="5E66D84D"/>
    <w:rsid w:val="5E89BF60"/>
    <w:rsid w:val="5E8CE510"/>
    <w:rsid w:val="5ED46193"/>
    <w:rsid w:val="5FA67B63"/>
    <w:rsid w:val="6078E808"/>
    <w:rsid w:val="61714FCF"/>
    <w:rsid w:val="619180BE"/>
    <w:rsid w:val="61AE087D"/>
    <w:rsid w:val="61BB3CE1"/>
    <w:rsid w:val="61BF8595"/>
    <w:rsid w:val="61E40270"/>
    <w:rsid w:val="62359DBD"/>
    <w:rsid w:val="62791A7C"/>
    <w:rsid w:val="62F39CAC"/>
    <w:rsid w:val="63343376"/>
    <w:rsid w:val="647299CF"/>
    <w:rsid w:val="64830BD5"/>
    <w:rsid w:val="64F99510"/>
    <w:rsid w:val="65101489"/>
    <w:rsid w:val="6553DA8B"/>
    <w:rsid w:val="65894523"/>
    <w:rsid w:val="65AA36B5"/>
    <w:rsid w:val="65DD8963"/>
    <w:rsid w:val="65F20AF5"/>
    <w:rsid w:val="666DC5BC"/>
    <w:rsid w:val="66EE57CF"/>
    <w:rsid w:val="67155D4B"/>
    <w:rsid w:val="672833D4"/>
    <w:rsid w:val="672DA433"/>
    <w:rsid w:val="6799D07D"/>
    <w:rsid w:val="67AFB16C"/>
    <w:rsid w:val="67CB620D"/>
    <w:rsid w:val="688347A7"/>
    <w:rsid w:val="688616B4"/>
    <w:rsid w:val="68F41EF4"/>
    <w:rsid w:val="690DB7AE"/>
    <w:rsid w:val="692C15EE"/>
    <w:rsid w:val="6949E3EC"/>
    <w:rsid w:val="6AB4DC6F"/>
    <w:rsid w:val="6B1C1F9A"/>
    <w:rsid w:val="6BBC6B57"/>
    <w:rsid w:val="6BC355F8"/>
    <w:rsid w:val="6C71223B"/>
    <w:rsid w:val="6C99BE14"/>
    <w:rsid w:val="6CE98E07"/>
    <w:rsid w:val="6DCF829B"/>
    <w:rsid w:val="6E31620E"/>
    <w:rsid w:val="7017CEC1"/>
    <w:rsid w:val="7041D421"/>
    <w:rsid w:val="7047D889"/>
    <w:rsid w:val="704B2EF8"/>
    <w:rsid w:val="70E89B8F"/>
    <w:rsid w:val="714602D4"/>
    <w:rsid w:val="71653342"/>
    <w:rsid w:val="71706CA9"/>
    <w:rsid w:val="723F6276"/>
    <w:rsid w:val="72E48FD7"/>
    <w:rsid w:val="72FF4B87"/>
    <w:rsid w:val="734BE853"/>
    <w:rsid w:val="74081D05"/>
    <w:rsid w:val="75232F6E"/>
    <w:rsid w:val="75A29FE9"/>
    <w:rsid w:val="76A0F288"/>
    <w:rsid w:val="76AC742F"/>
    <w:rsid w:val="777C0A5C"/>
    <w:rsid w:val="77C36CCE"/>
    <w:rsid w:val="77DE7B1D"/>
    <w:rsid w:val="77E704D3"/>
    <w:rsid w:val="7841551A"/>
    <w:rsid w:val="7931D3C6"/>
    <w:rsid w:val="7934195F"/>
    <w:rsid w:val="798DD13D"/>
    <w:rsid w:val="79C5F623"/>
    <w:rsid w:val="7AA37A5C"/>
    <w:rsid w:val="7AC40B98"/>
    <w:rsid w:val="7AD1102C"/>
    <w:rsid w:val="7BB548E9"/>
    <w:rsid w:val="7BCAE0BD"/>
    <w:rsid w:val="7BDCD468"/>
    <w:rsid w:val="7BF4EC72"/>
    <w:rsid w:val="7C27CEC4"/>
    <w:rsid w:val="7C5262FF"/>
    <w:rsid w:val="7C933544"/>
    <w:rsid w:val="7CF54D82"/>
    <w:rsid w:val="7D5A8ACC"/>
    <w:rsid w:val="7DCE979C"/>
    <w:rsid w:val="7E117AD8"/>
    <w:rsid w:val="7E1F2ACC"/>
    <w:rsid w:val="7E2E0330"/>
    <w:rsid w:val="7EBF4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6D66B9"/>
  <w15:docId w15:val="{D26A66FC-6BF4-4FAF-AAB1-8F2DF378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cy-GB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mc-uk.org/about/what-we-do-and-why/data-and-research/the-state-of-medical-education-and-practice-in-the-uk" TargetMode="External"/><Relationship Id="rId5" Type="http://schemas.openxmlformats.org/officeDocument/2006/relationships/hyperlink" Target="https://secure.workinconfidence.com/company/en/login/" TargetMode="External"/><Relationship Id="rId4" Type="http://schemas.openxmlformats.org/officeDocument/2006/relationships/webSettings" Target="webSettings.xml"/><Relationship Id="rId9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850</Words>
  <Characters>4848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Jonathan Gamble (Morriston Hospital - W082)</dc:creator>
  <cp:lastModifiedBy>Ella Wilkins (HEIW)</cp:lastModifiedBy>
  <cp:revision>2</cp:revision>
  <dcterms:created xsi:type="dcterms:W3CDTF">2025-04-14T16:12:00Z</dcterms:created>
  <dcterms:modified xsi:type="dcterms:W3CDTF">2025-04-14T16:12:00Z</dcterms:modified>
</cp:coreProperties>
</file>