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id w:val="-885784071"/>
        <w:docPartObj>
          <w:docPartGallery w:val="Cover Pages"/>
          <w:docPartUnique/>
        </w:docPartObj>
      </w:sdtPr>
      <w:sdtEndPr>
        <w:rPr>
          <w:noProof/>
        </w:rPr>
      </w:sdtEndPr>
      <w:sdtContent>
        <w:p w14:paraId="47D63996" w14:textId="77777777" w:rsidR="004B534B" w:rsidRDefault="00000000">
          <w:r>
            <w:rPr>
              <w:noProof/>
            </w:rPr>
            <mc:AlternateContent>
              <mc:Choice Requires="wps">
                <w:drawing>
                  <wp:anchor distT="0" distB="0" distL="114300" distR="114300" simplePos="0" relativeHeight="251667456" behindDoc="0" locked="0" layoutInCell="1" allowOverlap="1" wp14:anchorId="47D63B03" wp14:editId="47D63B04">
                    <wp:simplePos x="0" y="0"/>
                    <mc:AlternateContent>
                      <mc:Choice Requires="wp14">
                        <wp:positionH relativeFrom="page">
                          <wp14:pctPosHOffset>45500</wp14:pctPosHOffset>
                        </wp:positionH>
                      </mc:Choice>
                      <mc:Fallback>
                        <wp:positionH relativeFrom="page">
                          <wp:posOffset>3439795</wp:posOffset>
                        </wp:positionH>
                      </mc:Fallback>
                    </mc:AlternateContent>
                    <mc:AlternateContent>
                      <mc:Choice Requires="wp14">
                        <wp:positionV relativeFrom="page">
                          <wp14:pctPosVOffset>66000</wp14:pctPosVOffset>
                        </wp:positionV>
                      </mc:Choice>
                      <mc:Fallback>
                        <wp:positionV relativeFrom="page">
                          <wp:posOffset>7056755</wp:posOffset>
                        </wp:positionV>
                      </mc:Fallback>
                    </mc:AlternateContent>
                    <wp:extent cx="2721712" cy="268605"/>
                    <wp:effectExtent l="0" t="0" r="0" b="0"/>
                    <wp:wrapSquare wrapText="bothSides"/>
                    <wp:docPr id="465" name="Text Box 255"/>
                    <wp:cNvGraphicFramePr/>
                    <a:graphic xmlns:a="http://schemas.openxmlformats.org/drawingml/2006/main">
                      <a:graphicData uri="http://schemas.microsoft.com/office/word/2010/wordprocessingShape">
                        <wps:wsp>
                          <wps:cNvSpPr txBox="1"/>
                          <wps:spPr>
                            <a:xfrm>
                              <a:off x="0" y="0"/>
                              <a:ext cx="2721712" cy="268605"/>
                            </a:xfrm>
                            <a:prstGeom prst="rect">
                              <a:avLst/>
                            </a:prstGeom>
                            <a:noFill/>
                            <a:ln w="6350">
                              <a:noFill/>
                            </a:ln>
                            <a:effectLst/>
                          </wps:spPr>
                          <wps:txbx>
                            <w:txbxContent>
                              <w:p w14:paraId="47D63B1C" w14:textId="180B81D1" w:rsidR="004B534B" w:rsidRDefault="00000000">
                                <w:pPr>
                                  <w:pStyle w:val="NoSpacing"/>
                                  <w:rPr>
                                    <w:noProof/>
                                    <w:color w:val="44546A" w:themeColor="text2"/>
                                  </w:rPr>
                                </w:pPr>
                                <w:sdt>
                                  <w:sdtPr>
                                    <w:rPr>
                                      <w:noProof/>
                                      <w:color w:val="44546A" w:themeColor="text2"/>
                                    </w:rPr>
                                    <w:alias w:val="Author"/>
                                    <w:id w:val="15524260"/>
                                    <w:dataBinding w:prefixMappings="xmlns:ns0='http://schemas.openxmlformats.org/package/2006/metadata/core-properties' xmlns:ns1='http://purl.org/dc/elements/1.1/'" w:xpath="/ns0:coreProperties[1]/ns1:creator[1]" w:storeItemID="{6C3C8BC8-F283-45AE-878A-BAB7291924A1}"/>
                                    <w:text/>
                                  </w:sdtPr>
                                  <w:sdtContent>
                                    <w:r w:rsidR="00672558">
                                      <w:rPr>
                                        <w:noProof/>
                                        <w:color w:val="44546A" w:themeColor="text2"/>
                                      </w:rPr>
                                      <w:t>Rheoli Ansawdd</w:t>
                                    </w:r>
                                    <w:r w:rsidR="00483654">
                                      <w:rPr>
                                        <w:noProof/>
                                        <w:color w:val="44546A" w:themeColor="text2"/>
                                      </w:rPr>
                                      <w:t xml:space="preserve"> WBL </w:t>
                                    </w:r>
                                    <w:r w:rsidR="00672558">
                                      <w:rPr>
                                        <w:noProof/>
                                        <w:color w:val="44546A" w:themeColor="text2"/>
                                      </w:rPr>
                                      <w:t>AaGIC</w:t>
                                    </w:r>
                                  </w:sdtContent>
                                </w:sdt>
                              </w:p>
                            </w:txbxContent>
                          </wps:txbx>
                          <wps:bodyPr rot="0" spcFirstLastPara="0" vertOverflow="overflow" horzOverflow="overflow" vert="horz" wrap="square" numCol="1" spcCol="0" rtlCol="0" fromWordArt="0" anchor="b" anchorCtr="0" forceAA="0" compatLnSpc="1">
                            <a:prstTxWarp prst="textNoShape">
                              <a:avLst/>
                            </a:prstTxWarp>
                            <a:spAutoFit/>
                          </wps:bodyPr>
                        </wps:wsp>
                      </a:graphicData>
                    </a:graphic>
                    <wp14:sizeRelH relativeFrom="page">
                      <wp14:pctWidth>36000</wp14:pctWidth>
                    </wp14:sizeRelH>
                    <wp14:sizeRelV relativeFrom="margin">
                      <wp14:pctHeight>0</wp14:pctHeight>
                    </wp14:sizeRelV>
                  </wp:anchor>
                </w:drawing>
              </mc:Choice>
              <mc:Fallback>
                <w:pict>
                  <v:shapetype w14:anchorId="47D63B03" id="_x0000_t202" coordsize="21600,21600" o:spt="202" path="m,l,21600r21600,l21600,xe">
                    <v:stroke joinstyle="miter"/>
                    <v:path gradientshapeok="t" o:connecttype="rect"/>
                  </v:shapetype>
                  <v:shape id="Text Box 255" o:spid="_x0000_s1026" type="#_x0000_t202" style="position:absolute;margin-left:0;margin-top:0;width:214.3pt;height:21.15pt;z-index:251667456;visibility:visible;mso-wrap-style:square;mso-width-percent:360;mso-height-percent:0;mso-left-percent:455;mso-top-percent:660;mso-wrap-distance-left:9pt;mso-wrap-distance-top:0;mso-wrap-distance-right:9pt;mso-wrap-distance-bottom:0;mso-position-horizontal-relative:page;mso-position-vertical-relative:page;mso-width-percent:360;mso-height-percent:0;mso-left-percent:455;mso-top-percent:660;mso-width-relative:page;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" filled="f" stroked="f" strokeweight=".5pt">
                    <v:textbox style="mso-fit-shape-to-text:t">
                      <w:txbxContent>
                        <w:p w14:paraId="47D63B1C" w14:textId="180B81D1" w:rsidR="004B534B" w:rsidRDefault="00000000">
                          <w:pPr>
                            <w:pStyle w:val="NoSpacing"/>
                            <w:rPr>
                              <w:noProof/>
                              <w:color w:val="44546A" w:themeColor="text2"/>
                            </w:rPr>
                          </w:pPr>
                          <w:sdt>
                            <w:sdtPr>
                              <w:rPr>
                                <w:noProof/>
                                <w:color w:val="44546A" w:themeColor="text2"/>
                              </w:rPr>
                              <w:alias w:val="Author"/>
                              <w:id w:val="15524260"/>
                              <w:dataBinding w:prefixMappings="xmlns:ns0='http://schemas.openxmlformats.org/package/2006/metadata/core-properties' xmlns:ns1='http://purl.org/dc/elements/1.1/'" w:xpath="/ns0:coreProperties[1]/ns1:creator[1]" w:storeItemID="{6C3C8BC8-F283-45AE-878A-BAB7291924A1}"/>
                              <w:text/>
                            </w:sdtPr>
                            <w:sdtContent>
                              <w:r w:rsidR="00672558">
                                <w:rPr>
                                  <w:noProof/>
                                  <w:color w:val="44546A" w:themeColor="text2"/>
                                </w:rPr>
                                <w:t>Rheoli Ansawdd</w:t>
                              </w:r>
                              <w:r w:rsidR="00483654">
                                <w:rPr>
                                  <w:noProof/>
                                  <w:color w:val="44546A" w:themeColor="text2"/>
                                </w:rPr>
                                <w:t xml:space="preserve"> WBL </w:t>
                              </w:r>
                              <w:r w:rsidR="00672558">
                                <w:rPr>
                                  <w:noProof/>
                                  <w:color w:val="44546A" w:themeColor="text2"/>
                                </w:rPr>
                                <w:t>AaGIC</w:t>
                              </w:r>
                            </w:sdtContent>
                          </w:sdt>
                        </w:p>
                      </w:txbxContent>
                    </v:textbox>
                    <w10:wrap type="square" anchorx="page" anchory="page"/>
                  </v:shape>
                </w:pict>
              </mc:Fallback>
            </mc:AlternateContent>
          </w:r>
          <w:r>
            <w:rPr>
              <w:noProof/>
            </w:rPr>
            <mc:AlternateContent>
              <mc:Choice Requires="wps">
                <w:drawing>
                  <wp:anchor distT="0" distB="0" distL="114300" distR="114300" simplePos="0" relativeHeight="251664384" behindDoc="1" locked="0" layoutInCell="1" allowOverlap="1" wp14:anchorId="47D63B05" wp14:editId="47D63B06">
                    <wp:simplePos x="0" y="0"/>
                    <wp:positionH relativeFrom="page">
                      <wp:align>center</wp:align>
                    </wp:positionH>
                    <wp:positionV relativeFrom="page">
                      <wp:align>center</wp:align>
                    </wp:positionV>
                    <wp:extent cx="7182294" cy="10157524"/>
                    <wp:effectExtent l="0" t="0" r="0" b="0"/>
                    <wp:wrapNone/>
                    <wp:docPr id="466" name="Rectangle 257"/>
                    <wp:cNvGraphicFramePr/>
                    <a:graphic xmlns:a="http://schemas.openxmlformats.org/drawingml/2006/main">
                      <a:graphicData uri="http://schemas.microsoft.com/office/word/2010/wordprocessingShape">
                        <wps:wsp>
                          <wps:cNvSpPr/>
                          <wps:spPr>
                            <a:xfrm>
                              <a:off x="0" y="0"/>
                              <a:ext cx="7182294" cy="10157524"/>
                            </a:xfrm>
                            <a:prstGeom prst="rect">
                              <a:avLst/>
                            </a:prstGeom>
                            <a:gradFill rotWithShape="1">
                              <a:gsLst>
                                <a:gs pos="0">
                                  <a:srgbClr val="FFCCFF">
                                    <a:shade val="30000"/>
                                    <a:satMod val="115000"/>
                                  </a:srgbClr>
                                </a:gs>
                                <a:gs pos="50000">
                                  <a:srgbClr val="FFCCFF">
                                    <a:shade val="67500"/>
                                    <a:satMod val="115000"/>
                                  </a:srgbClr>
                                </a:gs>
                                <a:gs pos="100000">
                                  <a:srgbClr val="FFCCFF">
                                    <a:shade val="100000"/>
                                    <a:satMod val="115000"/>
                                  </a:srgbClr>
                                </a:gs>
                              </a:gsLst>
                              <a:lin ang="16200000" scaled="1"/>
                            </a:gradFill>
                            <a:ln>
                              <a:noFill/>
                            </a:ln>
                          </wps:spPr>
                          <wps:style>
                            <a:lnRef idx="2">
                              <a:schemeClr val="accent1">
                                <a:shade val="50000"/>
                              </a:schemeClr>
                            </a:lnRef>
                            <a:fillRef idx="1003">
                              <a:schemeClr val="lt2"/>
                            </a:fillRef>
                            <a:effectRef idx="0">
                              <a:schemeClr val="accent1"/>
                            </a:effectRef>
                            <a:fontRef idx="minor">
                              <a:schemeClr val="lt1"/>
                            </a:fontRef>
                          </wps:style>
                          <wps:txbx>
                            <w:txbxContent>
                              <w:p w14:paraId="47D63B1D" w14:textId="77777777" w:rsidR="004B534B" w:rsidRDefault="004B534B"/>
                            </w:txbxContent>
                          </wps:txbx>
                          <wps:bodyPr rot="0" spcFirstLastPara="0" vertOverflow="overflow" horzOverflow="overflow" vert="horz" wrap="square" lIns="274320" tIns="45720" rIns="274320" bIns="45720" numCol="1" spcCol="0" rtlCol="0" fromWordArt="0" anchor="ctr" anchorCtr="0" forceAA="0" compatLnSpc="1">
                            <a:prstTxWarp prst="textNoShape">
                              <a:avLst/>
                            </a:prstTxWarp>
                          </wps:bodyPr>
                        </wps:wsp>
                      </a:graphicData>
                    </a:graphic>
                    <wp14:sizeRelH relativeFrom="page">
                      <wp14:pctWidth>95000</wp14:pctWidth>
                    </wp14:sizeRelH>
                    <wp14:sizeRelV relativeFrom="page">
                      <wp14:pctHeight>95000</wp14:pctHeight>
                    </wp14:sizeRelV>
                  </wp:anchor>
                </w:drawing>
              </mc:Choice>
              <mc:Fallback>
                <w:pict>
                  <v:rect w14:anchorId="47D63B05" id="Rectangle 257" o:spid="_x0000_s1027" style="position:absolute;margin-left:0;margin-top:0;width:565.55pt;height:799.8pt;z-index:-251652096;visibility:visible;mso-wrap-style:square;mso-width-percent:950;mso-height-percent:950;mso-wrap-distance-left:9pt;mso-wrap-distance-top:0;mso-wrap-distance-right:9pt;mso-wrap-distance-bottom:0;mso-position-horizontal:center;mso-position-horizontal-relative:page;mso-position-vertical:center;mso-position-vertical-relative:page;mso-width-percent:950;mso-height-percent:95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" fillcolor="#977497" stroked="f" strokeweight="1pt">
                    <v:fill color2="#ffc8ff" rotate="t" angle="180" colors="0 #977497;.5 #daa8da;1 #ffc8ff" focus="100%" type="gradient"/>
                    <v:textbox inset="21.6pt,,21.6pt">
                      <w:txbxContent>
                        <w:p w14:paraId="47D63B1D" w14:textId="77777777" w:rsidR="004B534B" w:rsidRDefault="004B534B"/>
                      </w:txbxContent>
                    </v:textbox>
                    <w10:wrap anchorx="page" anchory="page"/>
                  </v:rect>
                </w:pict>
              </mc:Fallback>
            </mc:AlternateContent>
          </w:r>
          <w:r>
            <w:rPr>
              <w:noProof/>
            </w:rPr>
            <mc:AlternateContent>
              <mc:Choice Requires="wps">
                <w:drawing>
                  <wp:anchor distT="0" distB="0" distL="114300" distR="114300" simplePos="0" relativeHeight="251660288" behindDoc="0" locked="0" layoutInCell="1" allowOverlap="1" wp14:anchorId="47D63B07" wp14:editId="47D63B08">
                    <wp:simplePos x="0" y="0"/>
                    <mc:AlternateContent>
                      <mc:Choice Requires="wp14">
                        <wp:positionH relativeFrom="page">
                          <wp14:pctPosHOffset>45500</wp14:pctPosHOffset>
                        </wp:positionH>
                      </mc:Choice>
                      <mc:Fallback>
                        <wp:positionH relativeFrom="page">
                          <wp:posOffset>3439795</wp:posOffset>
                        </wp:positionH>
                      </mc:Fallback>
                    </mc:AlternateContent>
                    <mc:AlternateContent>
                      <mc:Choice Requires="wp14">
                        <wp:positionV relativeFrom="page">
                          <wp14:pctPosVOffset>2500</wp14:pctPosVOffset>
                        </wp:positionV>
                      </mc:Choice>
                      <mc:Fallback>
                        <wp:positionV relativeFrom="page">
                          <wp:posOffset>266700</wp:posOffset>
                        </wp:positionV>
                      </mc:Fallback>
                    </mc:AlternateContent>
                    <wp:extent cx="2797315" cy="3207639"/>
                    <wp:effectExtent l="0" t="0" r="0" b="0"/>
                    <wp:wrapNone/>
                    <wp:docPr id="467" name="Rectangle 259"/>
                    <wp:cNvGraphicFramePr/>
                    <a:graphic xmlns:a="http://schemas.openxmlformats.org/drawingml/2006/main">
                      <a:graphicData uri="http://schemas.microsoft.com/office/word/2010/wordprocessingShape">
                        <wps:wsp>
                          <wps:cNvSpPr/>
                          <wps:spPr>
                            <a:xfrm>
                              <a:off x="0" y="0"/>
                              <a:ext cx="2797315" cy="3207639"/>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7D63B1E" w14:textId="08BA3FE2" w:rsidR="004B534B" w:rsidRDefault="00000000">
                                <w:pPr>
                                  <w:spacing w:before="240"/>
                                  <w:jc w:val="center"/>
                                  <w:rPr>
                                    <w:color w:val="FFFFFF" w:themeColor="background1"/>
                                  </w:rPr>
                                </w:pPr>
                                <w:sdt>
                                  <w:sdtPr>
                                    <w:rPr>
                                      <w:color w:val="FFFFFF" w:themeColor="background1"/>
                                    </w:rPr>
                                    <w:alias w:val="Abstract"/>
                                    <w:id w:val="8276291"/>
                                    <w:dataBinding w:prefixMappings="xmlns:ns0='http://schemas.microsoft.com/office/2006/coverPageProps'" w:xpath="/ns0:CoverPageProperties[1]/ns0:Abstract[1]" w:storeItemID="{55AF091B-3C7A-41E3-B477-F2FDAA23CFDA}"/>
                                    <w:text/>
                                  </w:sdtPr>
                                  <w:sdtContent>
                                    <w:r w:rsidR="00483654">
                                      <w:rPr>
                                        <w:color w:val="FFFFFF" w:themeColor="background1"/>
                                      </w:rPr>
                                      <w:t>Mae’r ddogfen hon yn cynnig canllaw trosolwg</w:t>
                                    </w:r>
                                    <w:r w:rsidR="006B3A75">
                                      <w:rPr>
                                        <w:color w:val="FFFFFF" w:themeColor="background1"/>
                                      </w:rPr>
                                      <w:t xml:space="preserve"> o’r disgwyliadau a’r rolau a chyfrifoldebau sy’n gysylltiedig </w:t>
                                    </w:r>
                                    <w:r w:rsidR="006B3A75">
                                      <w:rPr>
                                        <w:rFonts w:eastAsia="Segoe UI Symbol"/>
                                        <w:color w:val="FFFFFF" w:themeColor="background1"/>
                                      </w:rPr>
                                      <w:t>â chyflwyno Rhaglen Cyswllt Gofal Iechyd RCN Cymru.</w:t>
                                    </w:r>
                                  </w:sdtContent>
                                </w:sdt>
                              </w:p>
                            </w:txbxContent>
                          </wps:txbx>
                          <wps:bodyPr rot="0" spcFirstLastPara="0" vertOverflow="overflow" horzOverflow="overflow" vert="horz" wrap="square" lIns="182880" tIns="182880" rIns="182880" bIns="365760" numCol="1" spcCol="0" rtlCol="0" fromWordArt="0" anchor="b" anchorCtr="0" forceAA="0" compatLnSpc="1">
                            <a:prstTxWarp prst="textNoShape">
                              <a:avLst/>
                            </a:prstTxWarp>
                          </wps:bodyPr>
                        </wps:wsp>
                      </a:graphicData>
                    </a:graphic>
                    <wp14:sizeRelH relativeFrom="page">
                      <wp14:pctWidth>37000</wp14:pctWidth>
                    </wp14:sizeRelH>
                    <wp14:sizeRelV relativeFrom="page">
                      <wp14:pctHeight>30000</wp14:pctHeight>
                    </wp14:sizeRelV>
                  </wp:anchor>
                </w:drawing>
              </mc:Choice>
              <mc:Fallback>
                <w:pict>
                  <v:rect w14:anchorId="47D63B07" id="Rectangle 259" o:spid="_x0000_s1028" style="position:absolute;margin-left:0;margin-top:0;width:220.25pt;height:252.55pt;z-index:251660288;visibility:visible;mso-wrap-style:square;mso-width-percent:370;mso-height-percent:300;mso-left-percent:455;mso-top-percent:25;mso-wrap-distance-left:9pt;mso-wrap-distance-top:0;mso-wrap-distance-right:9pt;mso-wrap-distance-bottom:0;mso-position-horizontal-relative:page;mso-position-vertical-relative:page;mso-width-percent:370;mso-height-percent:300;mso-left-percent:455;mso-top-percent:25;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" fillcolor="#44546a [3215]" stroked="f" strokeweight="1pt">
                    <v:textbox inset="14.4pt,14.4pt,14.4pt,28.8pt">
                      <w:txbxContent>
                        <w:p w14:paraId="47D63B1E" w14:textId="08BA3FE2" w:rsidR="004B534B" w:rsidRDefault="00000000">
                          <w:pPr>
                            <w:spacing w:before="240"/>
                            <w:jc w:val="center"/>
                            <w:rPr>
                              <w:color w:val="FFFFFF" w:themeColor="background1"/>
                            </w:rPr>
                          </w:pPr>
                          <w:sdt>
                            <w:sdtPr>
                              <w:rPr>
                                <w:color w:val="FFFFFF" w:themeColor="background1"/>
                              </w:rPr>
                              <w:alias w:val="Abstract"/>
                              <w:id w:val="8276291"/>
                              <w:dataBinding w:prefixMappings="xmlns:ns0='http://schemas.microsoft.com/office/2006/coverPageProps'" w:xpath="/ns0:CoverPageProperties[1]/ns0:Abstract[1]" w:storeItemID="{55AF091B-3C7A-41E3-B477-F2FDAA23CFDA}"/>
                              <w:text/>
                            </w:sdtPr>
                            <w:sdtContent>
                              <w:r w:rsidR="00483654">
                                <w:rPr>
                                  <w:color w:val="FFFFFF" w:themeColor="background1"/>
                                </w:rPr>
                                <w:t>Mae’r ddogfen hon yn cynnig canllaw trosolwg</w:t>
                              </w:r>
                              <w:r w:rsidR="006B3A75">
                                <w:rPr>
                                  <w:color w:val="FFFFFF" w:themeColor="background1"/>
                                </w:rPr>
                                <w:t xml:space="preserve"> o’r disgwyliadau a’r rolau a chyfrifoldebau sy’n gysylltiedig </w:t>
                              </w:r>
                              <w:r w:rsidR="006B3A75">
                                <w:rPr>
                                  <w:rFonts w:eastAsia="Segoe UI Symbol"/>
                                  <w:color w:val="FFFFFF" w:themeColor="background1"/>
                                </w:rPr>
                                <w:t>â chyflwyno Rhaglen Cyswllt Gofal Iechyd RCN Cymru.</w:t>
                              </w:r>
                            </w:sdtContent>
                          </w:sdt>
                        </w:p>
                      </w:txbxContent>
                    </v:textbox>
                    <w10:wrap anchorx="page" anchory="page"/>
                  </v:rect>
                </w:pict>
              </mc:Fallback>
            </mc:AlternateContent>
          </w:r>
          <w:r>
            <w:rPr>
              <w:noProof/>
            </w:rPr>
            <mc:AlternateContent>
              <mc:Choice Requires="wps">
                <w:drawing>
                  <wp:anchor distT="0" distB="0" distL="114300" distR="114300" simplePos="0" relativeHeight="251658240" behindDoc="0" locked="0" layoutInCell="1" allowOverlap="1" wp14:anchorId="47D63B09" wp14:editId="47D63B0A">
                    <wp:simplePos x="0" y="0"/>
                    <mc:AlternateContent>
                      <mc:Choice Requires="wp14">
                        <wp:positionH relativeFrom="page">
                          <wp14:pctPosHOffset>44000</wp14:pctPosHOffset>
                        </wp:positionH>
                      </mc:Choice>
                      <mc:Fallback>
                        <wp:positionH relativeFrom="page">
                          <wp:posOffset>3326130</wp:posOffset>
                        </wp:positionH>
                      </mc:Fallback>
                    </mc:AlternateContent>
                    <mc:AlternateContent>
                      <mc:Choice Requires="wp14">
                        <wp:positionV relativeFrom="page">
                          <wp14:pctPosVOffset>2500</wp14:pctPosVOffset>
                        </wp:positionV>
                      </mc:Choice>
                      <mc:Fallback>
                        <wp:positionV relativeFrom="page">
                          <wp:posOffset>266700</wp:posOffset>
                        </wp:positionV>
                      </mc:Fallback>
                    </mc:AlternateContent>
                    <wp:extent cx="3024124" cy="7484491"/>
                    <wp:effectExtent l="0" t="0" r="0" b="0"/>
                    <wp:wrapNone/>
                    <wp:docPr id="468" name="Rectangle 261"/>
                    <wp:cNvGraphicFramePr/>
                    <a:graphic xmlns:a="http://schemas.openxmlformats.org/drawingml/2006/main">
                      <a:graphicData uri="http://schemas.microsoft.com/office/word/2010/wordprocessingShape">
                        <wps:wsp>
                          <wps:cNvSpPr/>
                          <wps:spPr>
                            <a:xfrm>
                              <a:off x="0" y="0"/>
                              <a:ext cx="3024124" cy="7484491"/>
                            </a:xfrm>
                            <a:prstGeom prst="rect">
                              <a:avLst/>
                            </a:prstGeom>
                            <a:solidFill>
                              <a:schemeClr val="bg1"/>
                            </a:solidFill>
                            <a:ln w="15875">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page">
                      <wp14:pctWidth>40000</wp14:pctWidth>
                    </wp14:sizeRelH>
                    <wp14:sizeRelV relativeFrom="page">
                      <wp14:pctHeight>70000</wp14:pctHeight>
                    </wp14:sizeRelV>
                  </wp:anchor>
                </w:drawing>
              </mc:Choice>
              <mc:Fallback>
                <w:pict>
                  <v:rect w14:anchorId="760959AF" id="Rectangle 261" o:spid="_x0000_s1026" style="position:absolute;margin-left:0;margin-top:0;width:238.1pt;height:589.35pt;z-index:251658240;visibility:visible;mso-wrap-style:square;mso-width-percent:400;mso-height-percent:700;mso-left-percent:440;mso-top-percent:25;mso-wrap-distance-left:9pt;mso-wrap-distance-top:0;mso-wrap-distance-right:9pt;mso-wrap-distance-bottom:0;mso-position-horizontal-relative:page;mso-position-vertical-relative:page;mso-width-percent:400;mso-height-percent:700;mso-left-percent:440;mso-top-percent:25;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" fillcolor="white [3212]" strokecolor="#747070 [1614]" strokeweight="1.25pt">
                    <w10:wrap anchorx="page" anchory="page"/>
                  </v:rect>
                </w:pict>
              </mc:Fallback>
            </mc:AlternateContent>
          </w:r>
          <w:r>
            <w:rPr>
              <w:noProof/>
            </w:rPr>
            <mc:AlternateContent>
              <mc:Choice Requires="wps">
                <w:drawing>
                  <wp:anchor distT="0" distB="0" distL="114300" distR="114300" simplePos="0" relativeHeight="251663360" behindDoc="0" locked="0" layoutInCell="1" allowOverlap="1" wp14:anchorId="47D63B0B" wp14:editId="47D63B0C">
                    <wp:simplePos x="0" y="0"/>
                    <mc:AlternateContent>
                      <mc:Choice Requires="wp14">
                        <wp:positionH relativeFrom="page">
                          <wp14:pctPosHOffset>45500</wp14:pctPosHOffset>
                        </wp:positionH>
                      </mc:Choice>
                      <mc:Fallback>
                        <wp:positionH relativeFrom="page">
                          <wp:posOffset>3439795</wp:posOffset>
                        </wp:positionH>
                      </mc:Fallback>
                    </mc:AlternateContent>
                    <mc:AlternateContent>
                      <mc:Choice Requires="wp14">
                        <wp:positionV relativeFrom="page">
                          <wp14:pctPosVOffset>69000</wp14:pctPosVOffset>
                        </wp:positionV>
                      </mc:Choice>
                      <mc:Fallback>
                        <wp:positionV relativeFrom="page">
                          <wp:posOffset>7377430</wp:posOffset>
                        </wp:positionV>
                      </mc:Fallback>
                    </mc:AlternateContent>
                    <wp:extent cx="2775090" cy="118745"/>
                    <wp:effectExtent l="0" t="0" r="22225" b="14605"/>
                    <wp:wrapNone/>
                    <wp:docPr id="469" name="Rectangle 263"/>
                    <wp:cNvGraphicFramePr/>
                    <a:graphic xmlns:a="http://schemas.openxmlformats.org/drawingml/2006/main">
                      <a:graphicData uri="http://schemas.microsoft.com/office/word/2010/wordprocessingShape">
                        <wps:wsp>
                          <wps:cNvSpPr/>
                          <wps:spPr>
                            <a:xfrm>
                              <a:off x="0" y="0"/>
                              <a:ext cx="2775090" cy="118745"/>
                            </a:xfrm>
                            <a:prstGeom prst="rect">
                              <a:avLst/>
                            </a:prstGeom>
                            <a:solidFill>
                              <a:srgbClr val="7030A0"/>
                            </a:solidFill>
                            <a:ln>
                              <a:solidFill>
                                <a:srgbClr val="7030A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page">
                      <wp14:pctWidth>37000</wp14:pctWidth>
                    </wp14:sizeRelH>
                    <wp14:sizeRelV relativeFrom="margin">
                      <wp14:pctHeight>0</wp14:pctHeight>
                    </wp14:sizeRelV>
                  </wp:anchor>
                </w:drawing>
              </mc:Choice>
              <mc:Fallback>
                <w:pict>
                  <v:rect w14:anchorId="653FE1D5" id="Rectangle 263" o:spid="_x0000_s1026" style="position:absolute;margin-left:0;margin-top:0;width:218.5pt;height:9.35pt;z-index:251663360;visibility:visible;mso-wrap-style:square;mso-width-percent:370;mso-height-percent:0;mso-left-percent:455;mso-top-percent:690;mso-wrap-distance-left:9pt;mso-wrap-distance-top:0;mso-wrap-distance-right:9pt;mso-wrap-distance-bottom:0;mso-position-horizontal-relative:page;mso-position-vertical-relative:page;mso-width-percent:370;mso-height-percent:0;mso-left-percent:455;mso-top-percent:69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" fillcolor="#7030a0" strokecolor="#7030a0" strokeweight="1pt">
                    <w10:wrap anchorx="page" anchory="page"/>
                  </v:rect>
                </w:pict>
              </mc:Fallback>
            </mc:AlternateContent>
          </w:r>
          <w:r>
            <w:rPr>
              <w:noProof/>
            </w:rPr>
            <mc:AlternateContent>
              <mc:Choice Requires="wps">
                <w:drawing>
                  <wp:anchor distT="0" distB="0" distL="114300" distR="114300" simplePos="0" relativeHeight="251662336" behindDoc="0" locked="0" layoutInCell="1" allowOverlap="1" wp14:anchorId="47D63B0D" wp14:editId="47D63B0E">
                    <wp:simplePos x="0" y="0"/>
                    <mc:AlternateContent>
                      <mc:Choice Requires="wp14">
                        <wp:positionH relativeFrom="page">
                          <wp14:pctPosHOffset>45500</wp14:pctPosHOffset>
                        </wp:positionH>
                      </mc:Choice>
                      <mc:Fallback>
                        <wp:positionH relativeFrom="page">
                          <wp:posOffset>3439795</wp:posOffset>
                        </wp:positionH>
                      </mc:Fallback>
                    </mc:AlternateContent>
                    <mc:AlternateContent>
                      <mc:Choice Requires="wp14">
                        <wp:positionV relativeFrom="page">
                          <wp14:pctPosVOffset>35000</wp14:pctPosVOffset>
                        </wp:positionV>
                      </mc:Choice>
                      <mc:Fallback>
                        <wp:positionV relativeFrom="page">
                          <wp:posOffset>3742055</wp:posOffset>
                        </wp:positionV>
                      </mc:Fallback>
                    </mc:AlternateContent>
                    <wp:extent cx="2721712" cy="2993796"/>
                    <wp:effectExtent l="0" t="0" r="0" b="0"/>
                    <wp:wrapSquare wrapText="bothSides"/>
                    <wp:docPr id="470" name="Text Box 265"/>
                    <wp:cNvGraphicFramePr/>
                    <a:graphic xmlns:a="http://schemas.openxmlformats.org/drawingml/2006/main">
                      <a:graphicData uri="http://schemas.microsoft.com/office/word/2010/wordprocessingShape">
                        <wps:wsp>
                          <wps:cNvSpPr txBox="1"/>
                          <wps:spPr>
                            <a:xfrm>
                              <a:off x="0" y="0"/>
                              <a:ext cx="2721712" cy="2993796"/>
                            </a:xfrm>
                            <a:prstGeom prst="rect">
                              <a:avLst/>
                            </a:prstGeom>
                            <a:noFill/>
                            <a:ln w="6350">
                              <a:noFill/>
                            </a:ln>
                            <a:effectLst/>
                          </wps:spPr>
                          <wps:txbx>
                            <w:txbxContent>
                              <w:sdt>
                                <w:sdtPr>
                                  <w:rPr>
                                    <w:rFonts w:asciiTheme="majorHAnsi" w:eastAsiaTheme="majorEastAsia" w:hAnsiTheme="majorHAnsi" w:cstheme="majorBidi"/>
                                    <w:noProof/>
                                    <w:color w:val="7030A0"/>
                                    <w:sz w:val="72"/>
                                    <w:szCs w:val="72"/>
                                  </w:rPr>
                                  <w:alias w:val="Title"/>
                                  <w:id w:val="-958338334"/>
                                  <w:dataBinding w:prefixMappings="xmlns:ns0='http://schemas.openxmlformats.org/package/2006/metadata/core-properties' xmlns:ns1='http://purl.org/dc/elements/1.1/'" w:xpath="/ns0:coreProperties[1]/ns1:title[1]" w:storeItemID="{6C3C8BC8-F283-45AE-878A-BAB7291924A1}"/>
                                  <w:text/>
                                </w:sdtPr>
                                <w:sdtContent>
                                  <w:p w14:paraId="47D63B1F" w14:textId="74758C00" w:rsidR="004B534B" w:rsidRPr="00515901" w:rsidRDefault="00672558">
                                    <w:pPr>
                                      <w:spacing w:line="240" w:lineRule="auto"/>
                                      <w:rPr>
                                        <w:rFonts w:asciiTheme="majorHAnsi" w:eastAsiaTheme="majorEastAsia" w:hAnsiTheme="majorHAnsi" w:cstheme="majorBidi"/>
                                        <w:noProof/>
                                        <w:color w:val="7030A0"/>
                                        <w:sz w:val="72"/>
                                        <w:szCs w:val="144"/>
                                      </w:rPr>
                                    </w:pPr>
                                    <w:r>
                                      <w:rPr>
                                        <w:rFonts w:asciiTheme="majorHAnsi" w:eastAsiaTheme="majorEastAsia" w:hAnsiTheme="majorHAnsi" w:cstheme="majorBidi"/>
                                        <w:noProof/>
                                        <w:color w:val="7030A0"/>
                                        <w:sz w:val="72"/>
                                        <w:szCs w:val="72"/>
                                      </w:rPr>
                                      <w:t xml:space="preserve">Fframwaith Llywodraethu CYSWLLT GOFAL IECHYD </w:t>
                                    </w:r>
                                    <w:r w:rsidR="00483654">
                                      <w:rPr>
                                        <w:rFonts w:asciiTheme="majorHAnsi" w:eastAsiaTheme="majorEastAsia" w:hAnsiTheme="majorHAnsi" w:cstheme="majorBidi"/>
                                        <w:noProof/>
                                        <w:color w:val="7030A0"/>
                                        <w:sz w:val="72"/>
                                        <w:szCs w:val="72"/>
                                      </w:rPr>
                                      <w:t xml:space="preserve">RCN </w:t>
                                    </w:r>
                                    <w:r>
                                      <w:rPr>
                                        <w:rFonts w:asciiTheme="majorHAnsi" w:eastAsiaTheme="majorEastAsia" w:hAnsiTheme="majorHAnsi" w:cstheme="majorBidi"/>
                                        <w:noProof/>
                                        <w:color w:val="7030A0"/>
                                        <w:sz w:val="72"/>
                                        <w:szCs w:val="72"/>
                                      </w:rPr>
                                      <w:t>Cymru</w:t>
                                    </w:r>
                                  </w:p>
                                </w:sdtContent>
                              </w:sdt>
                              <w:sdt>
                                <w:sdtPr>
                                  <w:rPr>
                                    <w:rFonts w:asciiTheme="majorHAnsi" w:eastAsiaTheme="majorEastAsia" w:hAnsiTheme="majorHAnsi" w:cstheme="majorBidi"/>
                                    <w:noProof/>
                                    <w:color w:val="44546A" w:themeColor="text2"/>
                                    <w:sz w:val="32"/>
                                    <w:szCs w:val="32"/>
                                  </w:rPr>
                                  <w:alias w:val="Subtitle"/>
                                  <w:id w:val="15524255"/>
                                  <w:showingPlcHdr/>
                                  <w:dataBinding w:prefixMappings="xmlns:ns0='http://schemas.openxmlformats.org/package/2006/metadata/core-properties' xmlns:ns1='http://purl.org/dc/elements/1.1/'" w:xpath="/ns0:coreProperties[1]/ns1:subject[1]" w:storeItemID="{6C3C8BC8-F283-45AE-878A-BAB7291924A1}"/>
                                  <w:text/>
                                </w:sdtPr>
                                <w:sdtContent>
                                  <w:p w14:paraId="47D63B20" w14:textId="77777777" w:rsidR="004B534B" w:rsidRDefault="00000000">
                                    <w:pPr>
                                      <w:rPr>
                                        <w:rFonts w:asciiTheme="majorHAnsi" w:eastAsiaTheme="majorEastAsia" w:hAnsiTheme="majorHAnsi" w:cstheme="majorBidi"/>
                                        <w:noProof/>
                                        <w:color w:val="44546A" w:themeColor="text2"/>
                                        <w:sz w:val="32"/>
                                        <w:szCs w:val="40"/>
                                      </w:rPr>
                                    </w:pPr>
                                    <w:r>
                                      <w:rPr>
                                        <w:rFonts w:asciiTheme="majorHAnsi" w:eastAsiaTheme="majorEastAsia" w:hAnsiTheme="majorHAnsi" w:cstheme="majorBidi"/>
                                        <w:noProof/>
                                        <w:color w:val="44546A" w:themeColor="text2"/>
                                        <w:sz w:val="32"/>
                                        <w:szCs w:val="32"/>
                                      </w:rPr>
                                      <w:t xml:space="preserve">     </w:t>
                                    </w:r>
                                  </w:p>
                                </w:sdtContent>
                              </w:sdt>
                            </w:txbxContent>
                          </wps:txbx>
                          <wps:bodyPr rot="0" spcFirstLastPara="0" vertOverflow="overflow" horzOverflow="overflow" vert="horz" wrap="square" numCol="1" spcCol="0" rtlCol="0" fromWordArt="0" anchor="t" anchorCtr="0" forceAA="0" compatLnSpc="1">
                            <a:prstTxWarp prst="textNoShape">
                              <a:avLst/>
                            </a:prstTxWarp>
                            <a:spAutoFit/>
                          </wps:bodyPr>
                        </wps:wsp>
                      </a:graphicData>
                    </a:graphic>
                    <wp14:sizeRelH relativeFrom="page">
                      <wp14:pctWidth>36000</wp14:pctWidth>
                    </wp14:sizeRelH>
                    <wp14:sizeRelV relativeFrom="page">
                      <wp14:pctHeight>28000</wp14:pctHeight>
                    </wp14:sizeRelV>
                  </wp:anchor>
                </w:drawing>
              </mc:Choice>
              <mc:Fallback>
                <w:pict>
                  <v:shape w14:anchorId="47D63B0D" id="Text Box 265" o:spid="_x0000_s1029" type="#_x0000_t202" style="position:absolute;margin-left:0;margin-top:0;width:214.3pt;height:235.75pt;z-index:251662336;visibility:visible;mso-wrap-style:square;mso-width-percent:360;mso-height-percent:280;mso-left-percent:455;mso-top-percent:350;mso-wrap-distance-left:9pt;mso-wrap-distance-top:0;mso-wrap-distance-right:9pt;mso-wrap-distance-bottom:0;mso-position-horizontal-relative:page;mso-position-vertical-relative:page;mso-width-percent:360;mso-height-percent:280;mso-left-percent:455;mso-top-percent:35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" filled="f" stroked="f" strokeweight=".5pt">
                    <v:textbox style="mso-fit-shape-to-text:t">
                      <w:txbxContent>
                        <w:sdt>
                          <w:sdtPr>
                            <w:rPr>
                              <w:rFonts w:asciiTheme="majorHAnsi" w:eastAsiaTheme="majorEastAsia" w:hAnsiTheme="majorHAnsi" w:cstheme="majorBidi"/>
                              <w:noProof/>
                              <w:color w:val="7030A0"/>
                              <w:sz w:val="72"/>
                              <w:szCs w:val="72"/>
                            </w:rPr>
                            <w:alias w:val="Title"/>
                            <w:id w:val="-958338334"/>
                            <w:dataBinding w:prefixMappings="xmlns:ns0='http://schemas.openxmlformats.org/package/2006/metadata/core-properties' xmlns:ns1='http://purl.org/dc/elements/1.1/'" w:xpath="/ns0:coreProperties[1]/ns1:title[1]" w:storeItemID="{6C3C8BC8-F283-45AE-878A-BAB7291924A1}"/>
                            <w:text/>
                          </w:sdtPr>
                          <w:sdtContent>
                            <w:p w14:paraId="47D63B1F" w14:textId="74758C00" w:rsidR="004B534B" w:rsidRPr="00515901" w:rsidRDefault="00672558">
                              <w:pPr>
                                <w:spacing w:line="240" w:lineRule="auto"/>
                                <w:rPr>
                                  <w:rFonts w:asciiTheme="majorHAnsi" w:eastAsiaTheme="majorEastAsia" w:hAnsiTheme="majorHAnsi" w:cstheme="majorBidi"/>
                                  <w:noProof/>
                                  <w:color w:val="7030A0"/>
                                  <w:sz w:val="72"/>
                                  <w:szCs w:val="144"/>
                                </w:rPr>
                              </w:pPr>
                              <w:r>
                                <w:rPr>
                                  <w:rFonts w:asciiTheme="majorHAnsi" w:eastAsiaTheme="majorEastAsia" w:hAnsiTheme="majorHAnsi" w:cstheme="majorBidi"/>
                                  <w:noProof/>
                                  <w:color w:val="7030A0"/>
                                  <w:sz w:val="72"/>
                                  <w:szCs w:val="72"/>
                                </w:rPr>
                                <w:t xml:space="preserve">Fframwaith Llywodraethu CYSWLLT GOFAL IECHYD </w:t>
                              </w:r>
                              <w:r w:rsidR="00483654">
                                <w:rPr>
                                  <w:rFonts w:asciiTheme="majorHAnsi" w:eastAsiaTheme="majorEastAsia" w:hAnsiTheme="majorHAnsi" w:cstheme="majorBidi"/>
                                  <w:noProof/>
                                  <w:color w:val="7030A0"/>
                                  <w:sz w:val="72"/>
                                  <w:szCs w:val="72"/>
                                </w:rPr>
                                <w:t xml:space="preserve">RCN </w:t>
                              </w:r>
                              <w:r>
                                <w:rPr>
                                  <w:rFonts w:asciiTheme="majorHAnsi" w:eastAsiaTheme="majorEastAsia" w:hAnsiTheme="majorHAnsi" w:cstheme="majorBidi"/>
                                  <w:noProof/>
                                  <w:color w:val="7030A0"/>
                                  <w:sz w:val="72"/>
                                  <w:szCs w:val="72"/>
                                </w:rPr>
                                <w:t>Cymru</w:t>
                              </w:r>
                            </w:p>
                          </w:sdtContent>
                        </w:sdt>
                        <w:sdt>
                          <w:sdtPr>
                            <w:rPr>
                              <w:rFonts w:asciiTheme="majorHAnsi" w:eastAsiaTheme="majorEastAsia" w:hAnsiTheme="majorHAnsi" w:cstheme="majorBidi"/>
                              <w:noProof/>
                              <w:color w:val="44546A" w:themeColor="text2"/>
                              <w:sz w:val="32"/>
                              <w:szCs w:val="32"/>
                            </w:rPr>
                            <w:alias w:val="Subtitle"/>
                            <w:id w:val="15524255"/>
                            <w:showingPlcHdr/>
                            <w:dataBinding w:prefixMappings="xmlns:ns0='http://schemas.openxmlformats.org/package/2006/metadata/core-properties' xmlns:ns1='http://purl.org/dc/elements/1.1/'" w:xpath="/ns0:coreProperties[1]/ns1:subject[1]" w:storeItemID="{6C3C8BC8-F283-45AE-878A-BAB7291924A1}"/>
                            <w:text/>
                          </w:sdtPr>
                          <w:sdtContent>
                            <w:p w14:paraId="47D63B20" w14:textId="77777777" w:rsidR="004B534B" w:rsidRDefault="00000000">
                              <w:pPr>
                                <w:rPr>
                                  <w:rFonts w:asciiTheme="majorHAnsi" w:eastAsiaTheme="majorEastAsia" w:hAnsiTheme="majorHAnsi" w:cstheme="majorBidi"/>
                                  <w:noProof/>
                                  <w:color w:val="44546A" w:themeColor="text2"/>
                                  <w:sz w:val="32"/>
                                  <w:szCs w:val="40"/>
                                </w:rPr>
                              </w:pPr>
                              <w:r>
                                <w:rPr>
                                  <w:rFonts w:asciiTheme="majorHAnsi" w:eastAsiaTheme="majorEastAsia" w:hAnsiTheme="majorHAnsi" w:cstheme="majorBidi"/>
                                  <w:noProof/>
                                  <w:color w:val="44546A" w:themeColor="text2"/>
                                  <w:sz w:val="32"/>
                                  <w:szCs w:val="32"/>
                                </w:rPr>
                                <w:t xml:space="preserve">     </w:t>
                              </w:r>
                            </w:p>
                          </w:sdtContent>
                        </w:sdt>
                      </w:txbxContent>
                    </v:textbox>
                    <w10:wrap type="square" anchorx="page" anchory="page"/>
                  </v:shape>
                </w:pict>
              </mc:Fallback>
            </mc:AlternateContent>
          </w:r>
        </w:p>
        <w:p w14:paraId="47D63997" w14:textId="77777777" w:rsidR="004B534B" w:rsidRDefault="00000000">
          <w:pPr>
            <w:rPr>
              <w:noProof/>
            </w:rPr>
          </w:pPr>
          <w:r>
            <w:rPr>
              <w:noProof/>
            </w:rPr>
            <w:br w:type="page"/>
          </w:r>
        </w:p>
      </w:sdtContent>
    </w:sdt>
    <w:sdt>
      <w:sdtPr>
        <w:rPr>
          <w:rFonts w:asciiTheme="minorHAnsi" w:eastAsiaTheme="minorEastAsia" w:hAnsiTheme="minorHAnsi" w:cstheme="minorBidi"/>
          <w:color w:val="7030A0"/>
          <w:sz w:val="22"/>
          <w:szCs w:val="22"/>
          <w:lang w:val="en-GB"/>
        </w:rPr>
        <w:id w:val="1920437269"/>
        <w:docPartObj>
          <w:docPartGallery w:val="Table of Contents"/>
          <w:docPartUnique/>
        </w:docPartObj>
      </w:sdtPr>
      <w:sdtEndPr>
        <w:rPr>
          <w:b/>
          <w:color w:val="auto"/>
        </w:rPr>
      </w:sdtEndPr>
      <w:sdtContent>
        <w:p w14:paraId="47D63998" w14:textId="77777777" w:rsidR="005E7C08" w:rsidRPr="00515901" w:rsidRDefault="00000000">
          <w:pPr>
            <w:pStyle w:val="TOCHeading"/>
            <w:rPr>
              <w:b/>
              <w:bCs/>
              <w:color w:val="7030A0"/>
              <w:sz w:val="28"/>
              <w:szCs w:val="28"/>
            </w:rPr>
          </w:pPr>
          <w:r>
            <w:rPr>
              <w:rFonts w:ascii="Calibri Light" w:eastAsia="Calibri Light" w:hAnsi="Calibri Light" w:cs="Calibri Light"/>
              <w:b/>
              <w:bCs/>
              <w:color w:val="7030A0"/>
              <w:sz w:val="28"/>
              <w:szCs w:val="28"/>
              <w:bdr w:val="nil"/>
              <w:lang w:val="cy-GB"/>
            </w:rPr>
            <w:t>Rhestr o'r Cynnwys</w:t>
          </w:r>
        </w:p>
        <w:p w14:paraId="176ACBE6" w14:textId="0D4A6FD7" w:rsidR="005A12EB" w:rsidRDefault="00000000">
          <w:pPr>
            <w:pStyle w:val="TOC1"/>
            <w:tabs>
              <w:tab w:val="right" w:leader="dot" w:pos="9016"/>
            </w:tabs>
            <w:rPr>
              <w:noProof/>
              <w:kern w:val="2"/>
              <w:sz w:val="24"/>
              <w:szCs w:val="24"/>
              <w:lang w:eastAsia="en-GB"/>
              <w14:ligatures w14:val="standardContextual"/>
            </w:rPr>
          </w:pPr>
          <w:r>
            <w:fldChar w:fldCharType="begin"/>
          </w:r>
          <w:r>
            <w:instrText xml:space="preserve"> TOC \o "1-5" \h \z \u </w:instrText>
          </w:r>
          <w:r>
            <w:fldChar w:fldCharType="separate"/>
          </w:r>
          <w:hyperlink w:anchor="_Toc201059555" w:history="1">
            <w:r w:rsidR="005A12EB" w:rsidRPr="00E14320">
              <w:rPr>
                <w:rStyle w:val="Hyperlink"/>
                <w:rFonts w:ascii="Calibri Light" w:eastAsia="Calibri Light" w:hAnsi="Calibri Light" w:cs="Calibri Light"/>
                <w:noProof/>
                <w:bdr w:val="nil"/>
                <w:lang w:val="cy-GB"/>
              </w:rPr>
              <w:t>Cyflwyniad / Cyd-destun</w:t>
            </w:r>
            <w:r w:rsidR="005A12EB">
              <w:rPr>
                <w:noProof/>
                <w:webHidden/>
              </w:rPr>
              <w:tab/>
            </w:r>
            <w:r w:rsidR="005A12EB">
              <w:rPr>
                <w:noProof/>
                <w:webHidden/>
              </w:rPr>
              <w:fldChar w:fldCharType="begin"/>
            </w:r>
            <w:r w:rsidR="005A12EB">
              <w:rPr>
                <w:noProof/>
                <w:webHidden/>
              </w:rPr>
              <w:instrText xml:space="preserve"> PAGEREF _Toc201059555 \h </w:instrText>
            </w:r>
            <w:r w:rsidR="005A12EB">
              <w:rPr>
                <w:noProof/>
                <w:webHidden/>
              </w:rPr>
            </w:r>
            <w:r w:rsidR="005A12EB">
              <w:rPr>
                <w:noProof/>
                <w:webHidden/>
              </w:rPr>
              <w:fldChar w:fldCharType="separate"/>
            </w:r>
            <w:r w:rsidR="005A12EB">
              <w:rPr>
                <w:noProof/>
                <w:webHidden/>
              </w:rPr>
              <w:t>2</w:t>
            </w:r>
            <w:r w:rsidR="005A12EB">
              <w:rPr>
                <w:noProof/>
                <w:webHidden/>
              </w:rPr>
              <w:fldChar w:fldCharType="end"/>
            </w:r>
          </w:hyperlink>
        </w:p>
        <w:p w14:paraId="771CF963" w14:textId="5D24847C" w:rsidR="005A12EB" w:rsidRDefault="005A12EB">
          <w:pPr>
            <w:pStyle w:val="TOC1"/>
            <w:tabs>
              <w:tab w:val="right" w:leader="dot" w:pos="9016"/>
            </w:tabs>
            <w:rPr>
              <w:noProof/>
              <w:kern w:val="2"/>
              <w:sz w:val="24"/>
              <w:szCs w:val="24"/>
              <w:lang w:eastAsia="en-GB"/>
              <w14:ligatures w14:val="standardContextual"/>
            </w:rPr>
          </w:pPr>
          <w:hyperlink w:anchor="_Toc201059556" w:history="1">
            <w:r w:rsidRPr="00E14320">
              <w:rPr>
                <w:rStyle w:val="Hyperlink"/>
                <w:rFonts w:ascii="Calibri Light" w:eastAsia="Calibri Light" w:hAnsi="Calibri Light" w:cs="Calibri Light"/>
                <w:noProof/>
                <w:bdr w:val="nil"/>
                <w:lang w:val="cy-GB"/>
              </w:rPr>
              <w:t>Nod a Chwmpas</w:t>
            </w:r>
            <w:r>
              <w:rPr>
                <w:noProof/>
                <w:webHidden/>
              </w:rPr>
              <w:tab/>
            </w:r>
            <w:r>
              <w:rPr>
                <w:noProof/>
                <w:webHidden/>
              </w:rPr>
              <w:fldChar w:fldCharType="begin"/>
            </w:r>
            <w:r>
              <w:rPr>
                <w:noProof/>
                <w:webHidden/>
              </w:rPr>
              <w:instrText xml:space="preserve"> PAGEREF _Toc201059556 \h </w:instrText>
            </w:r>
            <w:r>
              <w:rPr>
                <w:noProof/>
                <w:webHidden/>
              </w:rPr>
            </w:r>
            <w:r>
              <w:rPr>
                <w:noProof/>
                <w:webHidden/>
              </w:rPr>
              <w:fldChar w:fldCharType="separate"/>
            </w:r>
            <w:r>
              <w:rPr>
                <w:noProof/>
                <w:webHidden/>
              </w:rPr>
              <w:t>4</w:t>
            </w:r>
            <w:r>
              <w:rPr>
                <w:noProof/>
                <w:webHidden/>
              </w:rPr>
              <w:fldChar w:fldCharType="end"/>
            </w:r>
          </w:hyperlink>
        </w:p>
        <w:p w14:paraId="2D984C11" w14:textId="34FBD9E5" w:rsidR="005A12EB" w:rsidRDefault="005A12EB">
          <w:pPr>
            <w:pStyle w:val="TOC1"/>
            <w:tabs>
              <w:tab w:val="right" w:leader="dot" w:pos="9016"/>
            </w:tabs>
            <w:rPr>
              <w:noProof/>
              <w:kern w:val="2"/>
              <w:sz w:val="24"/>
              <w:szCs w:val="24"/>
              <w:lang w:eastAsia="en-GB"/>
              <w14:ligatures w14:val="standardContextual"/>
            </w:rPr>
          </w:pPr>
          <w:hyperlink w:anchor="_Toc201059557" w:history="1">
            <w:r w:rsidRPr="00E14320">
              <w:rPr>
                <w:rStyle w:val="Hyperlink"/>
                <w:rFonts w:ascii="Calibri Light" w:eastAsia="Calibri Light" w:hAnsi="Calibri Light" w:cs="Calibri Light"/>
                <w:noProof/>
                <w:bdr w:val="nil"/>
                <w:lang w:val="cy-GB"/>
              </w:rPr>
              <w:t>Darpariaeth yn y Gymraeg</w:t>
            </w:r>
            <w:r>
              <w:rPr>
                <w:noProof/>
                <w:webHidden/>
              </w:rPr>
              <w:tab/>
            </w:r>
            <w:r>
              <w:rPr>
                <w:noProof/>
                <w:webHidden/>
              </w:rPr>
              <w:fldChar w:fldCharType="begin"/>
            </w:r>
            <w:r>
              <w:rPr>
                <w:noProof/>
                <w:webHidden/>
              </w:rPr>
              <w:instrText xml:space="preserve"> PAGEREF _Toc201059557 \h </w:instrText>
            </w:r>
            <w:r>
              <w:rPr>
                <w:noProof/>
                <w:webHidden/>
              </w:rPr>
            </w:r>
            <w:r>
              <w:rPr>
                <w:noProof/>
                <w:webHidden/>
              </w:rPr>
              <w:fldChar w:fldCharType="separate"/>
            </w:r>
            <w:r>
              <w:rPr>
                <w:noProof/>
                <w:webHidden/>
              </w:rPr>
              <w:t>5</w:t>
            </w:r>
            <w:r>
              <w:rPr>
                <w:noProof/>
                <w:webHidden/>
              </w:rPr>
              <w:fldChar w:fldCharType="end"/>
            </w:r>
          </w:hyperlink>
        </w:p>
        <w:p w14:paraId="46AB00D1" w14:textId="68B664E8" w:rsidR="005A12EB" w:rsidRDefault="005A12EB">
          <w:pPr>
            <w:pStyle w:val="TOC1"/>
            <w:tabs>
              <w:tab w:val="right" w:leader="dot" w:pos="9016"/>
            </w:tabs>
            <w:rPr>
              <w:noProof/>
              <w:kern w:val="2"/>
              <w:sz w:val="24"/>
              <w:szCs w:val="24"/>
              <w:lang w:eastAsia="en-GB"/>
              <w14:ligatures w14:val="standardContextual"/>
            </w:rPr>
          </w:pPr>
          <w:hyperlink w:anchor="_Toc201059558" w:history="1">
            <w:r w:rsidRPr="00E14320">
              <w:rPr>
                <w:rStyle w:val="Hyperlink"/>
                <w:rFonts w:ascii="Calibri Light" w:eastAsia="Calibri Light" w:hAnsi="Calibri Light" w:cs="Calibri Light"/>
                <w:noProof/>
                <w:bdr w:val="nil"/>
                <w:lang w:val="cy-GB"/>
              </w:rPr>
              <w:t>Sgiliau Hanfodol</w:t>
            </w:r>
            <w:r>
              <w:rPr>
                <w:noProof/>
                <w:webHidden/>
              </w:rPr>
              <w:tab/>
            </w:r>
            <w:r>
              <w:rPr>
                <w:noProof/>
                <w:webHidden/>
              </w:rPr>
              <w:fldChar w:fldCharType="begin"/>
            </w:r>
            <w:r>
              <w:rPr>
                <w:noProof/>
                <w:webHidden/>
              </w:rPr>
              <w:instrText xml:space="preserve"> PAGEREF _Toc201059558 \h </w:instrText>
            </w:r>
            <w:r>
              <w:rPr>
                <w:noProof/>
                <w:webHidden/>
              </w:rPr>
            </w:r>
            <w:r>
              <w:rPr>
                <w:noProof/>
                <w:webHidden/>
              </w:rPr>
              <w:fldChar w:fldCharType="separate"/>
            </w:r>
            <w:r>
              <w:rPr>
                <w:noProof/>
                <w:webHidden/>
              </w:rPr>
              <w:t>6</w:t>
            </w:r>
            <w:r>
              <w:rPr>
                <w:noProof/>
                <w:webHidden/>
              </w:rPr>
              <w:fldChar w:fldCharType="end"/>
            </w:r>
          </w:hyperlink>
        </w:p>
        <w:p w14:paraId="294B2732" w14:textId="0CB42911" w:rsidR="005A12EB" w:rsidRDefault="005A12EB">
          <w:pPr>
            <w:pStyle w:val="TOC2"/>
            <w:rPr>
              <w:noProof/>
              <w:kern w:val="2"/>
              <w:sz w:val="24"/>
              <w:szCs w:val="24"/>
              <w:lang w:eastAsia="en-GB"/>
              <w14:ligatures w14:val="standardContextual"/>
            </w:rPr>
          </w:pPr>
          <w:hyperlink w:anchor="_Toc201059559" w:history="1">
            <w:r w:rsidRPr="00E14320">
              <w:rPr>
                <w:rStyle w:val="Hyperlink"/>
                <w:rFonts w:ascii="Calibri Light" w:eastAsia="Calibri Light" w:hAnsi="Calibri Light" w:cs="Calibri Light"/>
                <w:noProof/>
                <w:bdr w:val="nil"/>
                <w:lang w:val="cy-GB"/>
              </w:rPr>
              <w:t>Adeiladu Gweithlu sy'n Barod yn Ddigidol</w:t>
            </w:r>
            <w:r>
              <w:rPr>
                <w:noProof/>
                <w:webHidden/>
              </w:rPr>
              <w:tab/>
            </w:r>
            <w:r>
              <w:rPr>
                <w:noProof/>
                <w:webHidden/>
              </w:rPr>
              <w:fldChar w:fldCharType="begin"/>
            </w:r>
            <w:r>
              <w:rPr>
                <w:noProof/>
                <w:webHidden/>
              </w:rPr>
              <w:instrText xml:space="preserve"> PAGEREF _Toc201059559 \h </w:instrText>
            </w:r>
            <w:r>
              <w:rPr>
                <w:noProof/>
                <w:webHidden/>
              </w:rPr>
            </w:r>
            <w:r>
              <w:rPr>
                <w:noProof/>
                <w:webHidden/>
              </w:rPr>
              <w:fldChar w:fldCharType="separate"/>
            </w:r>
            <w:r>
              <w:rPr>
                <w:noProof/>
                <w:webHidden/>
              </w:rPr>
              <w:t>6</w:t>
            </w:r>
            <w:r>
              <w:rPr>
                <w:noProof/>
                <w:webHidden/>
              </w:rPr>
              <w:fldChar w:fldCharType="end"/>
            </w:r>
          </w:hyperlink>
        </w:p>
        <w:p w14:paraId="432B77C4" w14:textId="491B85CD" w:rsidR="005A12EB" w:rsidRDefault="005A12EB">
          <w:pPr>
            <w:pStyle w:val="TOC1"/>
            <w:tabs>
              <w:tab w:val="right" w:leader="dot" w:pos="9016"/>
            </w:tabs>
            <w:rPr>
              <w:noProof/>
              <w:kern w:val="2"/>
              <w:sz w:val="24"/>
              <w:szCs w:val="24"/>
              <w:lang w:eastAsia="en-GB"/>
              <w14:ligatures w14:val="standardContextual"/>
            </w:rPr>
          </w:pPr>
          <w:hyperlink w:anchor="_Toc201059560" w:history="1">
            <w:r w:rsidRPr="00E14320">
              <w:rPr>
                <w:rStyle w:val="Hyperlink"/>
                <w:rFonts w:ascii="Calibri Light" w:eastAsia="Calibri Light" w:hAnsi="Calibri Light" w:cs="Calibri Light"/>
                <w:noProof/>
                <w:bdr w:val="nil"/>
                <w:lang w:val="cy-GB"/>
              </w:rPr>
              <w:t>Ffrydiau Ariannu</w:t>
            </w:r>
            <w:r>
              <w:rPr>
                <w:noProof/>
                <w:webHidden/>
              </w:rPr>
              <w:tab/>
            </w:r>
            <w:r>
              <w:rPr>
                <w:noProof/>
                <w:webHidden/>
              </w:rPr>
              <w:fldChar w:fldCharType="begin"/>
            </w:r>
            <w:r>
              <w:rPr>
                <w:noProof/>
                <w:webHidden/>
              </w:rPr>
              <w:instrText xml:space="preserve"> PAGEREF _Toc201059560 \h </w:instrText>
            </w:r>
            <w:r>
              <w:rPr>
                <w:noProof/>
                <w:webHidden/>
              </w:rPr>
            </w:r>
            <w:r>
              <w:rPr>
                <w:noProof/>
                <w:webHidden/>
              </w:rPr>
              <w:fldChar w:fldCharType="separate"/>
            </w:r>
            <w:r>
              <w:rPr>
                <w:noProof/>
                <w:webHidden/>
              </w:rPr>
              <w:t>6</w:t>
            </w:r>
            <w:r>
              <w:rPr>
                <w:noProof/>
                <w:webHidden/>
              </w:rPr>
              <w:fldChar w:fldCharType="end"/>
            </w:r>
          </w:hyperlink>
        </w:p>
        <w:p w14:paraId="759E626E" w14:textId="6442C749" w:rsidR="005A12EB" w:rsidRDefault="005A12EB">
          <w:pPr>
            <w:pStyle w:val="TOC1"/>
            <w:tabs>
              <w:tab w:val="right" w:leader="dot" w:pos="9016"/>
            </w:tabs>
            <w:rPr>
              <w:noProof/>
              <w:kern w:val="2"/>
              <w:sz w:val="24"/>
              <w:szCs w:val="24"/>
              <w:lang w:eastAsia="en-GB"/>
              <w14:ligatures w14:val="standardContextual"/>
            </w:rPr>
          </w:pPr>
          <w:hyperlink w:anchor="_Toc201059561" w:history="1">
            <w:r w:rsidRPr="00E14320">
              <w:rPr>
                <w:rStyle w:val="Hyperlink"/>
                <w:rFonts w:ascii="Calibri Light" w:eastAsia="Calibri Light" w:hAnsi="Calibri Light" w:cs="Calibri Light"/>
                <w:noProof/>
                <w:bdr w:val="nil"/>
                <w:lang w:val="cy-GB"/>
              </w:rPr>
              <w:t>Model Cyflwyno</w:t>
            </w:r>
            <w:r>
              <w:rPr>
                <w:noProof/>
                <w:webHidden/>
              </w:rPr>
              <w:tab/>
            </w:r>
            <w:r>
              <w:rPr>
                <w:noProof/>
                <w:webHidden/>
              </w:rPr>
              <w:fldChar w:fldCharType="begin"/>
            </w:r>
            <w:r>
              <w:rPr>
                <w:noProof/>
                <w:webHidden/>
              </w:rPr>
              <w:instrText xml:space="preserve"> PAGEREF _Toc201059561 \h </w:instrText>
            </w:r>
            <w:r>
              <w:rPr>
                <w:noProof/>
                <w:webHidden/>
              </w:rPr>
            </w:r>
            <w:r>
              <w:rPr>
                <w:noProof/>
                <w:webHidden/>
              </w:rPr>
              <w:fldChar w:fldCharType="separate"/>
            </w:r>
            <w:r>
              <w:rPr>
                <w:noProof/>
                <w:webHidden/>
              </w:rPr>
              <w:t>7</w:t>
            </w:r>
            <w:r>
              <w:rPr>
                <w:noProof/>
                <w:webHidden/>
              </w:rPr>
              <w:fldChar w:fldCharType="end"/>
            </w:r>
          </w:hyperlink>
        </w:p>
        <w:p w14:paraId="58331A0F" w14:textId="7AAC69BA" w:rsidR="005A12EB" w:rsidRDefault="005A12EB">
          <w:pPr>
            <w:pStyle w:val="TOC1"/>
            <w:tabs>
              <w:tab w:val="right" w:leader="dot" w:pos="9016"/>
            </w:tabs>
            <w:rPr>
              <w:noProof/>
              <w:kern w:val="2"/>
              <w:sz w:val="24"/>
              <w:szCs w:val="24"/>
              <w:lang w:eastAsia="en-GB"/>
              <w14:ligatures w14:val="standardContextual"/>
            </w:rPr>
          </w:pPr>
          <w:hyperlink w:anchor="_Toc201059562" w:history="1">
            <w:r w:rsidRPr="00E14320">
              <w:rPr>
                <w:rStyle w:val="Hyperlink"/>
                <w:rFonts w:ascii="Calibri Light" w:eastAsia="Calibri Light" w:hAnsi="Calibri Light" w:cs="Calibri Light"/>
                <w:noProof/>
                <w:bdr w:val="nil"/>
                <w:lang w:val="cy-GB"/>
              </w:rPr>
              <w:t>Rôl a Chyfrifoldebau Partneriaid RCNWHCC</w:t>
            </w:r>
            <w:r>
              <w:rPr>
                <w:noProof/>
                <w:webHidden/>
              </w:rPr>
              <w:tab/>
            </w:r>
            <w:r>
              <w:rPr>
                <w:noProof/>
                <w:webHidden/>
              </w:rPr>
              <w:fldChar w:fldCharType="begin"/>
            </w:r>
            <w:r>
              <w:rPr>
                <w:noProof/>
                <w:webHidden/>
              </w:rPr>
              <w:instrText xml:space="preserve"> PAGEREF _Toc201059562 \h </w:instrText>
            </w:r>
            <w:r>
              <w:rPr>
                <w:noProof/>
                <w:webHidden/>
              </w:rPr>
            </w:r>
            <w:r>
              <w:rPr>
                <w:noProof/>
                <w:webHidden/>
              </w:rPr>
              <w:fldChar w:fldCharType="separate"/>
            </w:r>
            <w:r>
              <w:rPr>
                <w:noProof/>
                <w:webHidden/>
              </w:rPr>
              <w:t>8</w:t>
            </w:r>
            <w:r>
              <w:rPr>
                <w:noProof/>
                <w:webHidden/>
              </w:rPr>
              <w:fldChar w:fldCharType="end"/>
            </w:r>
          </w:hyperlink>
        </w:p>
        <w:p w14:paraId="3B7B9448" w14:textId="7A7A0343" w:rsidR="005A12EB" w:rsidRDefault="005A12EB">
          <w:pPr>
            <w:pStyle w:val="TOC2"/>
            <w:rPr>
              <w:noProof/>
              <w:kern w:val="2"/>
              <w:sz w:val="24"/>
              <w:szCs w:val="24"/>
              <w:lang w:eastAsia="en-GB"/>
              <w14:ligatures w14:val="standardContextual"/>
            </w:rPr>
          </w:pPr>
          <w:hyperlink w:anchor="_Toc201059563" w:history="1">
            <w:r w:rsidRPr="00E14320">
              <w:rPr>
                <w:rStyle w:val="Hyperlink"/>
                <w:rFonts w:ascii="Calibri Light" w:eastAsia="Calibri Light" w:hAnsi="Calibri Light" w:cs="Calibri Light"/>
                <w:noProof/>
                <w:bdr w:val="nil"/>
                <w:lang w:val="cy-GB"/>
              </w:rPr>
              <w:t>RCN Cymru</w:t>
            </w:r>
            <w:r>
              <w:rPr>
                <w:noProof/>
                <w:webHidden/>
              </w:rPr>
              <w:tab/>
            </w:r>
            <w:r>
              <w:rPr>
                <w:noProof/>
                <w:webHidden/>
              </w:rPr>
              <w:fldChar w:fldCharType="begin"/>
            </w:r>
            <w:r>
              <w:rPr>
                <w:noProof/>
                <w:webHidden/>
              </w:rPr>
              <w:instrText xml:space="preserve"> PAGEREF _Toc201059563 \h </w:instrText>
            </w:r>
            <w:r>
              <w:rPr>
                <w:noProof/>
                <w:webHidden/>
              </w:rPr>
            </w:r>
            <w:r>
              <w:rPr>
                <w:noProof/>
                <w:webHidden/>
              </w:rPr>
              <w:fldChar w:fldCharType="separate"/>
            </w:r>
            <w:r>
              <w:rPr>
                <w:noProof/>
                <w:webHidden/>
              </w:rPr>
              <w:t>8</w:t>
            </w:r>
            <w:r>
              <w:rPr>
                <w:noProof/>
                <w:webHidden/>
              </w:rPr>
              <w:fldChar w:fldCharType="end"/>
            </w:r>
          </w:hyperlink>
        </w:p>
        <w:p w14:paraId="0EF4580A" w14:textId="57BAD1EE" w:rsidR="005A12EB" w:rsidRDefault="005A12EB">
          <w:pPr>
            <w:pStyle w:val="TOC2"/>
            <w:rPr>
              <w:noProof/>
              <w:kern w:val="2"/>
              <w:sz w:val="24"/>
              <w:szCs w:val="24"/>
              <w:lang w:eastAsia="en-GB"/>
              <w14:ligatures w14:val="standardContextual"/>
            </w:rPr>
          </w:pPr>
          <w:hyperlink w:anchor="_Toc201059564" w:history="1">
            <w:r w:rsidRPr="00E14320">
              <w:rPr>
                <w:rStyle w:val="Hyperlink"/>
                <w:rFonts w:ascii="Calibri Light" w:eastAsia="Calibri Light" w:hAnsi="Calibri Light" w:cs="Calibri Light"/>
                <w:noProof/>
                <w:bdr w:val="nil"/>
                <w:lang w:val="cy-GB"/>
              </w:rPr>
              <w:t>AaGIC</w:t>
            </w:r>
            <w:r>
              <w:rPr>
                <w:noProof/>
                <w:webHidden/>
              </w:rPr>
              <w:tab/>
            </w:r>
            <w:r>
              <w:rPr>
                <w:noProof/>
                <w:webHidden/>
              </w:rPr>
              <w:fldChar w:fldCharType="begin"/>
            </w:r>
            <w:r>
              <w:rPr>
                <w:noProof/>
                <w:webHidden/>
              </w:rPr>
              <w:instrText xml:space="preserve"> PAGEREF _Toc201059564 \h </w:instrText>
            </w:r>
            <w:r>
              <w:rPr>
                <w:noProof/>
                <w:webHidden/>
              </w:rPr>
            </w:r>
            <w:r>
              <w:rPr>
                <w:noProof/>
                <w:webHidden/>
              </w:rPr>
              <w:fldChar w:fldCharType="separate"/>
            </w:r>
            <w:r>
              <w:rPr>
                <w:noProof/>
                <w:webHidden/>
              </w:rPr>
              <w:t>9</w:t>
            </w:r>
            <w:r>
              <w:rPr>
                <w:noProof/>
                <w:webHidden/>
              </w:rPr>
              <w:fldChar w:fldCharType="end"/>
            </w:r>
          </w:hyperlink>
        </w:p>
        <w:p w14:paraId="4EE22EDB" w14:textId="6F1CE82E" w:rsidR="005A12EB" w:rsidRDefault="005A12EB">
          <w:pPr>
            <w:pStyle w:val="TOC2"/>
            <w:rPr>
              <w:noProof/>
              <w:kern w:val="2"/>
              <w:sz w:val="24"/>
              <w:szCs w:val="24"/>
              <w:lang w:eastAsia="en-GB"/>
              <w14:ligatures w14:val="standardContextual"/>
            </w:rPr>
          </w:pPr>
          <w:hyperlink w:anchor="_Toc201059565" w:history="1">
            <w:r w:rsidRPr="00E14320">
              <w:rPr>
                <w:rStyle w:val="Hyperlink"/>
                <w:rFonts w:ascii="Calibri Light" w:eastAsia="Calibri Light" w:hAnsi="Calibri Light" w:cs="Calibri Light"/>
                <w:noProof/>
                <w:bdr w:val="nil"/>
                <w:lang w:val="cy-GB"/>
              </w:rPr>
              <w:t>Byrddau/Ymddiriedolaethau Iechyd GIG Cymru</w:t>
            </w:r>
            <w:r>
              <w:rPr>
                <w:noProof/>
                <w:webHidden/>
              </w:rPr>
              <w:tab/>
            </w:r>
            <w:r>
              <w:rPr>
                <w:noProof/>
                <w:webHidden/>
              </w:rPr>
              <w:fldChar w:fldCharType="begin"/>
            </w:r>
            <w:r>
              <w:rPr>
                <w:noProof/>
                <w:webHidden/>
              </w:rPr>
              <w:instrText xml:space="preserve"> PAGEREF _Toc201059565 \h </w:instrText>
            </w:r>
            <w:r>
              <w:rPr>
                <w:noProof/>
                <w:webHidden/>
              </w:rPr>
            </w:r>
            <w:r>
              <w:rPr>
                <w:noProof/>
                <w:webHidden/>
              </w:rPr>
              <w:fldChar w:fldCharType="separate"/>
            </w:r>
            <w:r>
              <w:rPr>
                <w:noProof/>
                <w:webHidden/>
              </w:rPr>
              <w:t>10</w:t>
            </w:r>
            <w:r>
              <w:rPr>
                <w:noProof/>
                <w:webHidden/>
              </w:rPr>
              <w:fldChar w:fldCharType="end"/>
            </w:r>
          </w:hyperlink>
        </w:p>
        <w:p w14:paraId="562C5C60" w14:textId="12613D00" w:rsidR="005A12EB" w:rsidRDefault="005A12EB">
          <w:pPr>
            <w:pStyle w:val="TOC3"/>
            <w:tabs>
              <w:tab w:val="right" w:leader="dot" w:pos="9016"/>
            </w:tabs>
            <w:rPr>
              <w:noProof/>
              <w:kern w:val="2"/>
              <w:sz w:val="24"/>
              <w:szCs w:val="24"/>
              <w:lang w:eastAsia="en-GB"/>
              <w14:ligatures w14:val="standardContextual"/>
            </w:rPr>
          </w:pPr>
          <w:hyperlink w:anchor="_Toc201059566" w:history="1">
            <w:r w:rsidRPr="00E14320">
              <w:rPr>
                <w:rStyle w:val="Hyperlink"/>
                <w:rFonts w:ascii="Calibri Light" w:eastAsia="Calibri Light" w:hAnsi="Calibri Light" w:cs="Calibri Light"/>
                <w:noProof/>
                <w:bdr w:val="nil"/>
                <w:lang w:val="cy-GB"/>
              </w:rPr>
              <w:t>Rôl y rheolwr clinigol mewn WBL</w:t>
            </w:r>
            <w:r>
              <w:rPr>
                <w:noProof/>
                <w:webHidden/>
              </w:rPr>
              <w:tab/>
            </w:r>
            <w:r>
              <w:rPr>
                <w:noProof/>
                <w:webHidden/>
              </w:rPr>
              <w:fldChar w:fldCharType="begin"/>
            </w:r>
            <w:r>
              <w:rPr>
                <w:noProof/>
                <w:webHidden/>
              </w:rPr>
              <w:instrText xml:space="preserve"> PAGEREF _Toc201059566 \h </w:instrText>
            </w:r>
            <w:r>
              <w:rPr>
                <w:noProof/>
                <w:webHidden/>
              </w:rPr>
            </w:r>
            <w:r>
              <w:rPr>
                <w:noProof/>
                <w:webHidden/>
              </w:rPr>
              <w:fldChar w:fldCharType="separate"/>
            </w:r>
            <w:r>
              <w:rPr>
                <w:noProof/>
                <w:webHidden/>
              </w:rPr>
              <w:t>12</w:t>
            </w:r>
            <w:r>
              <w:rPr>
                <w:noProof/>
                <w:webHidden/>
              </w:rPr>
              <w:fldChar w:fldCharType="end"/>
            </w:r>
          </w:hyperlink>
        </w:p>
        <w:p w14:paraId="7EE0C063" w14:textId="1016FECF" w:rsidR="005A12EB" w:rsidRDefault="005A12EB">
          <w:pPr>
            <w:pStyle w:val="TOC2"/>
            <w:rPr>
              <w:noProof/>
              <w:kern w:val="2"/>
              <w:sz w:val="24"/>
              <w:szCs w:val="24"/>
              <w:lang w:eastAsia="en-GB"/>
              <w14:ligatures w14:val="standardContextual"/>
            </w:rPr>
          </w:pPr>
          <w:hyperlink w:anchor="_Toc201059567" w:history="1">
            <w:r w:rsidRPr="00E14320">
              <w:rPr>
                <w:rStyle w:val="Hyperlink"/>
                <w:rFonts w:ascii="Calibri Light" w:eastAsia="Calibri Light" w:hAnsi="Calibri Light" w:cs="Calibri Light"/>
                <w:noProof/>
                <w:bdr w:val="nil"/>
                <w:lang w:val="cy-GB"/>
              </w:rPr>
              <w:t>Cyfrifoldebau'r Darparwr Dysgu (Colegau AB)</w:t>
            </w:r>
            <w:r>
              <w:rPr>
                <w:noProof/>
                <w:webHidden/>
              </w:rPr>
              <w:tab/>
            </w:r>
            <w:r>
              <w:rPr>
                <w:noProof/>
                <w:webHidden/>
              </w:rPr>
              <w:fldChar w:fldCharType="begin"/>
            </w:r>
            <w:r>
              <w:rPr>
                <w:noProof/>
                <w:webHidden/>
              </w:rPr>
              <w:instrText xml:space="preserve"> PAGEREF _Toc201059567 \h </w:instrText>
            </w:r>
            <w:r>
              <w:rPr>
                <w:noProof/>
                <w:webHidden/>
              </w:rPr>
            </w:r>
            <w:r>
              <w:rPr>
                <w:noProof/>
                <w:webHidden/>
              </w:rPr>
              <w:fldChar w:fldCharType="separate"/>
            </w:r>
            <w:r>
              <w:rPr>
                <w:noProof/>
                <w:webHidden/>
              </w:rPr>
              <w:t>12</w:t>
            </w:r>
            <w:r>
              <w:rPr>
                <w:noProof/>
                <w:webHidden/>
              </w:rPr>
              <w:fldChar w:fldCharType="end"/>
            </w:r>
          </w:hyperlink>
        </w:p>
        <w:p w14:paraId="0F419D4A" w14:textId="1772C76D" w:rsidR="005A12EB" w:rsidRDefault="005A12EB">
          <w:pPr>
            <w:pStyle w:val="TOC2"/>
            <w:rPr>
              <w:noProof/>
              <w:kern w:val="2"/>
              <w:sz w:val="24"/>
              <w:szCs w:val="24"/>
              <w:lang w:eastAsia="en-GB"/>
              <w14:ligatures w14:val="standardContextual"/>
            </w:rPr>
          </w:pPr>
          <w:hyperlink w:anchor="_Toc201059568" w:history="1">
            <w:r w:rsidRPr="00E14320">
              <w:rPr>
                <w:rStyle w:val="Hyperlink"/>
                <w:rFonts w:ascii="Calibri Light" w:eastAsia="Calibri Light" w:hAnsi="Calibri Light" w:cs="Calibri Light"/>
                <w:noProof/>
                <w:bdr w:val="nil"/>
                <w:lang w:val="cy-GB"/>
              </w:rPr>
              <w:t>Cyfrifoldebau'r Hyfforddai</w:t>
            </w:r>
            <w:r>
              <w:rPr>
                <w:noProof/>
                <w:webHidden/>
              </w:rPr>
              <w:tab/>
            </w:r>
            <w:r>
              <w:rPr>
                <w:noProof/>
                <w:webHidden/>
              </w:rPr>
              <w:fldChar w:fldCharType="begin"/>
            </w:r>
            <w:r>
              <w:rPr>
                <w:noProof/>
                <w:webHidden/>
              </w:rPr>
              <w:instrText xml:space="preserve"> PAGEREF _Toc201059568 \h </w:instrText>
            </w:r>
            <w:r>
              <w:rPr>
                <w:noProof/>
                <w:webHidden/>
              </w:rPr>
            </w:r>
            <w:r>
              <w:rPr>
                <w:noProof/>
                <w:webHidden/>
              </w:rPr>
              <w:fldChar w:fldCharType="separate"/>
            </w:r>
            <w:r>
              <w:rPr>
                <w:noProof/>
                <w:webHidden/>
              </w:rPr>
              <w:t>14</w:t>
            </w:r>
            <w:r>
              <w:rPr>
                <w:noProof/>
                <w:webHidden/>
              </w:rPr>
              <w:fldChar w:fldCharType="end"/>
            </w:r>
          </w:hyperlink>
        </w:p>
        <w:p w14:paraId="633BD528" w14:textId="61EFDA9A" w:rsidR="005A12EB" w:rsidRDefault="005A12EB">
          <w:pPr>
            <w:pStyle w:val="TOC2"/>
            <w:rPr>
              <w:noProof/>
              <w:kern w:val="2"/>
              <w:sz w:val="24"/>
              <w:szCs w:val="24"/>
              <w:lang w:eastAsia="en-GB"/>
              <w14:ligatures w14:val="standardContextual"/>
            </w:rPr>
          </w:pPr>
          <w:hyperlink w:anchor="_Toc201059569" w:history="1">
            <w:r w:rsidRPr="00E14320">
              <w:rPr>
                <w:rStyle w:val="Hyperlink"/>
                <w:rFonts w:ascii="Calibri Light" w:eastAsia="Calibri Light" w:hAnsi="Calibri Light" w:cs="Calibri Light"/>
                <w:noProof/>
                <w:bdr w:val="nil"/>
                <w:lang w:val="cy-GB"/>
              </w:rPr>
              <w:t>Cyfrifoldebau'r brifysgol</w:t>
            </w:r>
            <w:r>
              <w:rPr>
                <w:noProof/>
                <w:webHidden/>
              </w:rPr>
              <w:tab/>
            </w:r>
            <w:r>
              <w:rPr>
                <w:noProof/>
                <w:webHidden/>
              </w:rPr>
              <w:fldChar w:fldCharType="begin"/>
            </w:r>
            <w:r>
              <w:rPr>
                <w:noProof/>
                <w:webHidden/>
              </w:rPr>
              <w:instrText xml:space="preserve"> PAGEREF _Toc201059569 \h </w:instrText>
            </w:r>
            <w:r>
              <w:rPr>
                <w:noProof/>
                <w:webHidden/>
              </w:rPr>
            </w:r>
            <w:r>
              <w:rPr>
                <w:noProof/>
                <w:webHidden/>
              </w:rPr>
              <w:fldChar w:fldCharType="separate"/>
            </w:r>
            <w:r>
              <w:rPr>
                <w:noProof/>
                <w:webHidden/>
              </w:rPr>
              <w:t>15</w:t>
            </w:r>
            <w:r>
              <w:rPr>
                <w:noProof/>
                <w:webHidden/>
              </w:rPr>
              <w:fldChar w:fldCharType="end"/>
            </w:r>
          </w:hyperlink>
        </w:p>
        <w:p w14:paraId="096D3EFE" w14:textId="6B8A951D" w:rsidR="005A12EB" w:rsidRDefault="005A12EB">
          <w:pPr>
            <w:pStyle w:val="TOC1"/>
            <w:tabs>
              <w:tab w:val="right" w:leader="dot" w:pos="9016"/>
            </w:tabs>
            <w:rPr>
              <w:noProof/>
              <w:kern w:val="2"/>
              <w:sz w:val="24"/>
              <w:szCs w:val="24"/>
              <w:lang w:eastAsia="en-GB"/>
              <w14:ligatures w14:val="standardContextual"/>
            </w:rPr>
          </w:pPr>
          <w:hyperlink w:anchor="_Toc201059570" w:history="1">
            <w:r w:rsidRPr="00E14320">
              <w:rPr>
                <w:rStyle w:val="Hyperlink"/>
                <w:rFonts w:ascii="Calibri Light" w:eastAsia="Calibri Light" w:hAnsi="Calibri Light" w:cs="Calibri Light"/>
                <w:noProof/>
                <w:bdr w:val="nil"/>
                <w:lang w:val="cy-GB"/>
              </w:rPr>
              <w:t>Asesu</w:t>
            </w:r>
            <w:r>
              <w:rPr>
                <w:noProof/>
                <w:webHidden/>
              </w:rPr>
              <w:tab/>
            </w:r>
            <w:r>
              <w:rPr>
                <w:noProof/>
                <w:webHidden/>
              </w:rPr>
              <w:fldChar w:fldCharType="begin"/>
            </w:r>
            <w:r>
              <w:rPr>
                <w:noProof/>
                <w:webHidden/>
              </w:rPr>
              <w:instrText xml:space="preserve"> PAGEREF _Toc201059570 \h </w:instrText>
            </w:r>
            <w:r>
              <w:rPr>
                <w:noProof/>
                <w:webHidden/>
              </w:rPr>
            </w:r>
            <w:r>
              <w:rPr>
                <w:noProof/>
                <w:webHidden/>
              </w:rPr>
              <w:fldChar w:fldCharType="separate"/>
            </w:r>
            <w:r>
              <w:rPr>
                <w:noProof/>
                <w:webHidden/>
              </w:rPr>
              <w:t>16</w:t>
            </w:r>
            <w:r>
              <w:rPr>
                <w:noProof/>
                <w:webHidden/>
              </w:rPr>
              <w:fldChar w:fldCharType="end"/>
            </w:r>
          </w:hyperlink>
        </w:p>
        <w:p w14:paraId="3F16597C" w14:textId="69907071" w:rsidR="005A12EB" w:rsidRDefault="005A12EB">
          <w:pPr>
            <w:pStyle w:val="TOC2"/>
            <w:rPr>
              <w:noProof/>
              <w:kern w:val="2"/>
              <w:sz w:val="24"/>
              <w:szCs w:val="24"/>
              <w:lang w:eastAsia="en-GB"/>
              <w14:ligatures w14:val="standardContextual"/>
            </w:rPr>
          </w:pPr>
          <w:hyperlink w:anchor="_Toc201059571" w:history="1">
            <w:r w:rsidRPr="00E14320">
              <w:rPr>
                <w:rStyle w:val="Hyperlink"/>
                <w:rFonts w:ascii="Calibri Light" w:eastAsia="Calibri Light" w:hAnsi="Calibri Light" w:cs="Calibri Light"/>
                <w:noProof/>
                <w:bdr w:val="nil"/>
                <w:lang w:val="cy-GB"/>
              </w:rPr>
              <w:t>Sicrhau Ansawdd</w:t>
            </w:r>
            <w:r>
              <w:rPr>
                <w:noProof/>
                <w:webHidden/>
              </w:rPr>
              <w:tab/>
            </w:r>
            <w:r>
              <w:rPr>
                <w:noProof/>
                <w:webHidden/>
              </w:rPr>
              <w:fldChar w:fldCharType="begin"/>
            </w:r>
            <w:r>
              <w:rPr>
                <w:noProof/>
                <w:webHidden/>
              </w:rPr>
              <w:instrText xml:space="preserve"> PAGEREF _Toc201059571 \h </w:instrText>
            </w:r>
            <w:r>
              <w:rPr>
                <w:noProof/>
                <w:webHidden/>
              </w:rPr>
            </w:r>
            <w:r>
              <w:rPr>
                <w:noProof/>
                <w:webHidden/>
              </w:rPr>
              <w:fldChar w:fldCharType="separate"/>
            </w:r>
            <w:r>
              <w:rPr>
                <w:noProof/>
                <w:webHidden/>
              </w:rPr>
              <w:t>17</w:t>
            </w:r>
            <w:r>
              <w:rPr>
                <w:noProof/>
                <w:webHidden/>
              </w:rPr>
              <w:fldChar w:fldCharType="end"/>
            </w:r>
          </w:hyperlink>
        </w:p>
        <w:p w14:paraId="5773C143" w14:textId="7B90F1E5" w:rsidR="005A12EB" w:rsidRDefault="005A12EB">
          <w:pPr>
            <w:pStyle w:val="TOC2"/>
            <w:rPr>
              <w:noProof/>
              <w:kern w:val="2"/>
              <w:sz w:val="24"/>
              <w:szCs w:val="24"/>
              <w:lang w:eastAsia="en-GB"/>
              <w14:ligatures w14:val="standardContextual"/>
            </w:rPr>
          </w:pPr>
          <w:hyperlink w:anchor="_Toc201059572" w:history="1">
            <w:r w:rsidRPr="00E14320">
              <w:rPr>
                <w:rStyle w:val="Hyperlink"/>
                <w:rFonts w:ascii="Calibri Light" w:eastAsia="Calibri Light" w:hAnsi="Calibri Light" w:cs="Calibri Light"/>
                <w:noProof/>
                <w:bdr w:val="nil"/>
                <w:lang w:val="cy-GB"/>
              </w:rPr>
              <w:t>Sicrwydd Ansawdd Mewnol (IQA)</w:t>
            </w:r>
            <w:r>
              <w:rPr>
                <w:noProof/>
                <w:webHidden/>
              </w:rPr>
              <w:tab/>
            </w:r>
            <w:r>
              <w:rPr>
                <w:noProof/>
                <w:webHidden/>
              </w:rPr>
              <w:fldChar w:fldCharType="begin"/>
            </w:r>
            <w:r>
              <w:rPr>
                <w:noProof/>
                <w:webHidden/>
              </w:rPr>
              <w:instrText xml:space="preserve"> PAGEREF _Toc201059572 \h </w:instrText>
            </w:r>
            <w:r>
              <w:rPr>
                <w:noProof/>
                <w:webHidden/>
              </w:rPr>
            </w:r>
            <w:r>
              <w:rPr>
                <w:noProof/>
                <w:webHidden/>
              </w:rPr>
              <w:fldChar w:fldCharType="separate"/>
            </w:r>
            <w:r>
              <w:rPr>
                <w:noProof/>
                <w:webHidden/>
              </w:rPr>
              <w:t>17</w:t>
            </w:r>
            <w:r>
              <w:rPr>
                <w:noProof/>
                <w:webHidden/>
              </w:rPr>
              <w:fldChar w:fldCharType="end"/>
            </w:r>
          </w:hyperlink>
        </w:p>
        <w:p w14:paraId="0ECA11AB" w14:textId="5521107A" w:rsidR="005A12EB" w:rsidRDefault="005A12EB">
          <w:pPr>
            <w:pStyle w:val="TOC2"/>
            <w:rPr>
              <w:noProof/>
              <w:kern w:val="2"/>
              <w:sz w:val="24"/>
              <w:szCs w:val="24"/>
              <w:lang w:eastAsia="en-GB"/>
              <w14:ligatures w14:val="standardContextual"/>
            </w:rPr>
          </w:pPr>
          <w:hyperlink w:anchor="_Toc201059573" w:history="1">
            <w:r w:rsidRPr="00E14320">
              <w:rPr>
                <w:rStyle w:val="Hyperlink"/>
                <w:rFonts w:ascii="Calibri Light" w:eastAsia="Calibri Light" w:hAnsi="Calibri Light" w:cs="Calibri Light"/>
                <w:noProof/>
                <w:bdr w:val="nil"/>
                <w:lang w:val="cy-GB"/>
              </w:rPr>
              <w:t>Sicrwydd Ansawdd Allanol (EQA)</w:t>
            </w:r>
            <w:r>
              <w:rPr>
                <w:noProof/>
                <w:webHidden/>
              </w:rPr>
              <w:tab/>
            </w:r>
            <w:r>
              <w:rPr>
                <w:noProof/>
                <w:webHidden/>
              </w:rPr>
              <w:fldChar w:fldCharType="begin"/>
            </w:r>
            <w:r>
              <w:rPr>
                <w:noProof/>
                <w:webHidden/>
              </w:rPr>
              <w:instrText xml:space="preserve"> PAGEREF _Toc201059573 \h </w:instrText>
            </w:r>
            <w:r>
              <w:rPr>
                <w:noProof/>
                <w:webHidden/>
              </w:rPr>
            </w:r>
            <w:r>
              <w:rPr>
                <w:noProof/>
                <w:webHidden/>
              </w:rPr>
              <w:fldChar w:fldCharType="separate"/>
            </w:r>
            <w:r>
              <w:rPr>
                <w:noProof/>
                <w:webHidden/>
              </w:rPr>
              <w:t>17</w:t>
            </w:r>
            <w:r>
              <w:rPr>
                <w:noProof/>
                <w:webHidden/>
              </w:rPr>
              <w:fldChar w:fldCharType="end"/>
            </w:r>
          </w:hyperlink>
        </w:p>
        <w:p w14:paraId="791476EE" w14:textId="4641FFE7" w:rsidR="005A12EB" w:rsidRDefault="005A12EB">
          <w:pPr>
            <w:pStyle w:val="TOC2"/>
            <w:rPr>
              <w:noProof/>
              <w:kern w:val="2"/>
              <w:sz w:val="24"/>
              <w:szCs w:val="24"/>
              <w:lang w:eastAsia="en-GB"/>
              <w14:ligatures w14:val="standardContextual"/>
            </w:rPr>
          </w:pPr>
          <w:hyperlink w:anchor="_Toc201059574" w:history="1">
            <w:r w:rsidRPr="00E14320">
              <w:rPr>
                <w:rStyle w:val="Hyperlink"/>
                <w:rFonts w:ascii="Calibri Light" w:eastAsia="Calibri Light" w:hAnsi="Calibri Light" w:cs="Calibri Light"/>
                <w:noProof/>
                <w:bdr w:val="nil"/>
                <w:lang w:val="cy-GB"/>
              </w:rPr>
              <w:t>Safoni Cymru Gyfan</w:t>
            </w:r>
            <w:r>
              <w:rPr>
                <w:noProof/>
                <w:webHidden/>
              </w:rPr>
              <w:tab/>
            </w:r>
            <w:r>
              <w:rPr>
                <w:noProof/>
                <w:webHidden/>
              </w:rPr>
              <w:fldChar w:fldCharType="begin"/>
            </w:r>
            <w:r>
              <w:rPr>
                <w:noProof/>
                <w:webHidden/>
              </w:rPr>
              <w:instrText xml:space="preserve"> PAGEREF _Toc201059574 \h </w:instrText>
            </w:r>
            <w:r>
              <w:rPr>
                <w:noProof/>
                <w:webHidden/>
              </w:rPr>
            </w:r>
            <w:r>
              <w:rPr>
                <w:noProof/>
                <w:webHidden/>
              </w:rPr>
              <w:fldChar w:fldCharType="separate"/>
            </w:r>
            <w:r>
              <w:rPr>
                <w:noProof/>
                <w:webHidden/>
              </w:rPr>
              <w:t>17</w:t>
            </w:r>
            <w:r>
              <w:rPr>
                <w:noProof/>
                <w:webHidden/>
              </w:rPr>
              <w:fldChar w:fldCharType="end"/>
            </w:r>
          </w:hyperlink>
        </w:p>
        <w:p w14:paraId="21236FF0" w14:textId="2BB04FF1" w:rsidR="005A12EB" w:rsidRDefault="005A12EB">
          <w:pPr>
            <w:pStyle w:val="TOC1"/>
            <w:tabs>
              <w:tab w:val="right" w:leader="dot" w:pos="9016"/>
            </w:tabs>
            <w:rPr>
              <w:noProof/>
              <w:kern w:val="2"/>
              <w:sz w:val="24"/>
              <w:szCs w:val="24"/>
              <w:lang w:eastAsia="en-GB"/>
              <w14:ligatures w14:val="standardContextual"/>
            </w:rPr>
          </w:pPr>
          <w:hyperlink w:anchor="_Toc201059575" w:history="1">
            <w:r w:rsidRPr="00E14320">
              <w:rPr>
                <w:rStyle w:val="Hyperlink"/>
                <w:rFonts w:ascii="Calibri Light" w:eastAsia="Calibri Light" w:hAnsi="Calibri Light" w:cs="Calibri Light"/>
                <w:noProof/>
                <w:bdr w:val="nil"/>
                <w:lang w:val="cy-GB"/>
              </w:rPr>
              <w:t>Dangosyddion Perfformiad Allweddol (DPA) a Mesurau Deilliannau</w:t>
            </w:r>
            <w:r>
              <w:rPr>
                <w:noProof/>
                <w:webHidden/>
              </w:rPr>
              <w:tab/>
            </w:r>
            <w:r>
              <w:rPr>
                <w:noProof/>
                <w:webHidden/>
              </w:rPr>
              <w:fldChar w:fldCharType="begin"/>
            </w:r>
            <w:r>
              <w:rPr>
                <w:noProof/>
                <w:webHidden/>
              </w:rPr>
              <w:instrText xml:space="preserve"> PAGEREF _Toc201059575 \h </w:instrText>
            </w:r>
            <w:r>
              <w:rPr>
                <w:noProof/>
                <w:webHidden/>
              </w:rPr>
            </w:r>
            <w:r>
              <w:rPr>
                <w:noProof/>
                <w:webHidden/>
              </w:rPr>
              <w:fldChar w:fldCharType="separate"/>
            </w:r>
            <w:r>
              <w:rPr>
                <w:noProof/>
                <w:webHidden/>
              </w:rPr>
              <w:t>18</w:t>
            </w:r>
            <w:r>
              <w:rPr>
                <w:noProof/>
                <w:webHidden/>
              </w:rPr>
              <w:fldChar w:fldCharType="end"/>
            </w:r>
          </w:hyperlink>
        </w:p>
        <w:p w14:paraId="678A1E2E" w14:textId="285F1ADD" w:rsidR="005A12EB" w:rsidRDefault="005A12EB">
          <w:pPr>
            <w:pStyle w:val="TOC1"/>
            <w:tabs>
              <w:tab w:val="right" w:leader="dot" w:pos="9016"/>
            </w:tabs>
            <w:rPr>
              <w:noProof/>
              <w:kern w:val="2"/>
              <w:sz w:val="24"/>
              <w:szCs w:val="24"/>
              <w:lang w:eastAsia="en-GB"/>
              <w14:ligatures w14:val="standardContextual"/>
            </w:rPr>
          </w:pPr>
          <w:hyperlink w:anchor="_Toc201059576" w:history="1">
            <w:r w:rsidRPr="00E14320">
              <w:rPr>
                <w:rStyle w:val="Hyperlink"/>
                <w:rFonts w:ascii="Calibri Light" w:eastAsia="Calibri Light" w:hAnsi="Calibri Light" w:cs="Calibri Light"/>
                <w:noProof/>
                <w:bdr w:val="nil"/>
                <w:lang w:val="cy-GB"/>
              </w:rPr>
              <w:t>Risgiau sy'n Gysylltiedig â'r Rhaglen</w:t>
            </w:r>
            <w:r>
              <w:rPr>
                <w:noProof/>
                <w:webHidden/>
              </w:rPr>
              <w:tab/>
            </w:r>
            <w:r>
              <w:rPr>
                <w:noProof/>
                <w:webHidden/>
              </w:rPr>
              <w:fldChar w:fldCharType="begin"/>
            </w:r>
            <w:r>
              <w:rPr>
                <w:noProof/>
                <w:webHidden/>
              </w:rPr>
              <w:instrText xml:space="preserve"> PAGEREF _Toc201059576 \h </w:instrText>
            </w:r>
            <w:r>
              <w:rPr>
                <w:noProof/>
                <w:webHidden/>
              </w:rPr>
            </w:r>
            <w:r>
              <w:rPr>
                <w:noProof/>
                <w:webHidden/>
              </w:rPr>
              <w:fldChar w:fldCharType="separate"/>
            </w:r>
            <w:r>
              <w:rPr>
                <w:noProof/>
                <w:webHidden/>
              </w:rPr>
              <w:t>18</w:t>
            </w:r>
            <w:r>
              <w:rPr>
                <w:noProof/>
                <w:webHidden/>
              </w:rPr>
              <w:fldChar w:fldCharType="end"/>
            </w:r>
          </w:hyperlink>
        </w:p>
        <w:p w14:paraId="38B4BC4E" w14:textId="1C835E86" w:rsidR="005A12EB" w:rsidRDefault="005A12EB">
          <w:pPr>
            <w:pStyle w:val="TOC1"/>
            <w:tabs>
              <w:tab w:val="right" w:leader="dot" w:pos="9016"/>
            </w:tabs>
            <w:rPr>
              <w:noProof/>
              <w:kern w:val="2"/>
              <w:sz w:val="24"/>
              <w:szCs w:val="24"/>
              <w:lang w:eastAsia="en-GB"/>
              <w14:ligatures w14:val="standardContextual"/>
            </w:rPr>
          </w:pPr>
          <w:hyperlink w:anchor="_Toc201059577" w:history="1">
            <w:r w:rsidRPr="00E14320">
              <w:rPr>
                <w:rStyle w:val="Hyperlink"/>
                <w:rFonts w:ascii="Calibri Light" w:eastAsia="Calibri Light" w:hAnsi="Calibri Light" w:cs="Calibri Light"/>
                <w:noProof/>
                <w:bdr w:val="nil"/>
                <w:lang w:val="cy-GB"/>
              </w:rPr>
              <w:t>Contractwyr Annibynnol</w:t>
            </w:r>
            <w:r>
              <w:rPr>
                <w:noProof/>
                <w:webHidden/>
              </w:rPr>
              <w:tab/>
            </w:r>
            <w:r>
              <w:rPr>
                <w:noProof/>
                <w:webHidden/>
              </w:rPr>
              <w:fldChar w:fldCharType="begin"/>
            </w:r>
            <w:r>
              <w:rPr>
                <w:noProof/>
                <w:webHidden/>
              </w:rPr>
              <w:instrText xml:space="preserve"> PAGEREF _Toc201059577 \h </w:instrText>
            </w:r>
            <w:r>
              <w:rPr>
                <w:noProof/>
                <w:webHidden/>
              </w:rPr>
            </w:r>
            <w:r>
              <w:rPr>
                <w:noProof/>
                <w:webHidden/>
              </w:rPr>
              <w:fldChar w:fldCharType="separate"/>
            </w:r>
            <w:r>
              <w:rPr>
                <w:noProof/>
                <w:webHidden/>
              </w:rPr>
              <w:t>19</w:t>
            </w:r>
            <w:r>
              <w:rPr>
                <w:noProof/>
                <w:webHidden/>
              </w:rPr>
              <w:fldChar w:fldCharType="end"/>
            </w:r>
          </w:hyperlink>
        </w:p>
        <w:p w14:paraId="08A8BDE7" w14:textId="57302F71" w:rsidR="005A12EB" w:rsidRDefault="005A12EB">
          <w:pPr>
            <w:pStyle w:val="TOC1"/>
            <w:tabs>
              <w:tab w:val="right" w:leader="dot" w:pos="9016"/>
            </w:tabs>
            <w:rPr>
              <w:noProof/>
              <w:kern w:val="2"/>
              <w:sz w:val="24"/>
              <w:szCs w:val="24"/>
              <w:lang w:eastAsia="en-GB"/>
              <w14:ligatures w14:val="standardContextual"/>
            </w:rPr>
          </w:pPr>
          <w:hyperlink w:anchor="_Toc201059578" w:history="1">
            <w:r w:rsidRPr="00E14320">
              <w:rPr>
                <w:rStyle w:val="Hyperlink"/>
                <w:rFonts w:ascii="Calibri Light" w:eastAsia="Calibri Light" w:hAnsi="Calibri Light" w:cs="Calibri Light"/>
                <w:noProof/>
                <w:bdr w:val="nil"/>
                <w:lang w:val="cy-GB"/>
              </w:rPr>
              <w:t>Anghenion Dysgu Ychwanegol (ADY)</w:t>
            </w:r>
            <w:r>
              <w:rPr>
                <w:noProof/>
                <w:webHidden/>
              </w:rPr>
              <w:tab/>
            </w:r>
            <w:r>
              <w:rPr>
                <w:noProof/>
                <w:webHidden/>
              </w:rPr>
              <w:fldChar w:fldCharType="begin"/>
            </w:r>
            <w:r>
              <w:rPr>
                <w:noProof/>
                <w:webHidden/>
              </w:rPr>
              <w:instrText xml:space="preserve"> PAGEREF _Toc201059578 \h </w:instrText>
            </w:r>
            <w:r>
              <w:rPr>
                <w:noProof/>
                <w:webHidden/>
              </w:rPr>
            </w:r>
            <w:r>
              <w:rPr>
                <w:noProof/>
                <w:webHidden/>
              </w:rPr>
              <w:fldChar w:fldCharType="separate"/>
            </w:r>
            <w:r>
              <w:rPr>
                <w:noProof/>
                <w:webHidden/>
              </w:rPr>
              <w:t>19</w:t>
            </w:r>
            <w:r>
              <w:rPr>
                <w:noProof/>
                <w:webHidden/>
              </w:rPr>
              <w:fldChar w:fldCharType="end"/>
            </w:r>
          </w:hyperlink>
        </w:p>
        <w:p w14:paraId="4C89F7EC" w14:textId="79B705CE" w:rsidR="005A12EB" w:rsidRDefault="005A12EB">
          <w:pPr>
            <w:pStyle w:val="TOC1"/>
            <w:tabs>
              <w:tab w:val="right" w:leader="dot" w:pos="9016"/>
            </w:tabs>
            <w:rPr>
              <w:noProof/>
              <w:kern w:val="2"/>
              <w:sz w:val="24"/>
              <w:szCs w:val="24"/>
              <w:lang w:eastAsia="en-GB"/>
              <w14:ligatures w14:val="standardContextual"/>
            </w:rPr>
          </w:pPr>
          <w:hyperlink w:anchor="_Toc201059579" w:history="1">
            <w:r w:rsidRPr="00E14320">
              <w:rPr>
                <w:rStyle w:val="Hyperlink"/>
                <w:rFonts w:ascii="Calibri Light" w:eastAsia="Calibri Light" w:hAnsi="Calibri Light" w:cs="Calibri Light"/>
                <w:noProof/>
                <w:bdr w:val="nil"/>
                <w:lang w:val="cy-GB"/>
              </w:rPr>
              <w:t>Atodiad</w:t>
            </w:r>
            <w:r>
              <w:rPr>
                <w:noProof/>
                <w:webHidden/>
              </w:rPr>
              <w:tab/>
            </w:r>
            <w:r>
              <w:rPr>
                <w:noProof/>
                <w:webHidden/>
              </w:rPr>
              <w:fldChar w:fldCharType="begin"/>
            </w:r>
            <w:r>
              <w:rPr>
                <w:noProof/>
                <w:webHidden/>
              </w:rPr>
              <w:instrText xml:space="preserve"> PAGEREF _Toc201059579 \h </w:instrText>
            </w:r>
            <w:r>
              <w:rPr>
                <w:noProof/>
                <w:webHidden/>
              </w:rPr>
            </w:r>
            <w:r>
              <w:rPr>
                <w:noProof/>
                <w:webHidden/>
              </w:rPr>
              <w:fldChar w:fldCharType="separate"/>
            </w:r>
            <w:r>
              <w:rPr>
                <w:noProof/>
                <w:webHidden/>
              </w:rPr>
              <w:t>19</w:t>
            </w:r>
            <w:r>
              <w:rPr>
                <w:noProof/>
                <w:webHidden/>
              </w:rPr>
              <w:fldChar w:fldCharType="end"/>
            </w:r>
          </w:hyperlink>
        </w:p>
        <w:p w14:paraId="63F8EAA1" w14:textId="44F7681D" w:rsidR="005A12EB" w:rsidRDefault="005A12EB">
          <w:pPr>
            <w:pStyle w:val="TOC2"/>
            <w:rPr>
              <w:noProof/>
              <w:kern w:val="2"/>
              <w:sz w:val="24"/>
              <w:szCs w:val="24"/>
              <w:lang w:eastAsia="en-GB"/>
              <w14:ligatures w14:val="standardContextual"/>
            </w:rPr>
          </w:pPr>
          <w:hyperlink w:anchor="_Toc201059580" w:history="1">
            <w:r w:rsidRPr="00E14320">
              <w:rPr>
                <w:rStyle w:val="Hyperlink"/>
                <w:rFonts w:ascii="Calibri Light" w:eastAsia="Calibri Light" w:hAnsi="Calibri Light" w:cs="Calibri Light"/>
                <w:noProof/>
                <w:bdr w:val="nil"/>
                <w:lang w:val="cy-GB"/>
              </w:rPr>
              <w:t xml:space="preserve">Atodiad 1 </w:t>
            </w:r>
            <w:r w:rsidR="004571CD">
              <w:rPr>
                <w:rStyle w:val="Hyperlink"/>
                <w:rFonts w:ascii="Calibri Light" w:eastAsia="Calibri Light" w:hAnsi="Calibri Light" w:cs="Calibri Light"/>
                <w:noProof/>
                <w:bdr w:val="nil"/>
                <w:lang w:val="cy-GB"/>
              </w:rPr>
              <w:t>–</w:t>
            </w:r>
            <w:r w:rsidRPr="00E14320">
              <w:rPr>
                <w:rStyle w:val="Hyperlink"/>
                <w:rFonts w:ascii="Calibri Light" w:eastAsia="Calibri Light" w:hAnsi="Calibri Light" w:cs="Calibri Light"/>
                <w:noProof/>
                <w:bdr w:val="nil"/>
                <w:lang w:val="cy-GB"/>
              </w:rPr>
              <w:t xml:space="preserve"> </w:t>
            </w:r>
            <w:r w:rsidR="004571CD">
              <w:rPr>
                <w:rStyle w:val="Hyperlink"/>
                <w:rFonts w:ascii="Calibri Light" w:eastAsia="Calibri Light" w:hAnsi="Calibri Light" w:cs="Calibri Light"/>
                <w:noProof/>
                <w:bdr w:val="nil"/>
                <w:lang w:val="cy-GB"/>
              </w:rPr>
              <w:t>Rhestr o’r</w:t>
            </w:r>
            <w:r w:rsidRPr="00E14320">
              <w:rPr>
                <w:rStyle w:val="Hyperlink"/>
                <w:rFonts w:ascii="Calibri Light" w:eastAsia="Calibri Light" w:hAnsi="Calibri Light" w:cs="Calibri Light"/>
                <w:noProof/>
                <w:bdr w:val="nil"/>
                <w:lang w:val="cy-GB"/>
              </w:rPr>
              <w:t xml:space="preserve"> cyfranogwyr – cohort 2025-2026</w:t>
            </w:r>
            <w:r>
              <w:rPr>
                <w:noProof/>
                <w:webHidden/>
              </w:rPr>
              <w:tab/>
            </w:r>
            <w:r>
              <w:rPr>
                <w:noProof/>
                <w:webHidden/>
              </w:rPr>
              <w:fldChar w:fldCharType="begin"/>
            </w:r>
            <w:r>
              <w:rPr>
                <w:noProof/>
                <w:webHidden/>
              </w:rPr>
              <w:instrText xml:space="preserve"> PAGEREF _Toc201059580 \h </w:instrText>
            </w:r>
            <w:r>
              <w:rPr>
                <w:noProof/>
                <w:webHidden/>
              </w:rPr>
            </w:r>
            <w:r>
              <w:rPr>
                <w:noProof/>
                <w:webHidden/>
              </w:rPr>
              <w:fldChar w:fldCharType="separate"/>
            </w:r>
            <w:r>
              <w:rPr>
                <w:noProof/>
                <w:webHidden/>
              </w:rPr>
              <w:t>19</w:t>
            </w:r>
            <w:r>
              <w:rPr>
                <w:noProof/>
                <w:webHidden/>
              </w:rPr>
              <w:fldChar w:fldCharType="end"/>
            </w:r>
          </w:hyperlink>
        </w:p>
        <w:p w14:paraId="5F4E10C8" w14:textId="41C86122" w:rsidR="005A12EB" w:rsidRDefault="005A12EB">
          <w:pPr>
            <w:pStyle w:val="TOC2"/>
            <w:rPr>
              <w:noProof/>
              <w:kern w:val="2"/>
              <w:sz w:val="24"/>
              <w:szCs w:val="24"/>
              <w:lang w:eastAsia="en-GB"/>
              <w14:ligatures w14:val="standardContextual"/>
            </w:rPr>
          </w:pPr>
          <w:hyperlink w:anchor="_Toc201059581" w:history="1">
            <w:r w:rsidRPr="00E14320">
              <w:rPr>
                <w:rStyle w:val="Hyperlink"/>
                <w:rFonts w:ascii="Calibri Light" w:eastAsia="Calibri Light" w:hAnsi="Calibri Light" w:cs="Calibri Light"/>
                <w:noProof/>
                <w:bdr w:val="nil"/>
                <w:lang w:val="cy-GB"/>
              </w:rPr>
              <w:t>Atodiad 2 - Cyfeiriadau</w:t>
            </w:r>
            <w:r>
              <w:rPr>
                <w:noProof/>
                <w:webHidden/>
              </w:rPr>
              <w:tab/>
            </w:r>
            <w:r>
              <w:rPr>
                <w:noProof/>
                <w:webHidden/>
              </w:rPr>
              <w:fldChar w:fldCharType="begin"/>
            </w:r>
            <w:r>
              <w:rPr>
                <w:noProof/>
                <w:webHidden/>
              </w:rPr>
              <w:instrText xml:space="preserve"> PAGEREF _Toc201059581 \h </w:instrText>
            </w:r>
            <w:r>
              <w:rPr>
                <w:noProof/>
                <w:webHidden/>
              </w:rPr>
            </w:r>
            <w:r>
              <w:rPr>
                <w:noProof/>
                <w:webHidden/>
              </w:rPr>
              <w:fldChar w:fldCharType="separate"/>
            </w:r>
            <w:r>
              <w:rPr>
                <w:noProof/>
                <w:webHidden/>
              </w:rPr>
              <w:t>20</w:t>
            </w:r>
            <w:r>
              <w:rPr>
                <w:noProof/>
                <w:webHidden/>
              </w:rPr>
              <w:fldChar w:fldCharType="end"/>
            </w:r>
          </w:hyperlink>
        </w:p>
        <w:p w14:paraId="47D639B4" w14:textId="50E6B0E1" w:rsidR="005E7C08" w:rsidRDefault="00000000">
          <w:r>
            <w:fldChar w:fldCharType="end"/>
          </w:r>
        </w:p>
      </w:sdtContent>
    </w:sdt>
    <w:p w14:paraId="47D639B5" w14:textId="77777777" w:rsidR="00494FA2" w:rsidRDefault="00000000">
      <w:pPr>
        <w:rPr>
          <w:rFonts w:asciiTheme="majorHAnsi" w:eastAsiaTheme="majorEastAsia" w:hAnsiTheme="majorHAnsi" w:cstheme="majorBidi"/>
          <w:color w:val="2F5496" w:themeColor="accent1" w:themeShade="BF"/>
          <w:sz w:val="32"/>
          <w:szCs w:val="32"/>
        </w:rPr>
      </w:pPr>
      <w:r>
        <w:br w:type="page"/>
      </w:r>
    </w:p>
    <w:p w14:paraId="47D639B6" w14:textId="77777777" w:rsidR="003A5A7D" w:rsidRPr="005A5ABD" w:rsidRDefault="00000000" w:rsidP="00A91208">
      <w:pPr>
        <w:pStyle w:val="Heading1"/>
        <w:rPr>
          <w:color w:val="7030A0"/>
        </w:rPr>
      </w:pPr>
      <w:bookmarkStart w:id="0" w:name="_Toc201059555"/>
      <w:r>
        <w:rPr>
          <w:rFonts w:ascii="Calibri Light" w:eastAsia="Calibri Light" w:hAnsi="Calibri Light" w:cs="Calibri Light"/>
          <w:color w:val="7030A0"/>
          <w:bdr w:val="nil"/>
          <w:lang w:val="cy-GB"/>
        </w:rPr>
        <w:lastRenderedPageBreak/>
        <w:t>Cyflwyniad / Cyd-destun</w:t>
      </w:r>
      <w:bookmarkEnd w:id="0"/>
    </w:p>
    <w:p w14:paraId="47D639B7" w14:textId="77777777" w:rsidR="00DC701B" w:rsidRPr="005070AC" w:rsidRDefault="00000000" w:rsidP="003A5A7D">
      <w:pPr>
        <w:rPr>
          <w:rFonts w:ascii="Arial" w:hAnsi="Arial" w:cs="Arial"/>
          <w:sz w:val="24"/>
          <w:szCs w:val="24"/>
        </w:rPr>
      </w:pPr>
      <w:r>
        <w:rPr>
          <w:rFonts w:ascii="Arial" w:eastAsia="Arial" w:hAnsi="Arial" w:cs="Arial"/>
          <w:sz w:val="24"/>
          <w:szCs w:val="24"/>
          <w:bdr w:val="nil"/>
          <w:lang w:val="cy-GB"/>
        </w:rPr>
        <w:t>Mae'r ddogfen lywodraethu hon yn adlewyrchu ymrwymiad Addysg a Gwella Iechyd Cymru (AaGIC) a'i bartneriaid i gyflawni rhagoriaeth ym mhob agwedd ar raglen Cyswllt Gofal Iechyd RCN Cymru (RCNWHCC). Mae'r ymrwymiad hwn yn cwmpasu datblygu, cyflwyno, asesu a sicrhau ansawdd y rhaglen a gyflwynir trwy bartneriaid allanol, GIG Cymru ac AaGIC.</w:t>
      </w:r>
    </w:p>
    <w:p w14:paraId="47D639B8" w14:textId="77777777" w:rsidR="66247BA9" w:rsidRPr="005070AC" w:rsidRDefault="00000000">
      <w:pPr>
        <w:rPr>
          <w:rFonts w:ascii="Arial" w:hAnsi="Arial" w:cs="Arial"/>
          <w:sz w:val="24"/>
          <w:szCs w:val="24"/>
        </w:rPr>
      </w:pPr>
      <w:r>
        <w:rPr>
          <w:rFonts w:ascii="Arial" w:eastAsia="Arial" w:hAnsi="Arial" w:cs="Arial"/>
          <w:sz w:val="24"/>
          <w:szCs w:val="24"/>
          <w:bdr w:val="nil"/>
          <w:lang w:val="cy-GB"/>
        </w:rPr>
        <w:t>Mae AaGIC yn ymgymryd ag ystod eang o swyddogaethau. Mae'r Fframwaith Llywodraethu yn alinio rheoli ansawdd darpariaeth addysg a hyfforddiant sy'n gysylltiedig ag iechyd, gyda gwelliannau'n cael eu gwneud lle bo angen. Mae hyn yn cynnwys cefnogi darparwyr addysg, hyfforddeion / dysgwyr, a gweithio'n agos gyda darparwyr addysg, sefydliadau'r GIG a rheoleiddwyr.</w:t>
      </w:r>
    </w:p>
    <w:p w14:paraId="47D639B9" w14:textId="77777777" w:rsidR="66247BA9" w:rsidRPr="005070AC" w:rsidRDefault="00000000" w:rsidP="005867DC">
      <w:pPr>
        <w:rPr>
          <w:rFonts w:ascii="Arial" w:eastAsia="Calibri" w:hAnsi="Arial" w:cs="Arial"/>
          <w:sz w:val="24"/>
          <w:szCs w:val="24"/>
        </w:rPr>
      </w:pPr>
      <w:r>
        <w:rPr>
          <w:rFonts w:ascii="Arial" w:eastAsia="Arial" w:hAnsi="Arial" w:cs="Arial"/>
          <w:sz w:val="24"/>
          <w:szCs w:val="24"/>
          <w:bdr w:val="nil"/>
          <w:lang w:val="cy-GB"/>
        </w:rPr>
        <w:t xml:space="preserve">Yn ogystal â'r swyddogaeth hon mae sawl nod a gefnogir gan ddatblygiad y Fframwaith Llywodraethu hwn a Phecyn Cymorth cysylltiedig RCNWHCC. </w:t>
      </w:r>
    </w:p>
    <w:p w14:paraId="47D639BA" w14:textId="77777777" w:rsidR="633AA10E" w:rsidRPr="005070AC" w:rsidRDefault="00000000" w:rsidP="00671C7F">
      <w:pPr>
        <w:pStyle w:val="ListParagraph"/>
        <w:numPr>
          <w:ilvl w:val="0"/>
          <w:numId w:val="2"/>
        </w:numPr>
        <w:rPr>
          <w:rFonts w:ascii="Arial" w:eastAsia="Calibri" w:hAnsi="Arial" w:cs="Arial"/>
          <w:sz w:val="24"/>
          <w:szCs w:val="24"/>
        </w:rPr>
      </w:pPr>
      <w:r>
        <w:rPr>
          <w:rFonts w:ascii="Arial" w:eastAsia="Arial" w:hAnsi="Arial" w:cs="Arial"/>
          <w:sz w:val="24"/>
          <w:szCs w:val="24"/>
          <w:bdr w:val="nil"/>
          <w:lang w:val="cy-GB"/>
        </w:rPr>
        <w:t>Arwain y gwaith o gynllunio, datblygu a llesiant gweithlu cymwys, cynaliadwy a hyblyg i gefnogi cyflawni agenda 'Cymru Iachach'.</w:t>
      </w:r>
    </w:p>
    <w:p w14:paraId="47D639BB" w14:textId="77777777" w:rsidR="00795380" w:rsidRPr="005070AC" w:rsidRDefault="00000000" w:rsidP="00671C7F">
      <w:pPr>
        <w:pStyle w:val="ListParagraph"/>
        <w:numPr>
          <w:ilvl w:val="0"/>
          <w:numId w:val="2"/>
        </w:numPr>
        <w:rPr>
          <w:rFonts w:ascii="Arial" w:eastAsia="Calibri" w:hAnsi="Arial" w:cs="Arial"/>
          <w:sz w:val="24"/>
          <w:szCs w:val="24"/>
        </w:rPr>
      </w:pPr>
      <w:r>
        <w:rPr>
          <w:rFonts w:ascii="Arial" w:eastAsia="Arial" w:hAnsi="Arial" w:cs="Arial"/>
          <w:sz w:val="24"/>
          <w:szCs w:val="24"/>
          <w:bdr w:val="nil"/>
          <w:lang w:val="cy-GB"/>
        </w:rPr>
        <w:t>Gwella ansawdd a hygyrchedd addysg a hyfforddiant i nyrsys / bydwragedd y dyfodol.</w:t>
      </w:r>
    </w:p>
    <w:p w14:paraId="47D639BC" w14:textId="77777777" w:rsidR="633AA10E" w:rsidRPr="005070AC" w:rsidRDefault="00000000" w:rsidP="00671C7F">
      <w:pPr>
        <w:pStyle w:val="ListParagraph"/>
        <w:numPr>
          <w:ilvl w:val="0"/>
          <w:numId w:val="2"/>
        </w:numPr>
        <w:rPr>
          <w:rFonts w:ascii="Arial" w:eastAsia="Calibri" w:hAnsi="Arial" w:cs="Arial"/>
          <w:sz w:val="24"/>
          <w:szCs w:val="24"/>
        </w:rPr>
      </w:pPr>
      <w:r>
        <w:rPr>
          <w:rFonts w:ascii="Arial" w:eastAsia="Arial" w:hAnsi="Arial" w:cs="Arial"/>
          <w:sz w:val="24"/>
          <w:szCs w:val="24"/>
          <w:bdr w:val="nil"/>
          <w:lang w:val="cy-GB"/>
        </w:rPr>
        <w:t>Datblygu llwybr dibynadwy o ansawdd uchel i mewn i nyrsio / bydwreigiaeth, gan sicrhau ei fod yn diwallu anghenion y gweithlu yn y dyfodol.</w:t>
      </w:r>
    </w:p>
    <w:p w14:paraId="47D639BD" w14:textId="77777777" w:rsidR="003D7A0B" w:rsidRPr="005070AC" w:rsidRDefault="00000000" w:rsidP="00671C7F">
      <w:pPr>
        <w:pStyle w:val="ListParagraph"/>
        <w:numPr>
          <w:ilvl w:val="0"/>
          <w:numId w:val="2"/>
        </w:numPr>
        <w:rPr>
          <w:rFonts w:ascii="Arial" w:eastAsia="Calibri" w:hAnsi="Arial" w:cs="Arial"/>
          <w:sz w:val="24"/>
          <w:szCs w:val="24"/>
        </w:rPr>
      </w:pPr>
      <w:r>
        <w:rPr>
          <w:rFonts w:ascii="Arial" w:eastAsia="Arial" w:hAnsi="Arial" w:cs="Arial"/>
          <w:sz w:val="24"/>
          <w:szCs w:val="24"/>
          <w:bdr w:val="nil"/>
          <w:lang w:val="cy-GB"/>
        </w:rPr>
        <w:t>Datblygu'r gweithlu i gefnogi'r gwaith o ddarparu arfer diogel sy'n seiliedig ar ansawdd.</w:t>
      </w:r>
    </w:p>
    <w:p w14:paraId="47D639BE" w14:textId="42EBE4EB" w:rsidR="00DC2A89" w:rsidRPr="005070AC" w:rsidRDefault="00000000" w:rsidP="00DC2A89">
      <w:pPr>
        <w:rPr>
          <w:rFonts w:ascii="Arial" w:hAnsi="Arial" w:cs="Arial"/>
          <w:sz w:val="24"/>
          <w:szCs w:val="24"/>
        </w:rPr>
      </w:pPr>
      <w:r>
        <w:rPr>
          <w:rFonts w:ascii="Arial" w:eastAsia="Arial" w:hAnsi="Arial" w:cs="Arial"/>
          <w:sz w:val="24"/>
          <w:szCs w:val="24"/>
          <w:bdr w:val="nil"/>
          <w:lang w:val="cy-GB"/>
        </w:rPr>
        <w:t>Dylid nodi bod dysgu seiliedig ar waith yn cyd-fynd ag argymhelliad 15 AaGIC; Adolygiad o addysg a hyfforddiant gweithwyr gofal iechyd ledled Cymru (KPMG 2019)</w:t>
      </w:r>
      <w:r>
        <w:rPr>
          <w:rFonts w:ascii="Arial" w:eastAsia="Arial" w:hAnsi="Arial" w:cs="Arial"/>
          <w:i/>
          <w:iCs/>
          <w:sz w:val="24"/>
          <w:szCs w:val="24"/>
          <w:bdr w:val="nil"/>
          <w:lang w:val="cy-GB"/>
        </w:rPr>
        <w:t xml:space="preserve">: AaGIC a Llywodraeth Cymru i ystyried y defnydd cynyddol o brentisiaethau mewn proffesiynau iechyd a gofal os yw'n diwallu anghenion </w:t>
      </w:r>
      <w:commentRangeStart w:id="1"/>
      <w:r>
        <w:fldChar w:fldCharType="begin"/>
      </w:r>
      <w:r>
        <w:instrText xml:space="preserve"> HYPERLINK "https://heiw.nhs.wales/files/health-and-social-care-workforce-strategy/workforce-strategy-for-health-and-social-care/" </w:instrText>
      </w:r>
      <w:r>
        <w:fldChar w:fldCharType="separate"/>
      </w:r>
      <w:r>
        <w:rPr>
          <w:rFonts w:ascii="Arial" w:eastAsia="Arial" w:hAnsi="Arial" w:cs="Arial"/>
          <w:i/>
          <w:iCs/>
          <w:color w:val="2F5496"/>
          <w:sz w:val="24"/>
          <w:szCs w:val="24"/>
          <w:u w:val="single"/>
          <w:bdr w:val="nil"/>
          <w:lang w:val="cy-GB"/>
        </w:rPr>
        <w:t>Cymru Iachach: Ein Strategaeth Gweithlu ar gyfer Iechyd a Gofal Cymde</w:t>
      </w:r>
      <w:r>
        <w:rPr>
          <w:rFonts w:ascii="Arial" w:eastAsia="Arial" w:hAnsi="Arial" w:cs="Arial"/>
          <w:i/>
          <w:iCs/>
          <w:color w:val="2F5496"/>
          <w:sz w:val="24"/>
          <w:szCs w:val="24"/>
          <w:u w:val="single"/>
          <w:bdr w:val="nil"/>
          <w:lang w:val="cy-GB"/>
        </w:rPr>
        <w:t>i</w:t>
      </w:r>
      <w:r>
        <w:rPr>
          <w:rFonts w:ascii="Arial" w:eastAsia="Arial" w:hAnsi="Arial" w:cs="Arial"/>
          <w:i/>
          <w:iCs/>
          <w:color w:val="2F5496"/>
          <w:sz w:val="24"/>
          <w:szCs w:val="24"/>
          <w:u w:val="single"/>
          <w:bdr w:val="nil"/>
          <w:lang w:val="cy-GB"/>
        </w:rPr>
        <w:t>thasol</w:t>
      </w:r>
      <w:r>
        <w:rPr>
          <w:rFonts w:ascii="Arial" w:eastAsia="Arial" w:hAnsi="Arial" w:cs="Arial"/>
          <w:color w:val="2F5496"/>
          <w:sz w:val="24"/>
          <w:szCs w:val="24"/>
          <w:u w:val="single"/>
          <w:bdr w:val="nil"/>
          <w:lang w:val="cy-GB"/>
        </w:rPr>
        <w:t xml:space="preserve"> (2020)</w:t>
      </w:r>
      <w:r>
        <w:fldChar w:fldCharType="end"/>
      </w:r>
      <w:commentRangeEnd w:id="1"/>
      <w:r w:rsidR="00DC2512">
        <w:rPr>
          <w:rStyle w:val="CommentReference"/>
        </w:rPr>
        <w:commentReference w:id="1"/>
      </w:r>
      <w:r>
        <w:rPr>
          <w:rFonts w:ascii="Arial" w:eastAsia="Arial" w:hAnsi="Arial" w:cs="Arial"/>
          <w:sz w:val="24"/>
          <w:szCs w:val="24"/>
          <w:bdr w:val="nil"/>
          <w:lang w:val="cy-GB"/>
        </w:rPr>
        <w:t>.</w:t>
      </w:r>
    </w:p>
    <w:p w14:paraId="47D639BF" w14:textId="149ECCBA" w:rsidR="00DC2A89" w:rsidRPr="005070AC" w:rsidRDefault="00000000" w:rsidP="00DC2A89">
      <w:pPr>
        <w:rPr>
          <w:rFonts w:ascii="Arial" w:eastAsia="Calibri" w:hAnsi="Arial" w:cs="Arial"/>
          <w:sz w:val="24"/>
          <w:szCs w:val="24"/>
        </w:rPr>
      </w:pPr>
      <w:r>
        <w:rPr>
          <w:rFonts w:ascii="Arial" w:eastAsia="Arial" w:hAnsi="Arial" w:cs="Arial"/>
          <w:sz w:val="24"/>
          <w:szCs w:val="24"/>
          <w:bdr w:val="nil"/>
          <w:lang w:val="cy-GB"/>
        </w:rPr>
        <w:t xml:space="preserve">Mae hefyd yn cefnogi gweithrediad Strategaeth y Gweithlu Iechyd a Gofal Cymdeithasol </w:t>
      </w:r>
      <w:hyperlink r:id="rId16" w:history="1">
        <w:r w:rsidRPr="00D74D41">
          <w:rPr>
            <w:rStyle w:val="Hyperlink"/>
            <w:rFonts w:ascii="Arial" w:eastAsia="Arial" w:hAnsi="Arial" w:cs="Arial"/>
            <w:i/>
            <w:iCs/>
            <w:sz w:val="24"/>
            <w:szCs w:val="24"/>
            <w:bdr w:val="nil"/>
            <w:lang w:val="cy-GB"/>
          </w:rPr>
          <w:t>Strategaeth y Gweithlu Iechyd a Gofal Cymdeithasol - AaGIC (nhs.wales)</w:t>
        </w:r>
      </w:hyperlink>
      <w:r>
        <w:rPr>
          <w:rFonts w:ascii="Arial" w:eastAsia="Arial" w:hAnsi="Arial" w:cs="Arial"/>
          <w:sz w:val="24"/>
          <w:szCs w:val="24"/>
          <w:bdr w:val="nil"/>
          <w:lang w:val="cy-GB"/>
        </w:rPr>
        <w:t xml:space="preserve"> o ran sut olwg fydd ar lwyddiant a'r angen i'n 'gweithlu fod yn hyblyg ac yn ystwyth wrth ymateb i'r newidiadau i Iechyd a Gofal Cymdeithasol dros y blynyddoedd nesaf a'u rhagweld'.</w:t>
      </w:r>
    </w:p>
    <w:p w14:paraId="47D639C0" w14:textId="77777777" w:rsidR="00983D09" w:rsidRPr="001E2AEF" w:rsidRDefault="00000000" w:rsidP="00983D09">
      <w:pPr>
        <w:rPr>
          <w:rStyle w:val="ui-provider"/>
          <w:rFonts w:ascii="Arial" w:hAnsi="Arial" w:cs="Arial"/>
          <w:sz w:val="24"/>
          <w:szCs w:val="24"/>
        </w:rPr>
      </w:pPr>
      <w:r>
        <w:rPr>
          <w:rStyle w:val="normaltextrun"/>
          <w:rFonts w:ascii="Arial" w:eastAsia="Arial" w:hAnsi="Arial" w:cs="Arial"/>
          <w:sz w:val="24"/>
          <w:szCs w:val="24"/>
          <w:bdr w:val="nil"/>
          <w:lang w:val="cy-GB"/>
        </w:rPr>
        <w:t xml:space="preserve">Bob blwyddyn, mae llawer o unigolion yn gwneud cais i astudio nyrsio a bydwreigiaeth, gan ddangos y gwerthoedd cynhenid sydd eu hangen i ddod yn weithwyr proffesiynol tosturiol a gofalgar. Fodd bynnag, mae rhai yn aflwyddiannus oherwydd nad ydynt yn bodloni'r gofynion graddau. Efallai bod eraill wedi cyflawni'r graddau angenrheidiol ond yn ceisio cryfhau eu dealltwriaeth trwy brofiad ymarferol sydd naill ai ar goll ganddynt neu y maent am ei gwella. Cynlluniwyd rhaglen Cyswllt Gofal Iechyd RCN Cymru yn benodol i gefnogi unigolion yn y ddwy sefyllfa. </w:t>
      </w:r>
      <w:r w:rsidRPr="001E2AEF">
        <w:rPr>
          <w:rStyle w:val="normaltextrun"/>
          <w:rFonts w:ascii="Arial" w:eastAsia="Arial" w:hAnsi="Arial" w:cs="Arial"/>
          <w:sz w:val="24"/>
          <w:szCs w:val="24"/>
          <w:bdr w:val="nil"/>
          <w:lang w:val="cy-GB"/>
        </w:rPr>
        <w:t xml:space="preserve">Mae Rhaglen Cyswllt Gofal Iechyd RCN Cymru yn gymhwyster dysgu seiliedig ar waith 6 mis o hyd. </w:t>
      </w:r>
    </w:p>
    <w:p w14:paraId="47D639C1" w14:textId="77777777" w:rsidR="00983D09" w:rsidRPr="005070AC" w:rsidRDefault="00000000" w:rsidP="00983D09">
      <w:pPr>
        <w:rPr>
          <w:rFonts w:ascii="Arial" w:hAnsi="Arial" w:cs="Arial"/>
          <w:sz w:val="24"/>
          <w:szCs w:val="24"/>
        </w:rPr>
      </w:pPr>
      <w:r>
        <w:rPr>
          <w:rFonts w:ascii="Arial" w:eastAsia="Arial" w:hAnsi="Arial" w:cs="Arial"/>
          <w:sz w:val="24"/>
          <w:szCs w:val="24"/>
          <w:bdr w:val="nil"/>
          <w:lang w:val="cy-GB"/>
        </w:rPr>
        <w:lastRenderedPageBreak/>
        <w:t>Pwrpas y cymhwyster galwedigaethol hwn yw datblygu gwybodaeth, dealltwriaeth a sgiliau'r hyfforddai mewn nyrsio/bydwreigiaeth wrth weithio fel Gweithiwr Cymorth Gofal Iechyd (HCSW). Gan weithio ochr yn ochr â gweithwyr proffesiynol cofrestredig a phrofiadol ym myrddau/ymddiriedolaethau iechyd GIG Cymru, bydd yr hyfforddai yn datblygu ei sgiliau, gan ei alluogi i barhau â'i lwybr i ddod yn nyrs/fydwraig gofrestredig.</w:t>
      </w:r>
    </w:p>
    <w:p w14:paraId="47D639C2" w14:textId="77777777" w:rsidR="00983D09" w:rsidRPr="005070AC" w:rsidRDefault="00000000" w:rsidP="00983D09">
      <w:pPr>
        <w:rPr>
          <w:rFonts w:ascii="Arial" w:hAnsi="Arial" w:cs="Arial"/>
          <w:sz w:val="24"/>
          <w:szCs w:val="24"/>
        </w:rPr>
      </w:pPr>
      <w:r>
        <w:rPr>
          <w:rFonts w:ascii="Arial" w:eastAsia="Arial" w:hAnsi="Arial" w:cs="Arial"/>
          <w:sz w:val="24"/>
          <w:szCs w:val="24"/>
          <w:bdr w:val="nil"/>
          <w:lang w:val="cy-GB"/>
        </w:rPr>
        <w:t>Cynigir y rhaglen drwy bartneriaethau â:</w:t>
      </w:r>
    </w:p>
    <w:p w14:paraId="47D639C3" w14:textId="77777777" w:rsidR="00983D09" w:rsidRPr="005070AC" w:rsidRDefault="00000000" w:rsidP="00671C7F">
      <w:pPr>
        <w:pStyle w:val="ListParagraph"/>
        <w:numPr>
          <w:ilvl w:val="0"/>
          <w:numId w:val="6"/>
        </w:numPr>
        <w:rPr>
          <w:rFonts w:ascii="Arial" w:hAnsi="Arial" w:cs="Arial"/>
          <w:sz w:val="24"/>
          <w:szCs w:val="24"/>
        </w:rPr>
      </w:pPr>
      <w:r>
        <w:rPr>
          <w:rFonts w:ascii="Arial" w:eastAsia="Arial" w:hAnsi="Arial" w:cs="Arial"/>
          <w:sz w:val="24"/>
          <w:szCs w:val="24"/>
          <w:bdr w:val="nil"/>
          <w:lang w:val="cy-GB"/>
        </w:rPr>
        <w:t>AaGIC</w:t>
      </w:r>
    </w:p>
    <w:p w14:paraId="47D639C4" w14:textId="279A30F5" w:rsidR="00983D09" w:rsidRPr="005070AC" w:rsidRDefault="00000000" w:rsidP="00671C7F">
      <w:pPr>
        <w:pStyle w:val="ListParagraph"/>
        <w:numPr>
          <w:ilvl w:val="0"/>
          <w:numId w:val="6"/>
        </w:numPr>
        <w:rPr>
          <w:rFonts w:ascii="Arial" w:hAnsi="Arial" w:cs="Arial"/>
          <w:sz w:val="24"/>
          <w:szCs w:val="24"/>
        </w:rPr>
      </w:pPr>
      <w:r>
        <w:rPr>
          <w:rFonts w:ascii="Arial" w:eastAsia="Arial" w:hAnsi="Arial" w:cs="Arial"/>
          <w:sz w:val="24"/>
          <w:szCs w:val="24"/>
          <w:bdr w:val="nil"/>
          <w:lang w:val="cy-GB"/>
        </w:rPr>
        <w:t>Coleg Brenhinol Nyrsio Cymru (RCN)</w:t>
      </w:r>
    </w:p>
    <w:p w14:paraId="47D639C5" w14:textId="77777777" w:rsidR="00983D09" w:rsidRPr="005070AC" w:rsidRDefault="00000000" w:rsidP="00671C7F">
      <w:pPr>
        <w:pStyle w:val="ListParagraph"/>
        <w:numPr>
          <w:ilvl w:val="0"/>
          <w:numId w:val="6"/>
        </w:numPr>
        <w:rPr>
          <w:rFonts w:ascii="Arial" w:hAnsi="Arial" w:cs="Arial"/>
          <w:sz w:val="24"/>
          <w:szCs w:val="24"/>
        </w:rPr>
      </w:pPr>
      <w:r>
        <w:rPr>
          <w:rFonts w:ascii="Arial" w:eastAsia="Arial" w:hAnsi="Arial" w:cs="Arial"/>
          <w:sz w:val="24"/>
          <w:szCs w:val="24"/>
          <w:bdr w:val="nil"/>
          <w:lang w:val="cy-GB"/>
        </w:rPr>
        <w:t>Colegau addysg bellach (ABs)</w:t>
      </w:r>
    </w:p>
    <w:p w14:paraId="47D639C6" w14:textId="77777777" w:rsidR="00983D09" w:rsidRPr="005070AC" w:rsidRDefault="00000000" w:rsidP="00671C7F">
      <w:pPr>
        <w:pStyle w:val="ListParagraph"/>
        <w:numPr>
          <w:ilvl w:val="0"/>
          <w:numId w:val="6"/>
        </w:numPr>
        <w:rPr>
          <w:rFonts w:ascii="Arial" w:hAnsi="Arial" w:cs="Arial"/>
          <w:sz w:val="24"/>
          <w:szCs w:val="24"/>
        </w:rPr>
      </w:pPr>
      <w:r>
        <w:rPr>
          <w:rFonts w:ascii="Arial" w:eastAsia="Arial" w:hAnsi="Arial" w:cs="Arial"/>
          <w:sz w:val="24"/>
          <w:szCs w:val="24"/>
          <w:bdr w:val="nil"/>
          <w:lang w:val="cy-GB"/>
        </w:rPr>
        <w:t>Prifysgolion (SAUau)</w:t>
      </w:r>
    </w:p>
    <w:p w14:paraId="47D639C7" w14:textId="77777777" w:rsidR="00983D09" w:rsidRPr="005070AC" w:rsidRDefault="00000000" w:rsidP="00671C7F">
      <w:pPr>
        <w:pStyle w:val="ListParagraph"/>
        <w:numPr>
          <w:ilvl w:val="0"/>
          <w:numId w:val="6"/>
        </w:numPr>
        <w:rPr>
          <w:rFonts w:ascii="Arial" w:hAnsi="Arial" w:cs="Arial"/>
          <w:sz w:val="24"/>
          <w:szCs w:val="24"/>
        </w:rPr>
      </w:pPr>
      <w:r>
        <w:rPr>
          <w:rFonts w:ascii="Arial" w:eastAsia="Arial" w:hAnsi="Arial" w:cs="Arial"/>
          <w:sz w:val="24"/>
          <w:szCs w:val="24"/>
          <w:bdr w:val="nil"/>
          <w:lang w:val="cy-GB"/>
        </w:rPr>
        <w:t>Byrddau / ymddiriedolaethau iechyd y GIG</w:t>
      </w:r>
    </w:p>
    <w:p w14:paraId="47D639C8" w14:textId="77777777" w:rsidR="00B551F3" w:rsidRPr="005070AC" w:rsidRDefault="00000000" w:rsidP="00DC2A89">
      <w:pPr>
        <w:spacing w:line="257" w:lineRule="auto"/>
        <w:rPr>
          <w:rFonts w:ascii="Arial" w:hAnsi="Arial" w:cs="Arial"/>
          <w:sz w:val="24"/>
          <w:szCs w:val="24"/>
        </w:rPr>
      </w:pPr>
      <w:r>
        <w:rPr>
          <w:rFonts w:ascii="Arial" w:eastAsia="Arial" w:hAnsi="Arial" w:cs="Arial"/>
          <w:sz w:val="24"/>
          <w:szCs w:val="24"/>
          <w:bdr w:val="nil"/>
          <w:lang w:val="cy-GB"/>
        </w:rPr>
        <w:t xml:space="preserve">Mae WBL yn darparu llwybrau dilyniant a chymhwyso o fewn llwybrau gyrfa a galwedigaethau.  Mae gan gymhwyster WBL y fantais ychwanegol o gadarnhau cymhwysedd mewn meysydd penodol hefyd, yn wahanol i gymwysterau gwybodaeth yn unig. </w:t>
      </w:r>
    </w:p>
    <w:p w14:paraId="47D639C9" w14:textId="77777777" w:rsidR="00BC0E29" w:rsidRPr="005070AC" w:rsidRDefault="00000000" w:rsidP="12723126">
      <w:pPr>
        <w:rPr>
          <w:rFonts w:ascii="Arial" w:eastAsia="Calibri" w:hAnsi="Arial" w:cs="Arial"/>
          <w:color w:val="000000" w:themeColor="text1"/>
          <w:sz w:val="24"/>
          <w:szCs w:val="24"/>
        </w:rPr>
      </w:pPr>
      <w:r>
        <w:rPr>
          <w:rFonts w:ascii="Arial" w:eastAsia="Arial" w:hAnsi="Arial" w:cs="Arial"/>
          <w:color w:val="000000"/>
          <w:sz w:val="24"/>
          <w:szCs w:val="24"/>
          <w:bdr w:val="nil"/>
          <w:lang w:val="cy-GB"/>
        </w:rPr>
        <w:t>Dangoswyd bod buddsoddi mewn hyfforddi staff yn cael effeithiau cadarnhaol ar recriwtio a chadw, gyda staff yn nodi eu bod yn teimlo eu bod yn cael eu gwerthfawrogi'n fwy ac yn datblygu eu rolau a'u gyrfaoedd (CEBR 2020) o fewn y gwasanaeth. Dangoswyd hefyd ei fod yn gost-</w:t>
      </w:r>
      <w:r>
        <w:rPr>
          <w:rFonts w:ascii="Arial" w:eastAsia="Arial" w:hAnsi="Arial" w:cs="Arial"/>
          <w:sz w:val="24"/>
          <w:szCs w:val="24"/>
          <w:bdr w:val="nil"/>
          <w:lang w:val="cy-GB"/>
        </w:rPr>
        <w:t xml:space="preserve">effeithiol gydag enillion buddsoddiad a adroddwyd o </w:t>
      </w:r>
      <w:r>
        <w:rPr>
          <w:rFonts w:ascii="Arial" w:eastAsia="Arial" w:hAnsi="Arial" w:cs="Arial"/>
          <w:sz w:val="24"/>
          <w:szCs w:val="24"/>
          <w:bdr w:val="nil"/>
          <w:shd w:val="clear" w:color="auto" w:fill="FFFFFF"/>
          <w:lang w:val="cy-GB"/>
        </w:rPr>
        <w:t>'£21 i'r economi genedlaethol am bob £1 o arian cyhoeddus a werir</w:t>
      </w:r>
      <w:r>
        <w:rPr>
          <w:rFonts w:ascii="Arial" w:eastAsia="Arial" w:hAnsi="Arial" w:cs="Arial"/>
          <w:sz w:val="24"/>
          <w:szCs w:val="24"/>
          <w:bdr w:val="nil"/>
          <w:lang w:val="cy-GB"/>
        </w:rPr>
        <w:t xml:space="preserve">' </w:t>
      </w:r>
      <w:r>
        <w:rPr>
          <w:rFonts w:ascii="Arial" w:eastAsia="Arial" w:hAnsi="Arial" w:cs="Arial"/>
          <w:color w:val="000000"/>
          <w:sz w:val="24"/>
          <w:szCs w:val="24"/>
          <w:bdr w:val="nil"/>
          <w:lang w:val="cy-GB"/>
        </w:rPr>
        <w:t>(</w:t>
      </w:r>
      <w:r>
        <w:rPr>
          <w:rFonts w:ascii="Arial" w:eastAsia="Arial" w:hAnsi="Arial" w:cs="Arial"/>
          <w:sz w:val="24"/>
          <w:szCs w:val="24"/>
          <w:bdr w:val="nil"/>
          <w:lang w:val="cy-GB"/>
        </w:rPr>
        <w:t xml:space="preserve">Canolfan Ymchwil Economeg a Busnes (2014). (Cyfeiriad </w:t>
      </w:r>
      <w:hyperlink r:id="rId17" w:history="1">
        <w:r>
          <w:rPr>
            <w:rFonts w:ascii="Arial" w:eastAsia="Arial" w:hAnsi="Arial" w:cs="Arial"/>
            <w:i/>
            <w:iCs/>
            <w:color w:val="2F5496"/>
            <w:sz w:val="24"/>
            <w:szCs w:val="24"/>
            <w:u w:val="single"/>
            <w:bdr w:val="nil"/>
            <w:lang w:val="cy-GB"/>
          </w:rPr>
          <w:t>https://cebr.com/reports/economic-impact-of-apprenticeships/</w:t>
        </w:r>
      </w:hyperlink>
      <w:r>
        <w:rPr>
          <w:rFonts w:ascii="Arial" w:eastAsia="Arial" w:hAnsi="Arial" w:cs="Arial"/>
          <w:sz w:val="24"/>
          <w:szCs w:val="24"/>
          <w:bdr w:val="nil"/>
          <w:lang w:val="cy-GB"/>
        </w:rPr>
        <w:t xml:space="preserve"> cyrchwyd ar 2</w:t>
      </w:r>
      <w:r>
        <w:rPr>
          <w:rFonts w:ascii="Arial" w:eastAsia="Arial" w:hAnsi="Arial" w:cs="Arial"/>
          <w:sz w:val="24"/>
          <w:szCs w:val="24"/>
          <w:bdr w:val="nil"/>
          <w:vertAlign w:val="superscript"/>
          <w:lang w:val="cy-GB"/>
        </w:rPr>
        <w:t xml:space="preserve">il </w:t>
      </w:r>
      <w:r>
        <w:rPr>
          <w:rFonts w:ascii="Arial" w:eastAsia="Arial" w:hAnsi="Arial" w:cs="Arial"/>
          <w:sz w:val="24"/>
          <w:szCs w:val="24"/>
          <w:bdr w:val="nil"/>
          <w:lang w:val="cy-GB"/>
        </w:rPr>
        <w:t xml:space="preserve"> Mehefin 2020).</w:t>
      </w:r>
    </w:p>
    <w:p w14:paraId="47D639CA" w14:textId="77777777" w:rsidR="658FFE31" w:rsidRPr="005070AC" w:rsidRDefault="00000000" w:rsidP="12723126">
      <w:pPr>
        <w:rPr>
          <w:rFonts w:ascii="Arial" w:eastAsia="Calibri" w:hAnsi="Arial" w:cs="Arial"/>
          <w:color w:val="000000" w:themeColor="text1"/>
          <w:sz w:val="24"/>
          <w:szCs w:val="24"/>
        </w:rPr>
      </w:pPr>
      <w:r>
        <w:rPr>
          <w:rFonts w:ascii="Arial" w:eastAsia="Arial" w:hAnsi="Arial" w:cs="Arial"/>
          <w:color w:val="000000"/>
          <w:sz w:val="24"/>
          <w:szCs w:val="24"/>
          <w:bdr w:val="nil"/>
          <w:lang w:val="cy-GB"/>
        </w:rPr>
        <w:t>Diben y Fframwaith Llywodraethu hwn yw rhoi dealltwriaeth glir i bartneriaid a rhanddeiliaid cysylltiedig RCNWHCC o'r disgwyliadau, yr amcanion a'r mesurau sicrhau ansawdd mewn perthynas â'r rhaglen.  Bydd yn helpu i safoni datblygiad, darpariaeth ac asesiad rhaglen RCNWHCC.  Mae'r Fframwaith Llywodraethu hefyd yn cysylltu â Phecyn Cymorth RCNWHCC sy'n darparu adnoddau i gynorthwyo'r rhai sy'n ymwneud â'r rhaglen.</w:t>
      </w:r>
    </w:p>
    <w:p w14:paraId="47D639CB" w14:textId="77777777" w:rsidR="6CBFC34A" w:rsidRPr="005070AC" w:rsidRDefault="00000000" w:rsidP="12723126">
      <w:pPr>
        <w:rPr>
          <w:rFonts w:ascii="Arial" w:eastAsia="Calibri" w:hAnsi="Arial" w:cs="Arial"/>
          <w:sz w:val="24"/>
          <w:szCs w:val="24"/>
        </w:rPr>
      </w:pPr>
      <w:r>
        <w:rPr>
          <w:rFonts w:ascii="Arial" w:eastAsia="Arial" w:hAnsi="Arial" w:cs="Arial"/>
          <w:sz w:val="24"/>
          <w:szCs w:val="24"/>
          <w:bdr w:val="nil"/>
          <w:lang w:val="cy-GB"/>
        </w:rPr>
        <w:t xml:space="preserve">Ar gyfer y Fframwaith Llywodraethu hwn, mae'r rhaglen yn cynnwys yr holl addysg, hyfforddiant a chyflogaeth a ddarperir o dan deitl RCNWHCC, gan gynnwys addysg seiliedig ar waith, gwybodaeth sylfaenol a sgiliau technegol a chyflogaeth. </w:t>
      </w:r>
    </w:p>
    <w:p w14:paraId="47D639CC" w14:textId="77777777" w:rsidR="00595725" w:rsidRPr="005070AC" w:rsidRDefault="00000000" w:rsidP="47ABE785">
      <w:pPr>
        <w:rPr>
          <w:rFonts w:ascii="Arial" w:eastAsia="Calibri" w:hAnsi="Arial" w:cs="Arial"/>
          <w:color w:val="000000" w:themeColor="text1"/>
          <w:sz w:val="24"/>
          <w:szCs w:val="24"/>
        </w:rPr>
      </w:pPr>
      <w:r>
        <w:rPr>
          <w:rFonts w:ascii="Arial" w:eastAsia="Arial" w:hAnsi="Arial" w:cs="Arial"/>
          <w:color w:val="000000"/>
          <w:sz w:val="24"/>
          <w:szCs w:val="24"/>
          <w:bdr w:val="nil"/>
          <w:lang w:val="cy-GB"/>
        </w:rPr>
        <w:t>Mae'n bwysig sicrhau bod adnoddau addysg ac asesu o ansawdd uchel yn cael eu rhannu ledled Cymru. Bydd hyn yn darparu methodoleg asesu a deunyddiau hyfforddi o ansawdd uchel, sydd wedi'u safoni, gan helpu i sicrhau cysondeb hyfforddiant a chyflawniad.  Mae hefyd yn gost-effeithiol o ran lleihau dyblygu ymdrech wrth ddatblygu dulliau cyffredin ar gyfer rhaglenni dysgu.</w:t>
      </w:r>
    </w:p>
    <w:p w14:paraId="47D639CD" w14:textId="77777777" w:rsidR="00DC2A89" w:rsidRPr="005070AC" w:rsidRDefault="00000000" w:rsidP="00DC2A89">
      <w:pPr>
        <w:rPr>
          <w:rFonts w:ascii="Arial" w:hAnsi="Arial" w:cs="Arial"/>
          <w:sz w:val="24"/>
          <w:szCs w:val="24"/>
        </w:rPr>
      </w:pPr>
      <w:r>
        <w:rPr>
          <w:rFonts w:ascii="Arial" w:eastAsia="Arial" w:hAnsi="Arial" w:cs="Arial"/>
          <w:sz w:val="24"/>
          <w:szCs w:val="24"/>
          <w:bdr w:val="nil"/>
          <w:lang w:val="cy-GB"/>
        </w:rPr>
        <w:t xml:space="preserve">Er bod AaGIC yn cydnabod bod y datganiadau a'r galluoedd yn y ddogfen hon yn adlewyrchu arferion gweithredu 'normal', disgwylir y bydd sefydliadau'n cydymffurfio </w:t>
      </w:r>
      <w:r>
        <w:rPr>
          <w:rFonts w:ascii="Arial" w:eastAsia="Arial" w:hAnsi="Arial" w:cs="Arial"/>
          <w:sz w:val="24"/>
          <w:szCs w:val="24"/>
          <w:bdr w:val="nil"/>
          <w:lang w:val="cy-GB"/>
        </w:rPr>
        <w:lastRenderedPageBreak/>
        <w:t xml:space="preserve">â phob newid i arferion a orfodir gan Lywodraeth Cymru a byrddau/ymddiriedolaethau iechyd lleol rhag ofn y bydd argyfwng cenedlaethol neu sefyllfa pandemig. </w:t>
      </w:r>
    </w:p>
    <w:p w14:paraId="47D639CE" w14:textId="77777777" w:rsidR="00DC2A89" w:rsidRPr="005070AC" w:rsidRDefault="00000000" w:rsidP="7037A128">
      <w:pPr>
        <w:rPr>
          <w:rFonts w:ascii="Arial" w:hAnsi="Arial" w:cs="Arial"/>
          <w:sz w:val="24"/>
          <w:szCs w:val="24"/>
        </w:rPr>
      </w:pPr>
      <w:r>
        <w:rPr>
          <w:rFonts w:ascii="Arial" w:eastAsia="Arial" w:hAnsi="Arial" w:cs="Arial"/>
          <w:sz w:val="24"/>
          <w:szCs w:val="24"/>
          <w:bdr w:val="nil"/>
          <w:lang w:val="cy-GB"/>
        </w:rPr>
        <w:t xml:space="preserve">Mae AaGIC yn gwbl ymwybodol y gallai dulliau a chynlluniau strategol gael eu heffeithio, a gallai achosion o'r fath ddiwygio'r broses a'r weithdrefn arferol. Ym mhob sefyllfa bydd AaGIC yn sicrhau cyfathrebu clir sy'n adlewyrchu addasiadau a diwygiadau i ddisgwyliadau, yn unol ag unrhyw sefyllfa wrth iddi godi. Bydd hyn yn ystyried dulliau dysgu, asesu a gweithredu sicrhau ansawdd pob rhaglen sy'n seiliedig ar waith; gan ymgorffori'r disgwyliadau o'r seilwaith sy'n cefnogi ei ddarpariaeth effeithiol, effeithlon ac o ansawdd sicr. </w:t>
      </w:r>
    </w:p>
    <w:p w14:paraId="47D639CF" w14:textId="1E5C1F64" w:rsidR="00C141BE" w:rsidRPr="005070AC" w:rsidRDefault="00000000" w:rsidP="00C141BE">
      <w:pPr>
        <w:rPr>
          <w:rFonts w:ascii="Arial" w:hAnsi="Arial" w:cs="Arial"/>
          <w:sz w:val="24"/>
          <w:szCs w:val="24"/>
        </w:rPr>
      </w:pPr>
      <w:r>
        <w:rPr>
          <w:rFonts w:ascii="Arial" w:eastAsia="Arial" w:hAnsi="Arial" w:cs="Arial"/>
          <w:sz w:val="24"/>
          <w:szCs w:val="24"/>
          <w:bdr w:val="nil"/>
          <w:lang w:val="cy-GB"/>
        </w:rPr>
        <w:t xml:space="preserve">Mae hwn yn ofyniad o'r Ddyletswydd Ansawdd fel y'i hamlygir yn y </w:t>
      </w:r>
      <w:hyperlink r:id="rId18" w:history="1">
        <w:r w:rsidRPr="001A70E6">
          <w:rPr>
            <w:rStyle w:val="Hyperlink"/>
            <w:rFonts w:ascii="Arial" w:eastAsia="Arial" w:hAnsi="Arial" w:cs="Arial"/>
            <w:sz w:val="24"/>
            <w:szCs w:val="24"/>
            <w:bdr w:val="nil"/>
            <w:lang w:val="cy-GB"/>
          </w:rPr>
          <w:t>Ddeddf Iechyd a Gofal Cymdeithasol (Ansawdd ac Ymgysylltu) (Cymru) 2020</w:t>
        </w:r>
      </w:hyperlink>
      <w:r>
        <w:rPr>
          <w:rFonts w:ascii="Arial" w:eastAsia="Arial" w:hAnsi="Arial" w:cs="Arial"/>
          <w:sz w:val="24"/>
          <w:szCs w:val="24"/>
          <w:bdr w:val="nil"/>
          <w:lang w:val="cy-GB"/>
        </w:rPr>
        <w:t xml:space="preserve"> i gryfhau ein systemau rheoli ansawdd ac mae Pecyn Cymorth RCNWHCC yn manylu ar y prosesau a argymhellir i ymgorffori hyn.</w:t>
      </w:r>
    </w:p>
    <w:p w14:paraId="47D639D0" w14:textId="77777777" w:rsidR="006C7221" w:rsidRDefault="006C7221" w:rsidP="7037A128"/>
    <w:p w14:paraId="47D639D1" w14:textId="77777777" w:rsidR="000B4428" w:rsidRPr="006C7221" w:rsidRDefault="00000000" w:rsidP="00A91208">
      <w:pPr>
        <w:pStyle w:val="Heading1"/>
        <w:rPr>
          <w:color w:val="7030A0"/>
        </w:rPr>
      </w:pPr>
      <w:bookmarkStart w:id="2" w:name="_Toc201059556"/>
      <w:r>
        <w:rPr>
          <w:rFonts w:ascii="Calibri Light" w:eastAsia="Calibri Light" w:hAnsi="Calibri Light" w:cs="Calibri Light"/>
          <w:color w:val="7030A0"/>
          <w:bdr w:val="nil"/>
          <w:lang w:val="cy-GB"/>
        </w:rPr>
        <w:t>Nod a Chwmpas</w:t>
      </w:r>
      <w:bookmarkEnd w:id="2"/>
    </w:p>
    <w:p w14:paraId="47D639D2" w14:textId="77777777" w:rsidR="1912082E" w:rsidRPr="005070AC" w:rsidRDefault="00000000" w:rsidP="1912082E">
      <w:pPr>
        <w:rPr>
          <w:rFonts w:ascii="Arial" w:hAnsi="Arial" w:cs="Arial"/>
          <w:sz w:val="24"/>
          <w:szCs w:val="24"/>
        </w:rPr>
      </w:pPr>
      <w:r>
        <w:rPr>
          <w:rFonts w:ascii="Arial" w:eastAsia="Arial" w:hAnsi="Arial" w:cs="Arial"/>
          <w:sz w:val="24"/>
          <w:szCs w:val="24"/>
          <w:bdr w:val="nil"/>
          <w:lang w:val="cy-GB"/>
        </w:rPr>
        <w:t xml:space="preserve">Nod y fframwaith llywodraethu hwn yw: </w:t>
      </w:r>
    </w:p>
    <w:p w14:paraId="47D639D3" w14:textId="77777777" w:rsidR="5E795FF8" w:rsidRPr="005070AC" w:rsidRDefault="00000000" w:rsidP="00671C7F">
      <w:pPr>
        <w:pStyle w:val="ListParagraph"/>
        <w:numPr>
          <w:ilvl w:val="0"/>
          <w:numId w:val="3"/>
        </w:numPr>
        <w:rPr>
          <w:rFonts w:ascii="Arial" w:hAnsi="Arial" w:cs="Arial"/>
          <w:sz w:val="24"/>
          <w:szCs w:val="24"/>
        </w:rPr>
      </w:pPr>
      <w:r>
        <w:rPr>
          <w:rFonts w:ascii="Arial" w:eastAsia="Arial" w:hAnsi="Arial" w:cs="Arial"/>
          <w:sz w:val="24"/>
          <w:szCs w:val="24"/>
          <w:bdr w:val="nil"/>
          <w:lang w:val="cy-GB"/>
        </w:rPr>
        <w:t>Codi'r safonau a safoni datblygiad ac asesiad rhaglen RCNWHCC.</w:t>
      </w:r>
    </w:p>
    <w:p w14:paraId="47D639D4" w14:textId="77777777" w:rsidR="1912082E" w:rsidRPr="005070AC" w:rsidRDefault="00000000" w:rsidP="00671C7F">
      <w:pPr>
        <w:pStyle w:val="ListParagraph"/>
        <w:numPr>
          <w:ilvl w:val="0"/>
          <w:numId w:val="3"/>
        </w:numPr>
        <w:rPr>
          <w:rFonts w:ascii="Arial" w:hAnsi="Arial" w:cs="Arial"/>
          <w:sz w:val="24"/>
          <w:szCs w:val="24"/>
        </w:rPr>
      </w:pPr>
      <w:r>
        <w:rPr>
          <w:rFonts w:ascii="Arial" w:eastAsia="Arial" w:hAnsi="Arial" w:cs="Arial"/>
          <w:sz w:val="24"/>
          <w:szCs w:val="24"/>
          <w:bdr w:val="nil"/>
          <w:lang w:val="cy-GB"/>
        </w:rPr>
        <w:t xml:space="preserve">Darparu eglurder a sefydlu dealltwriaeth gyffredin o rolau a chyfrifoldebau ar gyfer rhaglen RCNWHCC. </w:t>
      </w:r>
    </w:p>
    <w:p w14:paraId="47D639D5" w14:textId="77777777" w:rsidR="1912082E" w:rsidRPr="005070AC" w:rsidRDefault="00000000" w:rsidP="00671C7F">
      <w:pPr>
        <w:pStyle w:val="ListParagraph"/>
        <w:numPr>
          <w:ilvl w:val="0"/>
          <w:numId w:val="3"/>
        </w:numPr>
        <w:rPr>
          <w:rFonts w:ascii="Arial" w:hAnsi="Arial" w:cs="Arial"/>
          <w:sz w:val="24"/>
          <w:szCs w:val="24"/>
        </w:rPr>
      </w:pPr>
      <w:r>
        <w:rPr>
          <w:rFonts w:ascii="Arial" w:eastAsia="Arial" w:hAnsi="Arial" w:cs="Arial"/>
          <w:sz w:val="24"/>
          <w:szCs w:val="24"/>
          <w:bdr w:val="nil"/>
          <w:lang w:val="cy-GB"/>
        </w:rPr>
        <w:t>Nodi systemau ac adnoddau ar gyfer cyflwyno rhaglenni hyfforddi/safleoedd asesu.</w:t>
      </w:r>
    </w:p>
    <w:p w14:paraId="47D639D6" w14:textId="77777777" w:rsidR="1912082E" w:rsidRPr="005070AC" w:rsidRDefault="00000000" w:rsidP="00671C7F">
      <w:pPr>
        <w:pStyle w:val="ListParagraph"/>
        <w:numPr>
          <w:ilvl w:val="0"/>
          <w:numId w:val="3"/>
        </w:numPr>
        <w:rPr>
          <w:rFonts w:ascii="Arial" w:hAnsi="Arial" w:cs="Arial"/>
          <w:sz w:val="24"/>
          <w:szCs w:val="24"/>
        </w:rPr>
      </w:pPr>
      <w:r>
        <w:rPr>
          <w:rFonts w:ascii="Arial" w:eastAsia="Arial" w:hAnsi="Arial" w:cs="Arial"/>
          <w:sz w:val="24"/>
          <w:szCs w:val="24"/>
          <w:bdr w:val="nil"/>
          <w:lang w:val="cy-GB"/>
        </w:rPr>
        <w:t>Defnyddio Egwyddorion STEEP (Diogel, Amserol, Effeithiol, Effeithlon, Teg a Chanolbwyntio ar y Person) i nodi meysydd sy'n peri pryder o ran ansawdd o fewn prosesau hyfforddi ac asesu.</w:t>
      </w:r>
    </w:p>
    <w:p w14:paraId="47D639D7" w14:textId="77777777" w:rsidR="00DC2A89" w:rsidRPr="005070AC" w:rsidRDefault="00000000" w:rsidP="00671C7F">
      <w:pPr>
        <w:pStyle w:val="ListParagraph"/>
        <w:numPr>
          <w:ilvl w:val="0"/>
          <w:numId w:val="3"/>
        </w:numPr>
        <w:rPr>
          <w:rFonts w:ascii="Arial" w:eastAsia="Calibri" w:hAnsi="Arial" w:cs="Arial"/>
          <w:sz w:val="24"/>
          <w:szCs w:val="24"/>
        </w:rPr>
      </w:pPr>
      <w:r>
        <w:rPr>
          <w:rFonts w:ascii="Arial" w:eastAsia="Arial" w:hAnsi="Arial" w:cs="Arial"/>
          <w:sz w:val="24"/>
          <w:szCs w:val="24"/>
          <w:bdr w:val="nil"/>
          <w:lang w:val="cy-GB"/>
        </w:rPr>
        <w:t>Cyd-fynd â disgwyliadau cyfredol ar gyfer dirprwyo priodol (fel y manylir yn y canllaw Lleoliadau Gwaith ar gyfer lleoliadau iechyd, gofal cymdeithasol, gwaith chwarae, blynyddoedd cynnar a gofal plant (SCW 2010) a Chanllawiau Dirprwyo Cymru Gyfan (AaGIC 2020)).</w:t>
      </w:r>
    </w:p>
    <w:p w14:paraId="47D639D8" w14:textId="77777777" w:rsidR="00C31EAA" w:rsidRPr="005070AC" w:rsidRDefault="00000000" w:rsidP="00C31EAA">
      <w:pPr>
        <w:rPr>
          <w:rFonts w:ascii="Arial" w:hAnsi="Arial" w:cs="Arial"/>
          <w:sz w:val="24"/>
          <w:szCs w:val="24"/>
        </w:rPr>
      </w:pPr>
      <w:r>
        <w:rPr>
          <w:rFonts w:ascii="Arial" w:eastAsia="Arial" w:hAnsi="Arial" w:cs="Arial"/>
          <w:sz w:val="24"/>
          <w:szCs w:val="24"/>
          <w:bdr w:val="nil"/>
          <w:lang w:val="cy-GB"/>
        </w:rPr>
        <w:t xml:space="preserve">Lle nodir pryderon ansawdd, bydd AaGIC yn cymryd yr awenau mewn unrhyw bryderon Cymru gyfan er mwyn sicrhau dull safonol. Os oes pryderon mewn byrddau/ymddiriedolaethau iechyd unigol, yna cyfrifoldeb y sefydliad hwnnw yw gwneud y trefniadau angenrheidiol. </w:t>
      </w:r>
    </w:p>
    <w:p w14:paraId="47D639D9" w14:textId="77777777" w:rsidR="00DC2A89" w:rsidRPr="005070AC" w:rsidRDefault="00DC2A89" w:rsidP="00A35ADC">
      <w:pPr>
        <w:pStyle w:val="ListParagraph"/>
        <w:spacing w:after="0"/>
        <w:rPr>
          <w:rFonts w:ascii="Arial" w:hAnsi="Arial" w:cs="Arial"/>
          <w:sz w:val="24"/>
          <w:szCs w:val="24"/>
        </w:rPr>
      </w:pPr>
    </w:p>
    <w:p w14:paraId="47D639DA" w14:textId="77777777" w:rsidR="1912082E" w:rsidRPr="005070AC" w:rsidRDefault="00000000">
      <w:pPr>
        <w:rPr>
          <w:rFonts w:ascii="Arial" w:hAnsi="Arial" w:cs="Arial"/>
          <w:sz w:val="24"/>
          <w:szCs w:val="24"/>
        </w:rPr>
      </w:pPr>
      <w:r>
        <w:rPr>
          <w:rFonts w:ascii="Arial" w:eastAsia="Arial" w:hAnsi="Arial" w:cs="Arial"/>
          <w:sz w:val="24"/>
          <w:szCs w:val="24"/>
          <w:bdr w:val="nil"/>
          <w:lang w:val="cy-GB"/>
        </w:rPr>
        <w:t>Mae'r Fframwaith Llywodraethu hwn yn berthnasol i:</w:t>
      </w:r>
    </w:p>
    <w:p w14:paraId="47D639DB" w14:textId="77777777" w:rsidR="1912082E" w:rsidRPr="005070AC" w:rsidRDefault="00000000" w:rsidP="00782804">
      <w:pPr>
        <w:pStyle w:val="ListParagraph"/>
        <w:numPr>
          <w:ilvl w:val="0"/>
          <w:numId w:val="1"/>
        </w:numPr>
        <w:rPr>
          <w:rFonts w:ascii="Arial" w:hAnsi="Arial" w:cs="Arial"/>
          <w:sz w:val="24"/>
          <w:szCs w:val="24"/>
        </w:rPr>
      </w:pPr>
      <w:r>
        <w:rPr>
          <w:rFonts w:ascii="Arial" w:eastAsia="Arial" w:hAnsi="Arial" w:cs="Arial"/>
          <w:sz w:val="24"/>
          <w:szCs w:val="24"/>
          <w:bdr w:val="nil"/>
          <w:lang w:val="cy-GB"/>
        </w:rPr>
        <w:t xml:space="preserve">byrddau iechyd / ymddiriedolaethau a safleoedd eraill (gan gynnwys lle mae hyfforddai yn cael ei gyflogi at ddiben cwblhau rhaglen RCNWHCC)          </w:t>
      </w:r>
    </w:p>
    <w:p w14:paraId="47D639DC" w14:textId="77777777" w:rsidR="1912082E" w:rsidRPr="005070AC" w:rsidRDefault="00000000" w:rsidP="00782804">
      <w:pPr>
        <w:pStyle w:val="ListParagraph"/>
        <w:numPr>
          <w:ilvl w:val="0"/>
          <w:numId w:val="1"/>
        </w:numPr>
        <w:rPr>
          <w:rFonts w:ascii="Arial" w:hAnsi="Arial" w:cs="Arial"/>
          <w:sz w:val="24"/>
          <w:szCs w:val="24"/>
        </w:rPr>
      </w:pPr>
      <w:r>
        <w:rPr>
          <w:rFonts w:ascii="Arial" w:eastAsia="Arial" w:hAnsi="Arial" w:cs="Arial"/>
          <w:sz w:val="24"/>
          <w:szCs w:val="24"/>
          <w:bdr w:val="nil"/>
          <w:lang w:val="cy-GB"/>
        </w:rPr>
        <w:t>AaGIC</w:t>
      </w:r>
    </w:p>
    <w:p w14:paraId="47D639DD" w14:textId="77777777" w:rsidR="00693426" w:rsidRPr="005070AC" w:rsidRDefault="00000000" w:rsidP="00782804">
      <w:pPr>
        <w:pStyle w:val="ListParagraph"/>
        <w:numPr>
          <w:ilvl w:val="0"/>
          <w:numId w:val="1"/>
        </w:numPr>
        <w:rPr>
          <w:rFonts w:ascii="Arial" w:hAnsi="Arial" w:cs="Arial"/>
          <w:sz w:val="24"/>
          <w:szCs w:val="24"/>
        </w:rPr>
      </w:pPr>
      <w:r>
        <w:rPr>
          <w:rFonts w:ascii="Arial" w:eastAsia="Arial" w:hAnsi="Arial" w:cs="Arial"/>
          <w:sz w:val="24"/>
          <w:szCs w:val="24"/>
          <w:bdr w:val="nil"/>
          <w:lang w:val="cy-GB"/>
        </w:rPr>
        <w:t>RCN Cymru</w:t>
      </w:r>
    </w:p>
    <w:p w14:paraId="47D639DE" w14:textId="77777777" w:rsidR="00693426" w:rsidRPr="005070AC" w:rsidRDefault="00000000" w:rsidP="00693426">
      <w:pPr>
        <w:pStyle w:val="ListParagraph"/>
        <w:numPr>
          <w:ilvl w:val="0"/>
          <w:numId w:val="1"/>
        </w:numPr>
        <w:rPr>
          <w:rFonts w:ascii="Arial" w:hAnsi="Arial" w:cs="Arial"/>
          <w:sz w:val="24"/>
          <w:szCs w:val="24"/>
        </w:rPr>
      </w:pPr>
      <w:r>
        <w:rPr>
          <w:rFonts w:ascii="Arial" w:eastAsia="Arial" w:hAnsi="Arial" w:cs="Arial"/>
          <w:sz w:val="24"/>
          <w:szCs w:val="24"/>
          <w:bdr w:val="nil"/>
          <w:lang w:val="cy-GB"/>
        </w:rPr>
        <w:lastRenderedPageBreak/>
        <w:t xml:space="preserve">darparwyr addysg </w:t>
      </w:r>
    </w:p>
    <w:p w14:paraId="47D639DF" w14:textId="77777777" w:rsidR="00693426" w:rsidRPr="005070AC" w:rsidRDefault="00000000" w:rsidP="00693426">
      <w:pPr>
        <w:pStyle w:val="ListParagraph"/>
        <w:numPr>
          <w:ilvl w:val="1"/>
          <w:numId w:val="1"/>
        </w:numPr>
        <w:rPr>
          <w:rFonts w:ascii="Arial" w:hAnsi="Arial" w:cs="Arial"/>
          <w:sz w:val="24"/>
          <w:szCs w:val="24"/>
        </w:rPr>
      </w:pPr>
      <w:r>
        <w:rPr>
          <w:rFonts w:ascii="Arial" w:eastAsia="Arial" w:hAnsi="Arial" w:cs="Arial"/>
          <w:sz w:val="24"/>
          <w:szCs w:val="24"/>
          <w:bdr w:val="nil"/>
          <w:lang w:val="cy-GB"/>
        </w:rPr>
        <w:t>Colegau AB</w:t>
      </w:r>
    </w:p>
    <w:p w14:paraId="47D639E0" w14:textId="77777777" w:rsidR="00693426" w:rsidRPr="005070AC" w:rsidRDefault="00000000" w:rsidP="00693426">
      <w:pPr>
        <w:pStyle w:val="ListParagraph"/>
        <w:numPr>
          <w:ilvl w:val="1"/>
          <w:numId w:val="1"/>
        </w:numPr>
        <w:rPr>
          <w:rFonts w:ascii="Arial" w:hAnsi="Arial" w:cs="Arial"/>
          <w:sz w:val="24"/>
          <w:szCs w:val="24"/>
        </w:rPr>
      </w:pPr>
      <w:r>
        <w:rPr>
          <w:rFonts w:ascii="Arial" w:eastAsia="Arial" w:hAnsi="Arial" w:cs="Arial"/>
          <w:sz w:val="24"/>
          <w:szCs w:val="24"/>
          <w:bdr w:val="nil"/>
          <w:lang w:val="cy-GB"/>
        </w:rPr>
        <w:t>Prifysgolion</w:t>
      </w:r>
    </w:p>
    <w:p w14:paraId="47D639E1" w14:textId="77777777" w:rsidR="1912082E" w:rsidRPr="005070AC" w:rsidRDefault="00000000" w:rsidP="00782804">
      <w:pPr>
        <w:pStyle w:val="ListParagraph"/>
        <w:numPr>
          <w:ilvl w:val="0"/>
          <w:numId w:val="1"/>
        </w:numPr>
        <w:rPr>
          <w:rFonts w:ascii="Arial" w:hAnsi="Arial" w:cs="Arial"/>
          <w:sz w:val="24"/>
          <w:szCs w:val="24"/>
        </w:rPr>
      </w:pPr>
      <w:r>
        <w:rPr>
          <w:rFonts w:ascii="Arial" w:eastAsia="Arial" w:hAnsi="Arial" w:cs="Arial"/>
          <w:sz w:val="24"/>
          <w:szCs w:val="24"/>
          <w:bdr w:val="nil"/>
          <w:lang w:val="cy-GB"/>
        </w:rPr>
        <w:t xml:space="preserve">sicrhawyr ansawdd mewnol (IQA) </w:t>
      </w:r>
    </w:p>
    <w:p w14:paraId="47D639E2" w14:textId="77777777" w:rsidR="1912082E" w:rsidRPr="005070AC" w:rsidRDefault="00000000" w:rsidP="00782804">
      <w:pPr>
        <w:pStyle w:val="ListParagraph"/>
        <w:numPr>
          <w:ilvl w:val="0"/>
          <w:numId w:val="1"/>
        </w:numPr>
        <w:rPr>
          <w:rFonts w:ascii="Arial" w:hAnsi="Arial" w:cs="Arial"/>
          <w:sz w:val="24"/>
          <w:szCs w:val="24"/>
        </w:rPr>
      </w:pPr>
      <w:r>
        <w:rPr>
          <w:rFonts w:ascii="Arial" w:eastAsia="Arial" w:hAnsi="Arial" w:cs="Arial"/>
          <w:sz w:val="24"/>
          <w:szCs w:val="24"/>
          <w:bdr w:val="nil"/>
          <w:lang w:val="cy-GB"/>
        </w:rPr>
        <w:t xml:space="preserve">sicrhawyr ansawdd allanol (EQA) </w:t>
      </w:r>
    </w:p>
    <w:p w14:paraId="47D639E3" w14:textId="029486AC" w:rsidR="00711B84" w:rsidRPr="005070AC" w:rsidRDefault="00000000" w:rsidP="00711B84">
      <w:pPr>
        <w:rPr>
          <w:rFonts w:ascii="Arial" w:hAnsi="Arial" w:cs="Arial"/>
          <w:sz w:val="24"/>
          <w:szCs w:val="24"/>
        </w:rPr>
      </w:pPr>
      <w:r>
        <w:rPr>
          <w:rFonts w:ascii="Arial" w:eastAsia="Arial" w:hAnsi="Arial" w:cs="Arial"/>
          <w:sz w:val="24"/>
          <w:szCs w:val="24"/>
          <w:bdr w:val="nil"/>
          <w:lang w:val="cy-GB"/>
        </w:rPr>
        <w:t>Cwmpas partner</w:t>
      </w:r>
      <w:r w:rsidR="005E30C0">
        <w:rPr>
          <w:rFonts w:ascii="Arial" w:eastAsia="Arial" w:hAnsi="Arial" w:cs="Arial"/>
          <w:sz w:val="24"/>
          <w:szCs w:val="24"/>
          <w:bdr w:val="nil"/>
          <w:lang w:val="cy-GB"/>
        </w:rPr>
        <w:t>iaid</w:t>
      </w:r>
      <w:r>
        <w:rPr>
          <w:rFonts w:ascii="Arial" w:eastAsia="Arial" w:hAnsi="Arial" w:cs="Arial"/>
          <w:sz w:val="24"/>
          <w:szCs w:val="24"/>
          <w:bdr w:val="nil"/>
          <w:lang w:val="cy-GB"/>
        </w:rPr>
        <w:t xml:space="preserve"> unigol (yn ogystal â'r gofynion cyffredinol):</w:t>
      </w:r>
    </w:p>
    <w:p w14:paraId="47D639E4" w14:textId="77777777" w:rsidR="008B44CA" w:rsidRPr="005070AC" w:rsidRDefault="00000000" w:rsidP="00671C7F">
      <w:pPr>
        <w:pStyle w:val="ListParagraph"/>
        <w:numPr>
          <w:ilvl w:val="0"/>
          <w:numId w:val="6"/>
        </w:numPr>
        <w:rPr>
          <w:rFonts w:ascii="Arial" w:hAnsi="Arial" w:cs="Arial"/>
          <w:sz w:val="24"/>
          <w:szCs w:val="24"/>
        </w:rPr>
      </w:pPr>
      <w:r>
        <w:rPr>
          <w:rFonts w:ascii="Arial" w:eastAsia="Arial" w:hAnsi="Arial" w:cs="Arial"/>
          <w:sz w:val="24"/>
          <w:szCs w:val="24"/>
          <w:bdr w:val="nil"/>
          <w:lang w:val="cy-GB"/>
        </w:rPr>
        <w:t>AaGIC – darparu a chynnal llywodraethu rhaglenni, sicrhau ansawdd cyffredinol y rhaglen a gweinyddiaeth ganolog</w:t>
      </w:r>
    </w:p>
    <w:p w14:paraId="47D639E5" w14:textId="16FF2B43" w:rsidR="008B44CA" w:rsidRPr="005070AC" w:rsidRDefault="00000000" w:rsidP="00671C7F">
      <w:pPr>
        <w:pStyle w:val="ListParagraph"/>
        <w:numPr>
          <w:ilvl w:val="0"/>
          <w:numId w:val="6"/>
        </w:numPr>
        <w:rPr>
          <w:rFonts w:ascii="Arial" w:hAnsi="Arial" w:cs="Arial"/>
          <w:sz w:val="24"/>
          <w:szCs w:val="24"/>
        </w:rPr>
      </w:pPr>
      <w:r>
        <w:rPr>
          <w:rFonts w:ascii="Arial" w:eastAsia="Arial" w:hAnsi="Arial" w:cs="Arial"/>
          <w:sz w:val="24"/>
          <w:szCs w:val="24"/>
          <w:bdr w:val="nil"/>
          <w:lang w:val="cy-GB"/>
        </w:rPr>
        <w:t>Coleg Brenhinol Nyrsio Cymru (RCN) – darparu diweddariadau'r sector i sicrhau bod hyfforddiant a dysgu yn adlewyrchu arferion cyfredol</w:t>
      </w:r>
    </w:p>
    <w:p w14:paraId="47D639E6" w14:textId="49CC36C5" w:rsidR="00B65E1D" w:rsidRPr="005070AC" w:rsidRDefault="00000000" w:rsidP="78EA220C">
      <w:pPr>
        <w:pStyle w:val="ListParagraph"/>
        <w:numPr>
          <w:ilvl w:val="0"/>
          <w:numId w:val="6"/>
        </w:numPr>
        <w:rPr>
          <w:rStyle w:val="Hyperlink"/>
          <w:rFonts w:ascii="Arial" w:hAnsi="Arial" w:cs="Arial"/>
          <w:sz w:val="24"/>
          <w:szCs w:val="24"/>
        </w:rPr>
      </w:pPr>
      <w:r>
        <w:rPr>
          <w:rFonts w:ascii="Arial" w:eastAsia="Arial" w:hAnsi="Arial" w:cs="Arial"/>
          <w:color w:val="000000"/>
          <w:sz w:val="24"/>
          <w:szCs w:val="24"/>
          <w:bdr w:val="nil"/>
          <w:lang w:val="cy-GB"/>
        </w:rPr>
        <w:t xml:space="preserve">Colegau </w:t>
      </w:r>
      <w:r>
        <w:rPr>
          <w:rFonts w:ascii="Arial" w:eastAsia="Arial" w:hAnsi="Arial" w:cs="Arial"/>
          <w:sz w:val="24"/>
          <w:szCs w:val="24"/>
          <w:bdr w:val="nil"/>
          <w:lang w:val="cy-GB"/>
        </w:rPr>
        <w:t>addysg bellach (AB) – cyflwyno, asesu a sicrhau ansawdd mewnol Diploma Lefel 3 Agored Cymru mewn Cyswllt Gofal Iechyd Coleg Brenhinol Nyrsio Cymru (</w:t>
      </w:r>
      <w:hyperlink r:id="rId19" w:history="1">
        <w:r w:rsidRPr="00AC6D68">
          <w:rPr>
            <w:rStyle w:val="Hyperlink"/>
            <w:rFonts w:ascii="Arial" w:eastAsia="Arial" w:hAnsi="Arial" w:cs="Arial"/>
            <w:sz w:val="24"/>
            <w:szCs w:val="24"/>
            <w:bdr w:val="nil"/>
            <w:lang w:val="cy-GB"/>
          </w:rPr>
          <w:t>Diploma Lefel 3 Agored Cymru mewn Cyswllt Gofal Iechyd Coleg Brenhinol Nyrsio Cymru</w:t>
        </w:r>
      </w:hyperlink>
      <w:r>
        <w:rPr>
          <w:rFonts w:ascii="Arial" w:eastAsia="Arial" w:hAnsi="Arial" w:cs="Arial"/>
          <w:sz w:val="24"/>
          <w:szCs w:val="24"/>
          <w:bdr w:val="nil"/>
          <w:lang w:val="cy-GB"/>
        </w:rPr>
        <w:t>)</w:t>
      </w:r>
    </w:p>
    <w:p w14:paraId="47D639E7" w14:textId="77777777" w:rsidR="008B44CA" w:rsidRPr="005070AC" w:rsidRDefault="00000000" w:rsidP="00671C7F">
      <w:pPr>
        <w:pStyle w:val="ListParagraph"/>
        <w:numPr>
          <w:ilvl w:val="0"/>
          <w:numId w:val="6"/>
        </w:numPr>
        <w:rPr>
          <w:rFonts w:ascii="Arial" w:hAnsi="Arial" w:cs="Arial"/>
          <w:sz w:val="24"/>
          <w:szCs w:val="24"/>
        </w:rPr>
      </w:pPr>
      <w:r>
        <w:rPr>
          <w:rFonts w:ascii="Arial" w:eastAsia="Arial" w:hAnsi="Arial" w:cs="Arial"/>
          <w:sz w:val="24"/>
          <w:szCs w:val="24"/>
          <w:bdr w:val="nil"/>
          <w:lang w:val="cy-GB"/>
        </w:rPr>
        <w:t>Prifysgolion (SAUau) – darparu hyfforddiant sefydlu SAUau a hyfforddiant i gefnogi datblygiad gwybodaeth a sgiliau'r sector</w:t>
      </w:r>
    </w:p>
    <w:p w14:paraId="47D639E8" w14:textId="77777777" w:rsidR="008B44CA" w:rsidRPr="005070AC" w:rsidRDefault="00000000" w:rsidP="00671C7F">
      <w:pPr>
        <w:pStyle w:val="ListParagraph"/>
        <w:numPr>
          <w:ilvl w:val="0"/>
          <w:numId w:val="6"/>
        </w:numPr>
        <w:rPr>
          <w:rFonts w:ascii="Arial" w:hAnsi="Arial" w:cs="Arial"/>
          <w:sz w:val="24"/>
          <w:szCs w:val="24"/>
        </w:rPr>
      </w:pPr>
      <w:r>
        <w:rPr>
          <w:rFonts w:ascii="Arial" w:eastAsia="Arial" w:hAnsi="Arial" w:cs="Arial"/>
          <w:sz w:val="24"/>
          <w:szCs w:val="24"/>
          <w:bdr w:val="nil"/>
          <w:lang w:val="cy-GB"/>
        </w:rPr>
        <w:t>Byrddau / ymddiriedolaethau iechyd y GIG – darparu cyflogaeth fel Gweithiwr Cymorth Gofal Iechyd (HCSW) am hyd y rhaglen</w:t>
      </w:r>
    </w:p>
    <w:p w14:paraId="47D639E9" w14:textId="6D9BEFE9" w:rsidR="1912082E" w:rsidRPr="005070AC" w:rsidRDefault="00000000" w:rsidP="001915B3">
      <w:pPr>
        <w:rPr>
          <w:rFonts w:ascii="Arial" w:hAnsi="Arial" w:cs="Arial"/>
          <w:sz w:val="24"/>
          <w:szCs w:val="24"/>
        </w:rPr>
      </w:pPr>
      <w:r>
        <w:rPr>
          <w:rFonts w:ascii="Arial" w:eastAsia="Arial" w:hAnsi="Arial" w:cs="Arial"/>
          <w:sz w:val="24"/>
          <w:szCs w:val="24"/>
          <w:bdr w:val="nil"/>
          <w:lang w:val="cy-GB"/>
        </w:rPr>
        <w:t xml:space="preserve">Mae'r ddogfennaeth lywodraethu wedi'i chyhoeddi ar </w:t>
      </w:r>
      <w:hyperlink r:id="rId20" w:history="1">
        <w:r w:rsidRPr="00AF6284">
          <w:rPr>
            <w:rStyle w:val="Hyperlink"/>
            <w:rFonts w:ascii="Arial" w:eastAsia="Arial" w:hAnsi="Arial" w:cs="Arial"/>
            <w:sz w:val="24"/>
            <w:szCs w:val="24"/>
            <w:bdr w:val="nil"/>
            <w:lang w:val="cy-GB"/>
          </w:rPr>
          <w:t>wefan</w:t>
        </w:r>
      </w:hyperlink>
      <w:r>
        <w:rPr>
          <w:rFonts w:ascii="Arial" w:eastAsia="Arial" w:hAnsi="Arial" w:cs="Arial"/>
          <w:sz w:val="24"/>
          <w:szCs w:val="24"/>
          <w:bdr w:val="nil"/>
          <w:lang w:val="cy-GB"/>
        </w:rPr>
        <w:t xml:space="preserve"> AaGIC. </w:t>
      </w:r>
    </w:p>
    <w:p w14:paraId="47D639EA" w14:textId="77777777" w:rsidR="00DC2A89" w:rsidRPr="006C7221" w:rsidRDefault="00000000" w:rsidP="00A91208">
      <w:pPr>
        <w:pStyle w:val="Heading1"/>
        <w:rPr>
          <w:color w:val="7030A0"/>
        </w:rPr>
      </w:pPr>
      <w:bookmarkStart w:id="3" w:name="_Toc58487484"/>
      <w:bookmarkStart w:id="4" w:name="_Toc201059557"/>
      <w:r>
        <w:rPr>
          <w:rFonts w:ascii="Calibri Light" w:eastAsia="Calibri Light" w:hAnsi="Calibri Light" w:cs="Calibri Light"/>
          <w:color w:val="7030A0"/>
          <w:bdr w:val="nil"/>
          <w:lang w:val="cy-GB"/>
        </w:rPr>
        <w:t>Darpariaeth yn y Gymraeg</w:t>
      </w:r>
      <w:bookmarkEnd w:id="3"/>
      <w:bookmarkEnd w:id="4"/>
    </w:p>
    <w:p w14:paraId="47D639EB" w14:textId="77777777" w:rsidR="00DC5790" w:rsidRPr="00352D41" w:rsidRDefault="00000000" w:rsidP="00DC2A89">
      <w:pPr>
        <w:rPr>
          <w:rFonts w:ascii="Arial" w:eastAsia="Calibri" w:hAnsi="Arial" w:cs="Arial"/>
          <w:sz w:val="24"/>
          <w:szCs w:val="24"/>
        </w:rPr>
      </w:pPr>
      <w:r>
        <w:rPr>
          <w:rFonts w:ascii="Arial" w:eastAsia="Arial" w:hAnsi="Arial" w:cs="Arial"/>
          <w:sz w:val="24"/>
          <w:szCs w:val="24"/>
          <w:bdr w:val="nil"/>
          <w:lang w:val="cy-GB"/>
        </w:rPr>
        <w:t xml:space="preserve">Mae Cymru yn gymdeithas amlieithog, sy'n cydnabod y Gymraeg a'r Saesneg fel ieithoedd swyddogol. Mae AaGIC yn hyrwyddo/hwyluso defnyddio'r iaith Gymraeg, gan sicrhau nad yw'r Gymraeg yn cael ei thrin yn llai ffafriol na'r Saesneg. Gall unigolion sydd â'r Gymraeg yn iaith gyntaf ddisgwyl cyfathrebu'n effeithiol mewn amgylcheddau gofal iechyd. Felly, mae AaGIC yn annog cyflwyno rhaglenni dysgu trwy gyfrwng y Saesneg a'r Gymraeg, gan adlewyrchu iaith gyntaf yr hyfforddai. </w:t>
      </w:r>
    </w:p>
    <w:p w14:paraId="47D639EC" w14:textId="77777777" w:rsidR="00713461" w:rsidRPr="00352D41" w:rsidRDefault="00000000" w:rsidP="00DC2A89">
      <w:pPr>
        <w:rPr>
          <w:rFonts w:ascii="Arial" w:eastAsia="Calibri" w:hAnsi="Arial" w:cs="Arial"/>
          <w:sz w:val="24"/>
          <w:szCs w:val="24"/>
        </w:rPr>
      </w:pPr>
      <w:r>
        <w:rPr>
          <w:rFonts w:ascii="Arial" w:eastAsia="Arial" w:hAnsi="Arial" w:cs="Arial"/>
          <w:sz w:val="24"/>
          <w:szCs w:val="24"/>
          <w:bdr w:val="nil"/>
          <w:lang w:val="cy-GB"/>
        </w:rPr>
        <w:t>Mae hyn yn cyd-fynd â:</w:t>
      </w:r>
    </w:p>
    <w:p w14:paraId="47D639ED" w14:textId="77777777" w:rsidR="00713461" w:rsidRPr="00352D41" w:rsidRDefault="00000000" w:rsidP="00671C7F">
      <w:pPr>
        <w:pStyle w:val="ListParagraph"/>
        <w:numPr>
          <w:ilvl w:val="0"/>
          <w:numId w:val="5"/>
        </w:numPr>
        <w:rPr>
          <w:rFonts w:ascii="Arial" w:eastAsia="Calibri" w:hAnsi="Arial" w:cs="Arial"/>
          <w:sz w:val="24"/>
          <w:szCs w:val="24"/>
        </w:rPr>
      </w:pPr>
      <w:r>
        <w:rPr>
          <w:rFonts w:ascii="Arial" w:eastAsia="Arial" w:hAnsi="Arial" w:cs="Arial"/>
          <w:sz w:val="24"/>
          <w:szCs w:val="24"/>
          <w:bdr w:val="nil"/>
          <w:lang w:val="cy-GB"/>
        </w:rPr>
        <w:t>Thema 5 y Strategaeth Gweithlu Genedlaethol (Addysg a Dysgu Rhagorol), Cam Gweithredu 18: 'Gweithio gyda'r darparwyr addysg i sicrhau bod addysg yn diwallu anghenion y system iechyd a gofal, ac yn cynnwys rhaglenni a ddarperir drwy gyfrwng y Gymraeg'.</w:t>
      </w:r>
    </w:p>
    <w:p w14:paraId="47D639EE" w14:textId="570F6867" w:rsidR="00DC2A89" w:rsidRPr="00352D41" w:rsidRDefault="00000000" w:rsidP="00671C7F">
      <w:pPr>
        <w:pStyle w:val="ListParagraph"/>
        <w:numPr>
          <w:ilvl w:val="0"/>
          <w:numId w:val="5"/>
        </w:numPr>
        <w:rPr>
          <w:rFonts w:ascii="Arial" w:eastAsia="Calibri" w:hAnsi="Arial" w:cs="Arial"/>
          <w:sz w:val="24"/>
          <w:szCs w:val="24"/>
        </w:rPr>
      </w:pPr>
      <w:r>
        <w:rPr>
          <w:rFonts w:ascii="Arial" w:eastAsia="Arial" w:hAnsi="Arial" w:cs="Arial"/>
          <w:sz w:val="24"/>
          <w:szCs w:val="24"/>
          <w:bdr w:val="nil"/>
          <w:lang w:val="cy-GB"/>
        </w:rPr>
        <w:t>Deddf Llesiant Cenedlaethau'r Dyfodol (</w:t>
      </w:r>
      <w:hyperlink r:id="rId21" w:history="1">
        <w:r w:rsidRPr="00C56E27">
          <w:rPr>
            <w:rStyle w:val="Hyperlink"/>
            <w:rFonts w:ascii="Arial" w:eastAsia="Arial" w:hAnsi="Arial" w:cs="Arial"/>
            <w:i/>
            <w:iCs/>
            <w:sz w:val="24"/>
            <w:szCs w:val="24"/>
            <w:bdr w:val="nil"/>
            <w:lang w:val="cy-GB"/>
          </w:rPr>
          <w:t>Deddf Llesiant Cenedlaethau'r Dyfodol (Cymru) 2015 – Comisiynydd Cenedlaethau'r Dyfodol Cymru</w:t>
        </w:r>
      </w:hyperlink>
      <w:r>
        <w:rPr>
          <w:rFonts w:ascii="Arial" w:eastAsia="Arial" w:hAnsi="Arial" w:cs="Arial"/>
          <w:sz w:val="24"/>
          <w:szCs w:val="24"/>
          <w:bdr w:val="nil"/>
          <w:lang w:val="cy-GB"/>
        </w:rPr>
        <w:t>), a chyda Cymru Iachach drwy gryfhau’r ddarpariaeth o wasanaethau Cymraeg.</w:t>
      </w:r>
    </w:p>
    <w:p w14:paraId="47D639EF" w14:textId="77777777" w:rsidR="00713461" w:rsidRPr="00352D41" w:rsidRDefault="00000000" w:rsidP="00671C7F">
      <w:pPr>
        <w:pStyle w:val="ListParagraph"/>
        <w:numPr>
          <w:ilvl w:val="0"/>
          <w:numId w:val="5"/>
        </w:numPr>
        <w:rPr>
          <w:rFonts w:ascii="Arial" w:eastAsia="Calibri" w:hAnsi="Arial" w:cs="Arial"/>
          <w:sz w:val="24"/>
          <w:szCs w:val="24"/>
        </w:rPr>
      </w:pPr>
      <w:r>
        <w:rPr>
          <w:rFonts w:ascii="Arial" w:eastAsia="Arial" w:hAnsi="Arial" w:cs="Arial"/>
          <w:sz w:val="24"/>
          <w:szCs w:val="24"/>
          <w:bdr w:val="nil"/>
          <w:lang w:val="cy-GB"/>
        </w:rPr>
        <w:t>Canllawiau Statudol y Ddyletswydd Ansawdd 2023, adran 11,</w:t>
      </w:r>
      <w:r>
        <w:rPr>
          <w:rFonts w:ascii="Arial" w:eastAsia="Arial" w:hAnsi="Arial" w:cs="Arial"/>
          <w:color w:val="2F5496"/>
          <w:sz w:val="24"/>
          <w:szCs w:val="24"/>
          <w:bdr w:val="nil"/>
          <w:lang w:val="cy-GB"/>
        </w:rPr>
        <w:t xml:space="preserve"> </w:t>
      </w:r>
      <w:hyperlink r:id="rId22" w:history="1">
        <w:r>
          <w:rPr>
            <w:rFonts w:ascii="Arial" w:eastAsia="Arial" w:hAnsi="Arial" w:cs="Arial"/>
            <w:color w:val="2F5496"/>
            <w:sz w:val="24"/>
            <w:szCs w:val="24"/>
            <w:u w:val="single"/>
            <w:bdr w:val="nil"/>
            <w:lang w:val="cy-GB"/>
          </w:rPr>
          <w:t>Iaith Gymraeg.</w:t>
        </w:r>
      </w:hyperlink>
    </w:p>
    <w:p w14:paraId="47D639F0" w14:textId="06D4F1E5" w:rsidR="00DC2A89" w:rsidRDefault="00000000" w:rsidP="00DC2A89">
      <w:pPr>
        <w:rPr>
          <w:rFonts w:ascii="Arial" w:eastAsia="Calibri" w:hAnsi="Arial" w:cs="Arial"/>
          <w:sz w:val="24"/>
          <w:szCs w:val="24"/>
        </w:rPr>
      </w:pPr>
      <w:r>
        <w:rPr>
          <w:rFonts w:ascii="Arial" w:eastAsia="Arial" w:hAnsi="Arial" w:cs="Arial"/>
          <w:sz w:val="24"/>
          <w:szCs w:val="24"/>
          <w:bdr w:val="nil"/>
          <w:lang w:val="cy-GB"/>
        </w:rPr>
        <w:t xml:space="preserve">Mae AaGIC yn disgwyl i bob partner gydymffurfio â Safonau'r Iaith Gymraeg a Fframwaith </w:t>
      </w:r>
      <w:r>
        <w:rPr>
          <w:rFonts w:ascii="Arial" w:eastAsia="Arial" w:hAnsi="Arial" w:cs="Arial"/>
          <w:color w:val="000000"/>
          <w:sz w:val="24"/>
          <w:szCs w:val="24"/>
          <w:bdr w:val="nil"/>
          <w:lang w:val="cy-GB"/>
        </w:rPr>
        <w:t xml:space="preserve"> '</w:t>
      </w:r>
      <w:r>
        <w:rPr>
          <w:rFonts w:ascii="Arial" w:eastAsia="Arial" w:hAnsi="Arial" w:cs="Arial"/>
          <w:color w:val="000000"/>
          <w:sz w:val="24"/>
          <w:szCs w:val="24"/>
          <w:bdr w:val="nil"/>
          <w:shd w:val="clear" w:color="auto" w:fill="FFFFFF"/>
          <w:lang w:val="cy-GB"/>
        </w:rPr>
        <w:t>Mwy na geiriau'</w:t>
      </w:r>
      <w:r>
        <w:rPr>
          <w:rFonts w:ascii="Arial" w:eastAsia="Arial" w:hAnsi="Arial" w:cs="Arial"/>
          <w:sz w:val="24"/>
          <w:szCs w:val="24"/>
          <w:bdr w:val="nil"/>
          <w:lang w:val="cy-GB"/>
        </w:rPr>
        <w:t xml:space="preserve">(2012) </w:t>
      </w:r>
      <w:hyperlink r:id="rId23" w:history="1">
        <w:r w:rsidRPr="00E462EC">
          <w:rPr>
            <w:rStyle w:val="Hyperlink"/>
            <w:rFonts w:ascii="Arial" w:eastAsia="Arial" w:hAnsi="Arial" w:cs="Arial"/>
            <w:i/>
            <w:iCs/>
            <w:sz w:val="24"/>
            <w:szCs w:val="24"/>
            <w:bdr w:val="nil"/>
            <w:lang w:val="cy-GB"/>
          </w:rPr>
          <w:t xml:space="preserve">Gwerthusiad o 'Mwy na geiriau' y fframwaith strategol </w:t>
        </w:r>
        <w:r w:rsidR="00010B48" w:rsidRPr="00E462EC">
          <w:rPr>
            <w:rStyle w:val="Hyperlink"/>
            <w:rFonts w:ascii="Arial" w:eastAsia="Arial" w:hAnsi="Arial" w:cs="Arial"/>
            <w:i/>
            <w:iCs/>
            <w:sz w:val="24"/>
            <w:szCs w:val="24"/>
            <w:bdr w:val="nil"/>
            <w:lang w:val="cy-GB"/>
          </w:rPr>
          <w:t>ol</w:t>
        </w:r>
        <w:r w:rsidRPr="00E462EC">
          <w:rPr>
            <w:rStyle w:val="Hyperlink"/>
            <w:rFonts w:ascii="Arial" w:eastAsia="Arial" w:hAnsi="Arial" w:cs="Arial"/>
            <w:i/>
            <w:iCs/>
            <w:sz w:val="24"/>
            <w:szCs w:val="24"/>
            <w:bdr w:val="nil"/>
            <w:lang w:val="cy-GB"/>
          </w:rPr>
          <w:t>ynol ar gyfer gwasanaethau Cymraeg mewn iechyd, gwasanaethau cymdeithasol a gofal cymdeithasol, 2016 i 2019 (crynodeb)</w:t>
        </w:r>
      </w:hyperlink>
      <w:r>
        <w:rPr>
          <w:rFonts w:ascii="Arial" w:eastAsia="Arial" w:hAnsi="Arial" w:cs="Arial"/>
          <w:i/>
          <w:iCs/>
          <w:color w:val="2F5496"/>
          <w:sz w:val="24"/>
          <w:szCs w:val="24"/>
          <w:u w:val="single"/>
          <w:bdr w:val="nil"/>
          <w:lang w:val="cy-GB"/>
        </w:rPr>
        <w:t xml:space="preserve"> | LLYWODRAETH.CYMRU</w:t>
      </w:r>
      <w:r>
        <w:rPr>
          <w:rFonts w:ascii="Arial" w:eastAsia="Arial" w:hAnsi="Arial" w:cs="Arial"/>
          <w:sz w:val="24"/>
          <w:szCs w:val="24"/>
          <w:bdr w:val="nil"/>
          <w:lang w:val="cy-GB"/>
        </w:rPr>
        <w:t xml:space="preserve"> fel y maent yn berthnasol i GIG Cymru.</w:t>
      </w:r>
    </w:p>
    <w:p w14:paraId="47D639F1" w14:textId="77777777" w:rsidR="00352D41" w:rsidRDefault="00352D41" w:rsidP="00DC2A89">
      <w:pPr>
        <w:rPr>
          <w:rFonts w:ascii="Arial" w:eastAsia="Calibri" w:hAnsi="Arial" w:cs="Arial"/>
          <w:sz w:val="24"/>
          <w:szCs w:val="24"/>
        </w:rPr>
      </w:pPr>
    </w:p>
    <w:p w14:paraId="47D639F2" w14:textId="77777777" w:rsidR="00352D41" w:rsidRPr="00352D41" w:rsidRDefault="00352D41" w:rsidP="00DC2A89">
      <w:pPr>
        <w:rPr>
          <w:rFonts w:ascii="Arial" w:hAnsi="Arial" w:cs="Arial"/>
          <w:b/>
          <w:i/>
          <w:iCs/>
          <w:sz w:val="24"/>
          <w:szCs w:val="24"/>
        </w:rPr>
      </w:pPr>
    </w:p>
    <w:p w14:paraId="47D639F3" w14:textId="77777777" w:rsidR="00625D78" w:rsidRPr="00BE1992" w:rsidRDefault="00000000" w:rsidP="00E62438">
      <w:pPr>
        <w:pStyle w:val="Heading1"/>
        <w:rPr>
          <w:color w:val="7030A0"/>
        </w:rPr>
      </w:pPr>
      <w:bookmarkStart w:id="5" w:name="_Toc201059558"/>
      <w:r>
        <w:rPr>
          <w:rFonts w:ascii="Calibri Light" w:eastAsia="Calibri Light" w:hAnsi="Calibri Light" w:cs="Calibri Light"/>
          <w:color w:val="7030A0"/>
          <w:bdr w:val="nil"/>
          <w:lang w:val="cy-GB"/>
        </w:rPr>
        <w:t>Sgiliau Hanfodol</w:t>
      </w:r>
      <w:bookmarkEnd w:id="5"/>
    </w:p>
    <w:p w14:paraId="47D639F4" w14:textId="77777777" w:rsidR="00625D78" w:rsidRPr="00352D41" w:rsidRDefault="00000000" w:rsidP="00625D78">
      <w:pPr>
        <w:rPr>
          <w:rFonts w:ascii="Arial" w:hAnsi="Arial" w:cs="Arial"/>
          <w:sz w:val="24"/>
          <w:szCs w:val="24"/>
        </w:rPr>
      </w:pPr>
      <w:r>
        <w:rPr>
          <w:rFonts w:ascii="Arial" w:eastAsia="Arial" w:hAnsi="Arial" w:cs="Arial"/>
          <w:sz w:val="24"/>
          <w:szCs w:val="24"/>
          <w:bdr w:val="nil"/>
          <w:lang w:val="cy-GB"/>
        </w:rPr>
        <w:t>Mae AaGIC yn cefnogi'r farn y dylai'r cymwysterau Sgiliau Hanfodol alluogi hyfforddeion i ddatblygu a dangos dealltwriaeth o sgiliau hanfodol, a hyfedredd ynddynt.  Mae GIG Cymru ac addysgwyr cam nesaf yn gwerthfawrogi'r sgiliau hyn ac yn cydnabod bod eu hangen ar ymgeiswyr ar gyfer dilyniant a pherfformiad effeithiol mewn dysgu, gwaith a bywyd</w:t>
      </w:r>
      <w:r>
        <w:rPr>
          <w:rFonts w:ascii="Arial" w:eastAsia="Arial" w:hAnsi="Arial" w:cs="Arial"/>
          <w:i/>
          <w:iCs/>
          <w:sz w:val="24"/>
          <w:szCs w:val="24"/>
          <w:bdr w:val="nil"/>
          <w:lang w:val="cy-GB"/>
        </w:rPr>
        <w:t xml:space="preserve">. </w:t>
      </w:r>
    </w:p>
    <w:p w14:paraId="47D639F5" w14:textId="77777777" w:rsidR="00625D78" w:rsidRDefault="00000000" w:rsidP="00625D78">
      <w:pPr>
        <w:rPr>
          <w:rFonts w:ascii="Arial" w:eastAsia="Calibri" w:hAnsi="Arial" w:cs="Arial"/>
          <w:sz w:val="24"/>
          <w:szCs w:val="24"/>
        </w:rPr>
      </w:pPr>
      <w:r>
        <w:rPr>
          <w:rFonts w:ascii="Arial" w:eastAsia="Arial" w:hAnsi="Arial" w:cs="Arial"/>
          <w:sz w:val="24"/>
          <w:szCs w:val="24"/>
          <w:bdr w:val="nil"/>
          <w:lang w:val="cy-GB"/>
        </w:rPr>
        <w:t>Rhaid rhoi cyfle i bob hyfforddai ddatblygu a chymhwyso eu sgiliau mewn cymhwyso rhif, cyfathrebu a llythrennedd digidol.  Lle mae'n ofynnol i hyfforddeion ymgymryd â chymwysterau ychwanegol (y tu allan i strwythur rhaglen RCNWHCC) dylai'r cyflwyniad a'r asesiad gael eu cynnal gan diwtoriaid Sgiliau Hanfodol sydd â chymwysterau addas. Mae AaGIC yn disgwyl y bydd digon o amser yn cael ei ddyrannu i'r hyfforddeion i ddatblygu a chymhwyso'r sgiliau hyn yn briodol.  Mae hyn wedi'i drafod yn fanylach ym Mhecyn Cymorth cysylltiedig RCNWHCC.</w:t>
      </w:r>
    </w:p>
    <w:p w14:paraId="47D639F6" w14:textId="77777777" w:rsidR="00352D41" w:rsidRPr="00352D41" w:rsidRDefault="00352D41" w:rsidP="00625D78">
      <w:pPr>
        <w:rPr>
          <w:rFonts w:ascii="Arial" w:eastAsia="Calibri" w:hAnsi="Arial" w:cs="Arial"/>
          <w:sz w:val="24"/>
          <w:szCs w:val="24"/>
        </w:rPr>
      </w:pPr>
    </w:p>
    <w:p w14:paraId="47D639F7" w14:textId="77777777" w:rsidR="1EF25492" w:rsidRPr="002613F7" w:rsidRDefault="00000000" w:rsidP="00625D78">
      <w:pPr>
        <w:pStyle w:val="Heading2"/>
        <w:rPr>
          <w:color w:val="7030A0"/>
        </w:rPr>
      </w:pPr>
      <w:bookmarkStart w:id="6" w:name="_Toc201059559"/>
      <w:r>
        <w:rPr>
          <w:rFonts w:ascii="Calibri Light" w:eastAsia="Calibri Light" w:hAnsi="Calibri Light" w:cs="Calibri Light"/>
          <w:color w:val="7030A0"/>
          <w:bdr w:val="nil"/>
          <w:lang w:val="cy-GB"/>
        </w:rPr>
        <w:t>Adeiladu Gweithlu sy'n Barod yn Ddigidol</w:t>
      </w:r>
      <w:bookmarkEnd w:id="6"/>
    </w:p>
    <w:p w14:paraId="47D639F8" w14:textId="77777777" w:rsidR="00F742C6" w:rsidRPr="00352D41" w:rsidRDefault="00000000" w:rsidP="7E0EC50E">
      <w:pPr>
        <w:rPr>
          <w:rFonts w:ascii="Arial" w:eastAsia="Calibri" w:hAnsi="Arial" w:cs="Arial"/>
          <w:sz w:val="24"/>
          <w:szCs w:val="24"/>
        </w:rPr>
      </w:pPr>
      <w:r>
        <w:rPr>
          <w:rFonts w:ascii="Arial" w:eastAsia="Calibri" w:hAnsi="Arial" w:cs="Arial"/>
          <w:sz w:val="24"/>
          <w:szCs w:val="24"/>
          <w:bdr w:val="nil"/>
          <w:lang w:val="cy-GB"/>
        </w:rPr>
        <w:t xml:space="preserve">Mae </w:t>
      </w:r>
      <w:r>
        <w:rPr>
          <w:rFonts w:ascii="Arial" w:eastAsia="Arial" w:hAnsi="Arial" w:cs="Arial"/>
          <w:sz w:val="24"/>
          <w:szCs w:val="24"/>
          <w:bdr w:val="nil"/>
          <w:lang w:val="cy-GB"/>
        </w:rPr>
        <w:t>GIG Cymru</w:t>
      </w:r>
      <w:r>
        <w:rPr>
          <w:rFonts w:ascii="Arial" w:eastAsia="Arial" w:hAnsi="Arial" w:cs="Arial"/>
          <w:color w:val="222222"/>
          <w:sz w:val="24"/>
          <w:szCs w:val="24"/>
          <w:bdr w:val="nil"/>
          <w:lang w:val="cy-GB"/>
        </w:rPr>
        <w:t xml:space="preserve"> yn cydnabod yr angen i arloesi ac ymgymryd â thechnolegau newydd</w:t>
      </w:r>
      <w:r>
        <w:rPr>
          <w:rFonts w:ascii="Arial" w:eastAsia="Arial" w:hAnsi="Arial" w:cs="Arial"/>
          <w:sz w:val="24"/>
          <w:szCs w:val="24"/>
          <w:bdr w:val="nil"/>
          <w:lang w:val="cy-GB"/>
        </w:rPr>
        <w:t xml:space="preserve">. Fel rhan o'r profiad Dysgu Seiliedig ar Waith (WBL), mae AaGIC yn disgwyl i'r ddarpariaeth gynnwys defnyddio offer digidol sy'n galluogi cyfraniadau i gefnogi trawsnewid gwasanaethau.  Bydd hyn yn galluogi cyflawni rolau unigol yn gyflymach, yn haws, yn fwy diogel ac ar lefel uwch o ansawdd. Mae gan bob sefydliad ym maes gofal iechyd ddyletswydd i gefnogi ac annog dysgu a datblygiad staff ac mae AaGIC yn credu bod angen i sgiliau a gwybodaeth ddigidol fod yn elfen graidd o hyn. </w:t>
      </w:r>
    </w:p>
    <w:p w14:paraId="47D639F9" w14:textId="77777777" w:rsidR="002002DC" w:rsidRPr="00352D41" w:rsidRDefault="00000000" w:rsidP="002002DC">
      <w:pPr>
        <w:rPr>
          <w:rFonts w:ascii="Arial" w:eastAsia="Calibri" w:hAnsi="Arial" w:cs="Arial"/>
          <w:sz w:val="24"/>
          <w:szCs w:val="24"/>
        </w:rPr>
      </w:pPr>
      <w:r>
        <w:rPr>
          <w:rFonts w:ascii="Arial" w:eastAsia="Arial" w:hAnsi="Arial" w:cs="Arial"/>
          <w:sz w:val="24"/>
          <w:szCs w:val="24"/>
          <w:bdr w:val="nil"/>
          <w:lang w:val="cy-GB"/>
        </w:rPr>
        <w:t>Drwy brofiadau pandemig diweddar, mae pwysigrwydd rhoi’r sgiliau i staff addasu i ddeall datblygiadau technolegol (ymweld rhithwir, hyrwyddo asesiadau cyfannol drwy amrywiaeth o fformatau amrywiol, a meithrin cymhwysedd wrth ddefnyddio technoleg yn y gweithle) wedi’i gydnabod.</w:t>
      </w:r>
    </w:p>
    <w:p w14:paraId="47D639FA" w14:textId="77777777" w:rsidR="001A48A7" w:rsidRPr="008205FA" w:rsidRDefault="00000000" w:rsidP="00E61BA1">
      <w:pPr>
        <w:pStyle w:val="Heading1"/>
        <w:rPr>
          <w:rFonts w:ascii="Calibri" w:eastAsia="Calibri" w:hAnsi="Calibri" w:cs="Calibri"/>
          <w:color w:val="7030A0"/>
        </w:rPr>
      </w:pPr>
      <w:bookmarkStart w:id="7" w:name="_Funding_Streams"/>
      <w:bookmarkStart w:id="8" w:name="_Toc201059560"/>
      <w:bookmarkEnd w:id="7"/>
      <w:r>
        <w:rPr>
          <w:rFonts w:ascii="Calibri Light" w:eastAsia="Calibri Light" w:hAnsi="Calibri Light" w:cs="Calibri Light"/>
          <w:color w:val="7030A0"/>
          <w:bdr w:val="nil"/>
          <w:lang w:val="cy-GB"/>
        </w:rPr>
        <w:t>Ffrydiau Ariannu</w:t>
      </w:r>
      <w:bookmarkEnd w:id="8"/>
      <w:r>
        <w:rPr>
          <w:rFonts w:ascii="Calibri Light" w:eastAsia="Calibri Light" w:hAnsi="Calibri Light" w:cs="Calibri Light"/>
          <w:color w:val="7030A0"/>
          <w:bdr w:val="nil"/>
          <w:lang w:val="cy-GB"/>
        </w:rPr>
        <w:t xml:space="preserve"> </w:t>
      </w:r>
    </w:p>
    <w:p w14:paraId="47D639FB" w14:textId="77777777" w:rsidR="415F33FA" w:rsidRPr="00352D41" w:rsidRDefault="00000000" w:rsidP="00345D0A">
      <w:pPr>
        <w:rPr>
          <w:rFonts w:ascii="Arial" w:hAnsi="Arial" w:cs="Arial"/>
          <w:sz w:val="24"/>
          <w:szCs w:val="24"/>
        </w:rPr>
      </w:pPr>
      <w:r>
        <w:rPr>
          <w:rFonts w:ascii="Arial" w:eastAsia="Arial" w:hAnsi="Arial" w:cs="Arial"/>
          <w:sz w:val="24"/>
          <w:szCs w:val="24"/>
          <w:bdr w:val="nil"/>
          <w:lang w:val="cy-GB"/>
        </w:rPr>
        <w:t>Daw arian i alluogi cyflawni RCNWHCC o 5 prif ffynhonnell:</w:t>
      </w:r>
    </w:p>
    <w:p w14:paraId="47D639FC" w14:textId="77777777" w:rsidR="415F33FA" w:rsidRPr="00352D41" w:rsidRDefault="00000000" w:rsidP="00671C7F">
      <w:pPr>
        <w:pStyle w:val="ListParagraph"/>
        <w:numPr>
          <w:ilvl w:val="0"/>
          <w:numId w:val="4"/>
        </w:numPr>
        <w:rPr>
          <w:rFonts w:ascii="Arial" w:hAnsi="Arial" w:cs="Arial"/>
          <w:sz w:val="24"/>
          <w:szCs w:val="24"/>
        </w:rPr>
      </w:pPr>
      <w:r>
        <w:rPr>
          <w:rFonts w:ascii="Arial" w:eastAsia="Arial" w:hAnsi="Arial" w:cs="Arial"/>
          <w:sz w:val="24"/>
          <w:szCs w:val="24"/>
          <w:bdr w:val="nil"/>
          <w:lang w:val="cy-GB"/>
        </w:rPr>
        <w:t>AaGIC – arian ar gyfer diwrnodau astudio hyfforddeion</w:t>
      </w:r>
    </w:p>
    <w:p w14:paraId="47D639FD" w14:textId="77777777" w:rsidR="415F33FA" w:rsidRPr="00352D41" w:rsidRDefault="00000000" w:rsidP="00671C7F">
      <w:pPr>
        <w:pStyle w:val="ListParagraph"/>
        <w:numPr>
          <w:ilvl w:val="0"/>
          <w:numId w:val="4"/>
        </w:numPr>
        <w:rPr>
          <w:rFonts w:ascii="Arial" w:hAnsi="Arial" w:cs="Arial"/>
          <w:sz w:val="24"/>
          <w:szCs w:val="24"/>
        </w:rPr>
      </w:pPr>
      <w:r>
        <w:rPr>
          <w:rFonts w:ascii="Arial" w:eastAsia="Arial" w:hAnsi="Arial" w:cs="Arial"/>
          <w:sz w:val="24"/>
          <w:szCs w:val="24"/>
          <w:bdr w:val="nil"/>
          <w:lang w:val="cy-GB"/>
        </w:rPr>
        <w:t>Byrddau iechyd / ymddiriedolaethau – talu cyflogau</w:t>
      </w:r>
    </w:p>
    <w:p w14:paraId="47D639FE" w14:textId="77777777" w:rsidR="00223353" w:rsidRPr="00352D41" w:rsidRDefault="00000000" w:rsidP="00671C7F">
      <w:pPr>
        <w:pStyle w:val="ListParagraph"/>
        <w:numPr>
          <w:ilvl w:val="0"/>
          <w:numId w:val="4"/>
        </w:numPr>
        <w:rPr>
          <w:rFonts w:ascii="Arial" w:hAnsi="Arial" w:cs="Arial"/>
          <w:sz w:val="24"/>
          <w:szCs w:val="24"/>
        </w:rPr>
      </w:pPr>
      <w:r>
        <w:rPr>
          <w:rFonts w:ascii="Arial" w:eastAsia="Arial" w:hAnsi="Arial" w:cs="Arial"/>
          <w:sz w:val="24"/>
          <w:szCs w:val="24"/>
          <w:bdr w:val="nil"/>
          <w:lang w:val="cy-GB"/>
        </w:rPr>
        <w:t>Medr/CTER – arian i sefydliadau addysg bellach ar gyfer darparu cyrsiau galwedigaethol</w:t>
      </w:r>
    </w:p>
    <w:p w14:paraId="47D639FF" w14:textId="77777777" w:rsidR="00143908" w:rsidRPr="00352D41" w:rsidRDefault="00000000" w:rsidP="00671C7F">
      <w:pPr>
        <w:pStyle w:val="ListParagraph"/>
        <w:numPr>
          <w:ilvl w:val="0"/>
          <w:numId w:val="4"/>
        </w:numPr>
        <w:rPr>
          <w:rFonts w:ascii="Arial" w:hAnsi="Arial" w:cs="Arial"/>
          <w:sz w:val="24"/>
          <w:szCs w:val="24"/>
        </w:rPr>
      </w:pPr>
      <w:r>
        <w:rPr>
          <w:rFonts w:ascii="Arial" w:eastAsia="Arial" w:hAnsi="Arial" w:cs="Arial"/>
          <w:sz w:val="24"/>
          <w:szCs w:val="24"/>
          <w:bdr w:val="nil"/>
          <w:lang w:val="cy-GB"/>
        </w:rPr>
        <w:t>SAU – arian a gefnogir gan SAU</w:t>
      </w:r>
    </w:p>
    <w:p w14:paraId="47D63A00" w14:textId="77777777" w:rsidR="0036317E" w:rsidRPr="00352D41" w:rsidRDefault="00000000" w:rsidP="00671C7F">
      <w:pPr>
        <w:pStyle w:val="ListParagraph"/>
        <w:numPr>
          <w:ilvl w:val="0"/>
          <w:numId w:val="4"/>
        </w:numPr>
        <w:rPr>
          <w:rFonts w:ascii="Arial" w:hAnsi="Arial" w:cs="Arial"/>
          <w:sz w:val="24"/>
          <w:szCs w:val="24"/>
          <w:highlight w:val="cyan"/>
        </w:rPr>
      </w:pPr>
      <w:r>
        <w:rPr>
          <w:rFonts w:ascii="Arial" w:eastAsia="Arial" w:hAnsi="Arial" w:cs="Arial"/>
          <w:sz w:val="24"/>
          <w:szCs w:val="24"/>
          <w:highlight w:val="cyan"/>
          <w:bdr w:val="nil"/>
          <w:lang w:val="cy-GB"/>
        </w:rPr>
        <w:t>Coleg AB</w:t>
      </w:r>
    </w:p>
    <w:p w14:paraId="47D63A01" w14:textId="77777777" w:rsidR="00223353" w:rsidRPr="00352D41" w:rsidRDefault="00223353" w:rsidP="00676E71">
      <w:pPr>
        <w:pStyle w:val="paragraph"/>
        <w:spacing w:line="276" w:lineRule="auto"/>
        <w:textAlignment w:val="baseline"/>
        <w:rPr>
          <w:rStyle w:val="normaltextrun1"/>
          <w:rFonts w:ascii="Arial" w:eastAsiaTheme="minorEastAsia" w:hAnsi="Arial" w:cs="Arial"/>
        </w:rPr>
      </w:pPr>
    </w:p>
    <w:p w14:paraId="47D63A02" w14:textId="77777777" w:rsidR="005E642A" w:rsidRPr="00352D41" w:rsidRDefault="00000000" w:rsidP="00676E71">
      <w:pPr>
        <w:pStyle w:val="paragraph"/>
        <w:spacing w:line="276" w:lineRule="auto"/>
        <w:textAlignment w:val="baseline"/>
        <w:rPr>
          <w:rStyle w:val="normaltextrun1"/>
          <w:rFonts w:ascii="Arial" w:eastAsiaTheme="minorEastAsia" w:hAnsi="Arial" w:cs="Arial"/>
        </w:rPr>
      </w:pPr>
      <w:r>
        <w:rPr>
          <w:rStyle w:val="normaltextrun1"/>
          <w:rFonts w:ascii="Arial" w:eastAsia="Arial" w:hAnsi="Arial" w:cs="Arial"/>
          <w:bdr w:val="nil"/>
          <w:lang w:val="cy-GB"/>
        </w:rPr>
        <w:lastRenderedPageBreak/>
        <w:t>Mae AaGIC yn darparu arian ar gyfer darparu'r diwrnodau astudio annatod, gorfodol sy'n rhan o raglen RCNWHCC.  Mae oriau'r diwrnodau astudio yn rhan o gontract yr hyfforddai felly byddant yn derbyn y taliad am yr oriau astudio fel rhan o'u cyflog misol. Bydd y byrddau/ymddiriedolaethau iechyd yn derbyn taliad gan AaGIC i dalu am y 7.5 awr hyn o absenoldeb astudio ar gyfer pob hyfforddai, yn dilyn cadarnhad o bresenoldeb yr hyfforddai gan y sefydliadau addysg bellach. Lle nad yw'r hyfforddeion wedi mynychu coleg ac nad yw'r bwrdd iechyd yn lleihau'r cyflog misol i adlewyrchu'r gostyngiad hwn mewn oriau, gallai arwain at y bwrdd iechyd yn peidio â derbyn yr arian hyn gan AaGIC. Mae angen i fyrddau/ymddiriedolaethau iechyd sicrhau eu bod yn derbyn ffigurau presenoldeb gan sefydliadau addysg bellach, a gwneud addasiadau angenrheidiol i gyflogau hyfforddeion. Mae hyn er mwyn sicrhau nad yw hawliadau a thaliadau o arian y sector cyhoeddus yn cael eu gwneud ar sail dwyllodrus. Pan fydd AaGIC yn nodi nad yw'r hyfforddai wedi bod yn mynychu diwrnodau astudio neu nad yw'n gallu cadarnhau presenoldeb (oherwydd diffyg data presenoldeb a gyflwynwyd iddynt gan AB/SAU), yna bydd taliad am y diwrnodau astudio yn cael ei atal.</w:t>
      </w:r>
    </w:p>
    <w:p w14:paraId="47D63A03" w14:textId="77777777" w:rsidR="005E642A" w:rsidRPr="00352D41" w:rsidRDefault="005E642A" w:rsidP="00676E71">
      <w:pPr>
        <w:pStyle w:val="paragraph"/>
        <w:spacing w:line="276" w:lineRule="auto"/>
        <w:textAlignment w:val="baseline"/>
        <w:rPr>
          <w:rStyle w:val="normaltextrun1"/>
          <w:rFonts w:ascii="Arial" w:eastAsiaTheme="minorEastAsia" w:hAnsi="Arial" w:cs="Arial"/>
        </w:rPr>
      </w:pPr>
    </w:p>
    <w:p w14:paraId="47D63A04" w14:textId="77777777" w:rsidR="000A68DD" w:rsidRPr="00352D41" w:rsidRDefault="00000000" w:rsidP="00676E71">
      <w:pPr>
        <w:pStyle w:val="paragraph"/>
        <w:spacing w:line="276" w:lineRule="auto"/>
        <w:textAlignment w:val="baseline"/>
        <w:rPr>
          <w:rStyle w:val="normaltextrun1"/>
          <w:rFonts w:ascii="Arial" w:eastAsiaTheme="minorEastAsia" w:hAnsi="Arial" w:cs="Arial"/>
        </w:rPr>
      </w:pPr>
      <w:r>
        <w:rPr>
          <w:rStyle w:val="normaltextrun1"/>
          <w:rFonts w:ascii="Arial" w:eastAsia="Arial" w:hAnsi="Arial" w:cs="Arial"/>
          <w:bdr w:val="nil"/>
          <w:lang w:val="cy-GB"/>
        </w:rPr>
        <w:t>Bydd arian byrddau/ymddiriedolaethau iechyd yn cael ei gyfrannu trwy dalu cyflogau am oriau cytundebol lle mae'r hyfforddai'n cael ei gyflogi fel HCSW.  Bydd hyfforddeion yn cael eu penodi i swydd Band 2 (oni bai y cytunir fel arall yn y cyfweliad, neu eu bod eisoes wedi'u cyflogi mewn band gwahanol gan y bwrdd/ymddiriedolaeth iechyd).  Bydd talu cyflogau yn cynnwys 7.5 awr o amser astudio y cytunwyd arno, a fydd wedyn yn cael ei ad-dalu gan AaGIC yn unol â phresenoldeb yr hyfforddai yn y diwrnodau astudio hyn (gweler uchod). Os nad yw'r hyfforddai yn mynychu'r diwrnodau astudio, gall y bwrdd/ymddiriedolaeth iechyd benderfynu peidio â chynnwys taliad am y 7.5 awr astudio ac addasu'r hawliad am arian gan AaGIC wedi hynny. Os gwneir taliad gan y bwrdd/ymddiriedolaeth iechyd am astudiaeth na ellir ei wirio trwy gofnodion presenoldeb AB/SAU, efallai na fydd AaGIC yn ad-dalu hyn.</w:t>
      </w:r>
    </w:p>
    <w:p w14:paraId="47D63A05" w14:textId="77777777" w:rsidR="00664F09" w:rsidRDefault="00664F09" w:rsidP="00676E71">
      <w:pPr>
        <w:pStyle w:val="paragraph"/>
        <w:spacing w:line="276" w:lineRule="auto"/>
        <w:textAlignment w:val="baseline"/>
        <w:rPr>
          <w:rStyle w:val="normaltextrun1"/>
          <w:rFonts w:ascii="Calibri" w:eastAsiaTheme="minorEastAsia" w:hAnsi="Calibri" w:cs="Calibri"/>
          <w:sz w:val="22"/>
          <w:szCs w:val="22"/>
        </w:rPr>
      </w:pPr>
    </w:p>
    <w:p w14:paraId="47D63A06" w14:textId="77777777" w:rsidR="00676E71" w:rsidRPr="00D00FA8" w:rsidRDefault="00000000" w:rsidP="000A68DD">
      <w:pPr>
        <w:pStyle w:val="Heading1"/>
        <w:rPr>
          <w:color w:val="7030A0"/>
        </w:rPr>
      </w:pPr>
      <w:bookmarkStart w:id="9" w:name="_Toc58487489"/>
      <w:bookmarkStart w:id="10" w:name="_Toc201059561"/>
      <w:r>
        <w:rPr>
          <w:rStyle w:val="normaltextrun1"/>
          <w:rFonts w:ascii="Calibri Light" w:eastAsia="Calibri Light" w:hAnsi="Calibri Light" w:cs="Calibri Light"/>
          <w:color w:val="7030A0"/>
          <w:bdr w:val="nil"/>
          <w:lang w:val="cy-GB"/>
        </w:rPr>
        <w:t>Model Cyflwyno</w:t>
      </w:r>
      <w:bookmarkEnd w:id="9"/>
      <w:bookmarkEnd w:id="10"/>
    </w:p>
    <w:p w14:paraId="47D63A07" w14:textId="4DDE539B" w:rsidR="6970395F" w:rsidRPr="00352D41" w:rsidRDefault="006F1304" w:rsidP="5C31B139">
      <w:pPr>
        <w:rPr>
          <w:rFonts w:ascii="Arial" w:eastAsia="Calibri" w:hAnsi="Arial" w:cs="Arial"/>
          <w:sz w:val="24"/>
          <w:szCs w:val="24"/>
        </w:rPr>
      </w:pPr>
      <w:r>
        <w:rPr>
          <w:rFonts w:ascii="Arial" w:eastAsia="Arial" w:hAnsi="Arial" w:cs="Arial"/>
          <w:sz w:val="24"/>
          <w:szCs w:val="24"/>
          <w:bdr w:val="nil"/>
          <w:lang w:val="cy-GB"/>
        </w:rPr>
        <w:t xml:space="preserve">Bydd </w:t>
      </w:r>
      <w:r w:rsidR="00000000">
        <w:rPr>
          <w:rFonts w:ascii="Arial" w:eastAsia="Arial" w:hAnsi="Arial" w:cs="Arial"/>
          <w:sz w:val="24"/>
          <w:szCs w:val="24"/>
          <w:bdr w:val="nil"/>
          <w:lang w:val="cy-GB"/>
        </w:rPr>
        <w:t>WBL AaGIC yn disgwyl i ddulliau cyflwyno gael eu sefydlu a'u cytuno rhwng sefydliadau partner, sy'n sicrhau'r budd mwyaf posibl i hyfforddeion. Mae hyn yn cynnwys dyraniad clir o gyfrifoldeb ar gyfer addysgu, asesu, ac arferion cyflwyno dan fentora.  Mae angen adolygiadau sicrhau ansawdd rheolaidd a diweddaru safonau ar gyfer cyflwyno ac asesu er mwyn cynnal lefel o gynnydd a dealltwriaeth hyfforddeion.</w:t>
      </w:r>
    </w:p>
    <w:p w14:paraId="47D63A08" w14:textId="433169D4" w:rsidR="7B2E7178" w:rsidRPr="00352D41" w:rsidRDefault="00000000" w:rsidP="00AE3F2B">
      <w:pPr>
        <w:rPr>
          <w:rFonts w:ascii="Arial" w:hAnsi="Arial" w:cs="Arial"/>
          <w:sz w:val="24"/>
          <w:szCs w:val="24"/>
        </w:rPr>
      </w:pPr>
      <w:r>
        <w:rPr>
          <w:rFonts w:ascii="Arial" w:eastAsia="Arial" w:hAnsi="Arial" w:cs="Arial"/>
          <w:sz w:val="24"/>
          <w:szCs w:val="24"/>
          <w:bdr w:val="nil"/>
          <w:lang w:val="cy-GB"/>
        </w:rPr>
        <w:t xml:space="preserve">Mae angen i unrhyw addysg a ddarperir fod ar y lefel berthnasol i'r hyfforddai gyda'r holl anghenion dysgu ychwanegol wedi'u hasesu a'u hymgorffori yn ôl yr angen, yn unol â'r </w:t>
      </w:r>
      <w:r>
        <w:rPr>
          <w:rFonts w:ascii="Arial" w:eastAsia="Arial" w:hAnsi="Arial" w:cs="Arial"/>
          <w:i/>
          <w:iCs/>
          <w:sz w:val="24"/>
          <w:szCs w:val="24"/>
          <w:bdr w:val="nil"/>
          <w:lang w:val="cy-GB"/>
        </w:rPr>
        <w:t>Ddeddf Anghenion Dysgu Ychwanegol a'r Tribiwnlys Addysg (Cymru) 2018</w:t>
      </w:r>
      <w:r>
        <w:rPr>
          <w:rFonts w:ascii="Arial" w:eastAsia="Arial" w:hAnsi="Arial" w:cs="Arial"/>
          <w:sz w:val="24"/>
          <w:szCs w:val="24"/>
          <w:bdr w:val="nil"/>
          <w:lang w:val="cy-GB"/>
        </w:rPr>
        <w:t xml:space="preserve"> </w:t>
      </w:r>
      <w:hyperlink r:id="rId24" w:history="1">
        <w:r w:rsidRPr="00783AC5">
          <w:rPr>
            <w:rStyle w:val="Hyperlink"/>
            <w:rFonts w:ascii="Arial" w:eastAsia="Arial" w:hAnsi="Arial" w:cs="Arial"/>
            <w:i/>
            <w:iCs/>
            <w:sz w:val="24"/>
            <w:szCs w:val="24"/>
            <w:bdr w:val="nil"/>
            <w:lang w:val="cy-GB"/>
          </w:rPr>
          <w:t>Deddf Anghenion Dysgu Ychwanegol a'r Tribiwnlys Addysg (Cymru)</w:t>
        </w:r>
      </w:hyperlink>
      <w:r>
        <w:rPr>
          <w:rFonts w:ascii="Arial" w:eastAsia="Arial" w:hAnsi="Arial" w:cs="Arial"/>
          <w:i/>
          <w:iCs/>
          <w:color w:val="2F5496"/>
          <w:sz w:val="24"/>
          <w:szCs w:val="24"/>
          <w:u w:val="single"/>
          <w:bdr w:val="nil"/>
          <w:lang w:val="cy-GB"/>
        </w:rPr>
        <w:t xml:space="preserve"> | LLYW.CYMRU</w:t>
      </w:r>
    </w:p>
    <w:p w14:paraId="47D63A09" w14:textId="77777777" w:rsidR="00734894" w:rsidRPr="00352D41" w:rsidRDefault="00000000" w:rsidP="00763279">
      <w:pPr>
        <w:rPr>
          <w:rFonts w:ascii="Arial" w:hAnsi="Arial" w:cs="Arial"/>
          <w:sz w:val="24"/>
          <w:szCs w:val="24"/>
        </w:rPr>
      </w:pPr>
      <w:r>
        <w:rPr>
          <w:rFonts w:ascii="Arial" w:eastAsia="Arial" w:hAnsi="Arial" w:cs="Arial"/>
          <w:sz w:val="24"/>
          <w:szCs w:val="24"/>
          <w:bdr w:val="nil"/>
          <w:lang w:val="cy-GB"/>
        </w:rPr>
        <w:t>Mae'r bartneriaeth sy'n ffurfio rhaglen RCNWHCC yn cytuno i hwyluso model cyflwyno sy'n adlewyrchu:</w:t>
      </w:r>
    </w:p>
    <w:p w14:paraId="47D63A0A" w14:textId="461A6901" w:rsidR="00517F75" w:rsidRPr="00352D41" w:rsidRDefault="00000000" w:rsidP="78EA220C">
      <w:pPr>
        <w:pStyle w:val="ListParagraph"/>
        <w:numPr>
          <w:ilvl w:val="0"/>
          <w:numId w:val="8"/>
        </w:numPr>
        <w:rPr>
          <w:rFonts w:ascii="Arial" w:hAnsi="Arial" w:cs="Arial"/>
          <w:color w:val="0563C1"/>
          <w:sz w:val="24"/>
          <w:szCs w:val="24"/>
          <w:u w:val="single"/>
        </w:rPr>
      </w:pPr>
      <w:r>
        <w:rPr>
          <w:rFonts w:ascii="Arial" w:eastAsia="Arial" w:hAnsi="Arial" w:cs="Arial"/>
          <w:sz w:val="24"/>
          <w:szCs w:val="24"/>
          <w:bdr w:val="nil"/>
          <w:lang w:val="cy-GB"/>
        </w:rPr>
        <w:t>Presenoldeb wedi'i gofnodi yn y coleg un diwrnod yr wythnos er mwyn hwyluso cyflwyno ac asesu Diploma Lefel 3 Agored Cymru mewn Cyswllt Gofal Iechyd Coleg Brenhinol Nyrsio Cymru (</w:t>
      </w:r>
      <w:hyperlink r:id="rId25" w:history="1">
        <w:r w:rsidRPr="00324AAC">
          <w:rPr>
            <w:rStyle w:val="Hyperlink"/>
            <w:rFonts w:ascii="Arial" w:eastAsia="Arial" w:hAnsi="Arial" w:cs="Arial"/>
            <w:sz w:val="24"/>
            <w:szCs w:val="24"/>
            <w:bdr w:val="nil"/>
            <w:lang w:val="cy-GB"/>
          </w:rPr>
          <w:t>Diploma Lefel 3 Agored Cymru mewn Cyswllt Gofal Iechyd Coleg Brenhinol Nyrsio Cymru</w:t>
        </w:r>
      </w:hyperlink>
      <w:r>
        <w:rPr>
          <w:rFonts w:ascii="Arial" w:eastAsia="Arial" w:hAnsi="Arial" w:cs="Arial"/>
          <w:color w:val="0563C1"/>
          <w:sz w:val="24"/>
          <w:szCs w:val="24"/>
          <w:u w:val="single"/>
          <w:bdr w:val="nil"/>
          <w:lang w:val="cy-GB"/>
        </w:rPr>
        <w:t xml:space="preserve"> </w:t>
      </w:r>
      <w:r>
        <w:rPr>
          <w:rFonts w:ascii="Arial" w:eastAsia="Arial" w:hAnsi="Arial" w:cs="Arial"/>
          <w:sz w:val="24"/>
          <w:szCs w:val="24"/>
          <w:bdr w:val="nil"/>
          <w:lang w:val="cy-GB"/>
        </w:rPr>
        <w:t>)</w:t>
      </w:r>
    </w:p>
    <w:p w14:paraId="47D63A0B" w14:textId="77777777" w:rsidR="78EA220C" w:rsidRPr="00352D41" w:rsidRDefault="78EA220C" w:rsidP="78EA220C">
      <w:pPr>
        <w:pStyle w:val="ListParagraph"/>
        <w:rPr>
          <w:rFonts w:ascii="Arial" w:hAnsi="Arial" w:cs="Arial"/>
          <w:color w:val="0563C1"/>
          <w:sz w:val="24"/>
          <w:szCs w:val="24"/>
          <w:u w:val="single"/>
        </w:rPr>
      </w:pPr>
    </w:p>
    <w:p w14:paraId="47D63A0C" w14:textId="77777777" w:rsidR="00763279" w:rsidRPr="00352D41" w:rsidRDefault="00000000" w:rsidP="00671C7F">
      <w:pPr>
        <w:pStyle w:val="ListParagraph"/>
        <w:numPr>
          <w:ilvl w:val="0"/>
          <w:numId w:val="7"/>
        </w:numPr>
        <w:rPr>
          <w:rFonts w:ascii="Arial" w:hAnsi="Arial" w:cs="Arial"/>
          <w:sz w:val="24"/>
          <w:szCs w:val="24"/>
        </w:rPr>
      </w:pPr>
      <w:r>
        <w:rPr>
          <w:rFonts w:ascii="Arial" w:eastAsia="Arial" w:hAnsi="Arial" w:cs="Arial"/>
          <w:sz w:val="24"/>
          <w:szCs w:val="24"/>
          <w:bdr w:val="nil"/>
          <w:lang w:val="cy-GB"/>
        </w:rPr>
        <w:t>Cofnod o fynychu'r brifysgol un diwrnod y mis i ddatblygu gwybodaeth am feysydd nyrsio a rôl gweithiwr cymorth gofal iechyd, sesiynau sgiliau ymarferol, dysgu sut i ysgrifennu datganiad cais a chyllid prifysgol.</w:t>
      </w:r>
    </w:p>
    <w:p w14:paraId="47D63A0D" w14:textId="77777777" w:rsidR="00DB7BA7" w:rsidRPr="00352D41" w:rsidRDefault="00DB7BA7" w:rsidP="00DB7BA7">
      <w:pPr>
        <w:pStyle w:val="ListParagraph"/>
        <w:rPr>
          <w:rFonts w:ascii="Arial" w:hAnsi="Arial" w:cs="Arial"/>
          <w:sz w:val="24"/>
          <w:szCs w:val="24"/>
        </w:rPr>
      </w:pPr>
    </w:p>
    <w:p w14:paraId="47D63A0E" w14:textId="77777777" w:rsidR="00D54A7D" w:rsidRPr="00352D41" w:rsidRDefault="00000000" w:rsidP="00671C7F">
      <w:pPr>
        <w:pStyle w:val="ListParagraph"/>
        <w:numPr>
          <w:ilvl w:val="0"/>
          <w:numId w:val="7"/>
        </w:numPr>
        <w:rPr>
          <w:rFonts w:ascii="Arial" w:hAnsi="Arial" w:cs="Arial"/>
          <w:sz w:val="24"/>
          <w:szCs w:val="24"/>
        </w:rPr>
      </w:pPr>
      <w:r>
        <w:rPr>
          <w:rFonts w:ascii="Arial" w:eastAsia="Arial" w:hAnsi="Arial" w:cs="Arial"/>
          <w:sz w:val="24"/>
          <w:szCs w:val="24"/>
          <w:bdr w:val="nil"/>
          <w:lang w:val="cy-GB"/>
        </w:rPr>
        <w:t>Cyflogaeth fel HCSW, wedi'i gontractio am rhwng 12 a 30 awr yr wythnos, ynghyd â 7.5 awr o absenoldeb astudio, gan wneud yr oriau contract llawn rhwng 19.5 a 37.5 awr yr wythnos.</w:t>
      </w:r>
    </w:p>
    <w:p w14:paraId="47D63A0F" w14:textId="77777777" w:rsidR="00317774" w:rsidRDefault="00317774" w:rsidP="00AE3F2B"/>
    <w:p w14:paraId="47D63A10" w14:textId="3D447BD7" w:rsidR="00D72B12" w:rsidRPr="00220C3F" w:rsidRDefault="00000000" w:rsidP="000A68DD">
      <w:pPr>
        <w:pStyle w:val="Heading1"/>
        <w:rPr>
          <w:color w:val="7030A0"/>
        </w:rPr>
      </w:pPr>
      <w:bookmarkStart w:id="11" w:name="_Toc201059562"/>
      <w:r>
        <w:rPr>
          <w:rFonts w:ascii="Calibri Light" w:eastAsia="Calibri Light" w:hAnsi="Calibri Light" w:cs="Calibri Light"/>
          <w:color w:val="7030A0"/>
          <w:bdr w:val="nil"/>
          <w:lang w:val="cy-GB"/>
        </w:rPr>
        <w:t>R</w:t>
      </w:r>
      <w:r w:rsidR="00324AAC">
        <w:rPr>
          <w:rFonts w:ascii="Calibri Light" w:eastAsia="Calibri Light" w:hAnsi="Calibri Light" w:cs="Calibri Light"/>
          <w:color w:val="7030A0"/>
          <w:bdr w:val="nil"/>
          <w:lang w:val="cy-GB"/>
        </w:rPr>
        <w:t>olau</w:t>
      </w:r>
      <w:r>
        <w:rPr>
          <w:rFonts w:ascii="Calibri Light" w:eastAsia="Calibri Light" w:hAnsi="Calibri Light" w:cs="Calibri Light"/>
          <w:color w:val="7030A0"/>
          <w:bdr w:val="nil"/>
          <w:lang w:val="cy-GB"/>
        </w:rPr>
        <w:t xml:space="preserve"> a Chyfrifoldebau Partneriaid RCNWHCC</w:t>
      </w:r>
      <w:bookmarkEnd w:id="11"/>
    </w:p>
    <w:p w14:paraId="47D63A11" w14:textId="77777777" w:rsidR="7D02281B" w:rsidRPr="00352D41" w:rsidRDefault="00000000">
      <w:pPr>
        <w:rPr>
          <w:rFonts w:ascii="Arial" w:hAnsi="Arial" w:cs="Arial"/>
          <w:sz w:val="24"/>
          <w:szCs w:val="24"/>
        </w:rPr>
      </w:pPr>
      <w:r>
        <w:rPr>
          <w:rFonts w:ascii="Arial" w:eastAsia="Arial" w:hAnsi="Arial" w:cs="Arial"/>
          <w:sz w:val="24"/>
          <w:szCs w:val="24"/>
          <w:bdr w:val="nil"/>
          <w:lang w:val="cy-GB"/>
        </w:rPr>
        <w:t>Er mwyn sicrhau tegwch y rhaglen fel model Cymru gyfan, rhaid i rolau a chyfrifoldebau pob grŵp partner fod yn gyson; gallai gwahaniaethau arwain at strwythur rhaglen gwahanol yn cael ei gyflwyno i hyfforddeion yn seiliedig ar leoliad a sefydliadau partner unigol. Drwy ddod yn bartner cytunedig, mae pob sefydliad yn cytuno i'r rolau a'r cyfrifoldebau canlynol.</w:t>
      </w:r>
    </w:p>
    <w:p w14:paraId="47D63A12" w14:textId="77777777" w:rsidR="0032538E" w:rsidRDefault="00000000" w:rsidP="005D0613">
      <w:pPr>
        <w:pStyle w:val="Heading2"/>
        <w:rPr>
          <w:color w:val="7030A0"/>
        </w:rPr>
      </w:pPr>
      <w:bookmarkStart w:id="12" w:name="_Toc201059563"/>
      <w:r>
        <w:rPr>
          <w:rFonts w:ascii="Calibri Light" w:eastAsia="Calibri Light" w:hAnsi="Calibri Light" w:cs="Calibri Light"/>
          <w:color w:val="7030A0"/>
          <w:bdr w:val="nil"/>
          <w:lang w:val="cy-GB"/>
        </w:rPr>
        <w:t>RCN Cymru</w:t>
      </w:r>
      <w:bookmarkEnd w:id="12"/>
      <w:r>
        <w:rPr>
          <w:rFonts w:ascii="Calibri Light" w:eastAsia="Calibri Light" w:hAnsi="Calibri Light" w:cs="Calibri Light"/>
          <w:color w:val="7030A0"/>
          <w:bdr w:val="nil"/>
          <w:lang w:val="cy-GB"/>
        </w:rPr>
        <w:t xml:space="preserve"> </w:t>
      </w:r>
    </w:p>
    <w:p w14:paraId="47D63A13" w14:textId="77777777" w:rsidR="00E14631" w:rsidRPr="00352D41" w:rsidRDefault="00000000" w:rsidP="00E14631">
      <w:pPr>
        <w:rPr>
          <w:rFonts w:ascii="Arial" w:hAnsi="Arial" w:cs="Arial"/>
          <w:sz w:val="24"/>
          <w:szCs w:val="24"/>
        </w:rPr>
      </w:pPr>
      <w:r>
        <w:rPr>
          <w:rFonts w:ascii="Arial" w:eastAsia="Arial" w:hAnsi="Arial" w:cs="Arial"/>
          <w:sz w:val="24"/>
          <w:szCs w:val="24"/>
          <w:bdr w:val="nil"/>
          <w:lang w:val="cy-GB"/>
        </w:rPr>
        <w:t>RCN Cymru yw'r undeb nyrsio a'r corff proffesiynol mwyaf yn y wlad, sy'n cynrychioli nyrsys, bydwragedd, gweithwyr cymorth gofal iechyd a myfyrwyr nyrsio ac yn hyrwyddo rhagoriaeth mewn ymarfer nyrsio ar ran ei aelodau (</w:t>
      </w:r>
      <w:hyperlink r:id="rId26" w:history="1">
        <w:r>
          <w:rPr>
            <w:rFonts w:ascii="Arial" w:eastAsia="Arial" w:hAnsi="Arial" w:cs="Arial"/>
            <w:color w:val="0563C1"/>
            <w:sz w:val="24"/>
            <w:szCs w:val="24"/>
            <w:u w:val="single"/>
            <w:bdr w:val="nil"/>
            <w:lang w:val="cy-GB"/>
          </w:rPr>
          <w:t>Cymru | Coleg Brenhinol y Nyrsys</w:t>
        </w:r>
      </w:hyperlink>
      <w:r>
        <w:rPr>
          <w:rFonts w:ascii="Arial" w:eastAsia="Arial" w:hAnsi="Arial" w:cs="Arial"/>
          <w:sz w:val="24"/>
          <w:szCs w:val="24"/>
          <w:bdr w:val="nil"/>
          <w:lang w:val="cy-GB"/>
        </w:rPr>
        <w:t>). Eu rôl ym mhartneriaeth RCNWHCC yw sicrhau bod y cymhwyster yn gyfredol.  Mae eu cyfranogiad yn y broses sicrhau ansawdd a chymeradwyo yn helpu i sicrhau bod rhaglen RCNWHCC yn cael ei chydnabod fel llwybr dilyniant ar gyfer mynediad i raglenni gradd nyrsio/bydwreigiaeth gyda SAUau partner.</w:t>
      </w:r>
    </w:p>
    <w:p w14:paraId="47D63A14" w14:textId="77777777" w:rsidR="00E14631" w:rsidRPr="00352D41" w:rsidRDefault="00000000" w:rsidP="00E14631">
      <w:pPr>
        <w:rPr>
          <w:rFonts w:ascii="Arial" w:hAnsi="Arial" w:cs="Arial"/>
          <w:sz w:val="24"/>
          <w:szCs w:val="24"/>
        </w:rPr>
      </w:pPr>
      <w:r>
        <w:rPr>
          <w:rFonts w:ascii="Arial" w:eastAsia="Arial" w:hAnsi="Arial" w:cs="Arial"/>
          <w:sz w:val="24"/>
          <w:szCs w:val="24"/>
          <w:bdr w:val="nil"/>
          <w:lang w:val="cy-GB"/>
        </w:rPr>
        <w:t>Eu cyfrifoldebau o fewn y rhaglen yw:</w:t>
      </w:r>
    </w:p>
    <w:p w14:paraId="47D63A15" w14:textId="77777777" w:rsidR="00CA53D1" w:rsidRPr="00352D41" w:rsidRDefault="00000000" w:rsidP="00671C7F">
      <w:pPr>
        <w:pStyle w:val="ListParagraph"/>
        <w:numPr>
          <w:ilvl w:val="0"/>
          <w:numId w:val="9"/>
        </w:numPr>
        <w:rPr>
          <w:rFonts w:ascii="Arial" w:hAnsi="Arial" w:cs="Arial"/>
          <w:sz w:val="24"/>
          <w:szCs w:val="24"/>
        </w:rPr>
      </w:pPr>
      <w:r>
        <w:rPr>
          <w:rFonts w:ascii="Arial" w:eastAsia="Arial" w:hAnsi="Arial" w:cs="Arial"/>
          <w:sz w:val="24"/>
          <w:szCs w:val="24"/>
          <w:bdr w:val="nil"/>
          <w:lang w:val="cy-GB"/>
        </w:rPr>
        <w:t>cynnal cyfarfod trawsbartner unwaith fesul cohort (sy'n cyfateb i unwaith y flwyddyn) i ddarparu gwybodaeth a datblygiadau sector cyfredol i gynnal cyfrededd y rhaglen.</w:t>
      </w:r>
    </w:p>
    <w:p w14:paraId="47D63A16" w14:textId="77777777" w:rsidR="00A6661D" w:rsidRPr="00352D41" w:rsidRDefault="00000000" w:rsidP="00671C7F">
      <w:pPr>
        <w:pStyle w:val="ListParagraph"/>
        <w:numPr>
          <w:ilvl w:val="0"/>
          <w:numId w:val="9"/>
        </w:numPr>
        <w:rPr>
          <w:rFonts w:ascii="Arial" w:hAnsi="Arial" w:cs="Arial"/>
          <w:sz w:val="24"/>
          <w:szCs w:val="24"/>
        </w:rPr>
      </w:pPr>
      <w:r>
        <w:rPr>
          <w:rFonts w:ascii="Arial" w:eastAsia="Arial" w:hAnsi="Arial" w:cs="Arial"/>
          <w:sz w:val="24"/>
          <w:szCs w:val="24"/>
          <w:bdr w:val="nil"/>
          <w:lang w:val="cy-GB"/>
        </w:rPr>
        <w:t>mynychu safoni traws-golegol unwaith fesul cohort (sy'n cyfateb i unwaith y flwyddyn)</w:t>
      </w:r>
    </w:p>
    <w:p w14:paraId="47D63A17" w14:textId="77777777" w:rsidR="00DC7774" w:rsidRPr="00352D41" w:rsidRDefault="00000000" w:rsidP="00671C7F">
      <w:pPr>
        <w:pStyle w:val="ListParagraph"/>
        <w:numPr>
          <w:ilvl w:val="0"/>
          <w:numId w:val="9"/>
        </w:numPr>
        <w:rPr>
          <w:rFonts w:ascii="Arial" w:hAnsi="Arial" w:cs="Arial"/>
          <w:sz w:val="24"/>
          <w:szCs w:val="24"/>
        </w:rPr>
      </w:pPr>
      <w:r>
        <w:rPr>
          <w:rFonts w:ascii="Arial" w:eastAsia="Arial" w:hAnsi="Arial" w:cs="Arial"/>
          <w:sz w:val="24"/>
          <w:szCs w:val="24"/>
          <w:bdr w:val="nil"/>
          <w:lang w:val="cy-GB"/>
        </w:rPr>
        <w:lastRenderedPageBreak/>
        <w:t xml:space="preserve">cyfrifoldeb ar y cyd (gyda AaGIC) am gynnal a chadw a chyfrededd yr elfen gweithlyfr asesu ar gyfer Diploma Lefel 3 Agored Cymru mewn Cyswllt Gofal Iechyd Coleg Brenhinol Nyrsio Cymru </w:t>
      </w:r>
    </w:p>
    <w:p w14:paraId="47D63A1C" w14:textId="253EA513" w:rsidR="00C72784" w:rsidRPr="00241498" w:rsidRDefault="00000000" w:rsidP="00AE0818">
      <w:pPr>
        <w:pStyle w:val="ListParagraph"/>
        <w:numPr>
          <w:ilvl w:val="0"/>
          <w:numId w:val="8"/>
        </w:numPr>
      </w:pPr>
      <w:r w:rsidRPr="00241498">
        <w:rPr>
          <w:rFonts w:ascii="Arial" w:eastAsia="Arial" w:hAnsi="Arial" w:cs="Arial"/>
          <w:sz w:val="24"/>
          <w:szCs w:val="24"/>
          <w:bdr w:val="nil"/>
          <w:lang w:val="cy-GB"/>
        </w:rPr>
        <w:t>cymryd rhan yn adolygiad Diploma Lefel 3 Agored Cymru mewn Cyswllt Gofal Iechyd Coleg Brenhinol Nyrsio Cymru (</w:t>
      </w:r>
      <w:hyperlink r:id="rId27" w:history="1">
        <w:r w:rsidRPr="0055721A">
          <w:rPr>
            <w:rStyle w:val="Hyperlink"/>
            <w:rFonts w:ascii="Arial" w:eastAsia="Arial" w:hAnsi="Arial" w:cs="Arial"/>
            <w:sz w:val="24"/>
            <w:szCs w:val="24"/>
            <w:bdr w:val="nil"/>
            <w:lang w:val="cy-GB"/>
          </w:rPr>
          <w:t>Diploma Lefel 3 Agored Cymru mewn Cyswllt Gofal Iechyd Coleg Brenhinol Nyrsio Cymru</w:t>
        </w:r>
      </w:hyperlink>
      <w:r w:rsidRPr="00241498">
        <w:rPr>
          <w:rFonts w:ascii="Arial" w:eastAsia="Arial" w:hAnsi="Arial" w:cs="Arial"/>
          <w:sz w:val="24"/>
          <w:szCs w:val="24"/>
          <w:bdr w:val="nil"/>
          <w:lang w:val="cy-GB"/>
        </w:rPr>
        <w:t>) pan fydd y cymhwyster yn cael ei adolygu (31</w:t>
      </w:r>
      <w:r w:rsidRPr="00241498">
        <w:rPr>
          <w:rFonts w:ascii="Arial" w:eastAsia="Arial" w:hAnsi="Arial" w:cs="Arial"/>
          <w:sz w:val="24"/>
          <w:szCs w:val="24"/>
          <w:bdr w:val="nil"/>
          <w:vertAlign w:val="superscript"/>
          <w:lang w:val="cy-GB"/>
        </w:rPr>
        <w:t>ain</w:t>
      </w:r>
      <w:r w:rsidRPr="00241498">
        <w:rPr>
          <w:rFonts w:ascii="Arial" w:eastAsia="Arial" w:hAnsi="Arial" w:cs="Arial"/>
          <w:sz w:val="24"/>
          <w:szCs w:val="24"/>
          <w:bdr w:val="nil"/>
          <w:lang w:val="cy-GB"/>
        </w:rPr>
        <w:t xml:space="preserve"> Gorffennaf 2029). </w:t>
      </w:r>
    </w:p>
    <w:p w14:paraId="53D4BC13" w14:textId="77777777" w:rsidR="00241498" w:rsidRDefault="00241498" w:rsidP="00241498">
      <w:pPr>
        <w:pStyle w:val="ListParagraph"/>
      </w:pPr>
    </w:p>
    <w:p w14:paraId="47D63A1D" w14:textId="77777777" w:rsidR="00AE0818" w:rsidRPr="00AE0818" w:rsidRDefault="00000000" w:rsidP="00AE0818">
      <w:pPr>
        <w:pStyle w:val="Heading2"/>
        <w:rPr>
          <w:color w:val="7030A0"/>
        </w:rPr>
      </w:pPr>
      <w:bookmarkStart w:id="13" w:name="_Toc201059564"/>
      <w:r>
        <w:rPr>
          <w:rFonts w:ascii="Calibri Light" w:eastAsia="Calibri Light" w:hAnsi="Calibri Light" w:cs="Calibri Light"/>
          <w:color w:val="7030A0"/>
          <w:bdr w:val="nil"/>
          <w:lang w:val="cy-GB"/>
        </w:rPr>
        <w:t>AaGIC</w:t>
      </w:r>
      <w:bookmarkEnd w:id="13"/>
    </w:p>
    <w:p w14:paraId="47D63A1E" w14:textId="77777777" w:rsidR="00DC42A8" w:rsidRPr="00352D41" w:rsidRDefault="00000000" w:rsidP="00DC42A8">
      <w:pPr>
        <w:rPr>
          <w:rFonts w:ascii="Arial" w:hAnsi="Arial" w:cs="Arial"/>
          <w:sz w:val="24"/>
          <w:szCs w:val="24"/>
        </w:rPr>
      </w:pPr>
      <w:r>
        <w:rPr>
          <w:rFonts w:ascii="Arial" w:eastAsia="Arial" w:hAnsi="Arial" w:cs="Arial"/>
          <w:sz w:val="24"/>
          <w:szCs w:val="24"/>
          <w:bdr w:val="nil"/>
          <w:lang w:val="cy-GB"/>
        </w:rPr>
        <w:t>Mae gan AaGIC rôl flaenllaw yn addysg, hyfforddiant, datblygiad a llunio'r gweithlu gofal iechyd yng Nghymru. Mae ei swyddogaethau allweddol yn cynnwys addysg a hyfforddiant, datblygu a moderneiddio'r gweithlu, datblygu arweinyddiaeth, cynllunio gweithlu strategol, deallusrwydd gweithlu, gyrfaoedd, ac ehangu mynediad.</w:t>
      </w:r>
    </w:p>
    <w:p w14:paraId="47D63A1F" w14:textId="48721280" w:rsidR="00DC42A8" w:rsidRPr="00352D41" w:rsidRDefault="00000000" w:rsidP="00DC42A8">
      <w:pPr>
        <w:rPr>
          <w:rFonts w:ascii="Arial" w:hAnsi="Arial" w:cs="Arial"/>
          <w:sz w:val="24"/>
          <w:szCs w:val="24"/>
        </w:rPr>
      </w:pPr>
      <w:r>
        <w:rPr>
          <w:rFonts w:ascii="Arial" w:eastAsia="Arial" w:hAnsi="Arial" w:cs="Arial"/>
          <w:sz w:val="24"/>
          <w:szCs w:val="24"/>
          <w:bdr w:val="nil"/>
          <w:lang w:val="cy-GB"/>
        </w:rPr>
        <w:t>Diben AaGIC yw, “</w:t>
      </w:r>
      <w:r>
        <w:rPr>
          <w:rFonts w:ascii="Arial" w:eastAsia="Arial" w:hAnsi="Arial" w:cs="Arial"/>
          <w:i/>
          <w:iCs/>
          <w:sz w:val="24"/>
          <w:szCs w:val="24"/>
          <w:bdr w:val="nil"/>
          <w:lang w:val="cy-GB"/>
        </w:rPr>
        <w:t>fel rhan o'r GIG, i weithio gyda phartneriaid i gynllunio, datblygu, addysgu a hyfforddi'r gweithlu presennol a'r gweithlu yn y dyfodol</w:t>
      </w:r>
      <w:r>
        <w:rPr>
          <w:rFonts w:ascii="Arial" w:eastAsia="Arial" w:hAnsi="Arial" w:cs="Arial"/>
          <w:sz w:val="24"/>
          <w:szCs w:val="24"/>
          <w:bdr w:val="nil"/>
          <w:lang w:val="cy-GB"/>
        </w:rPr>
        <w:t xml:space="preserve">". </w:t>
      </w:r>
      <w:r w:rsidR="00557139">
        <w:rPr>
          <w:rFonts w:ascii="Arial" w:eastAsia="Arial" w:hAnsi="Arial" w:cs="Arial"/>
          <w:sz w:val="24"/>
          <w:szCs w:val="24"/>
          <w:bdr w:val="nil"/>
          <w:lang w:val="cy-GB"/>
        </w:rPr>
        <w:t>(</w:t>
      </w:r>
      <w:hyperlink r:id="rId28" w:history="1">
        <w:r w:rsidRPr="00766838">
          <w:rPr>
            <w:rStyle w:val="Hyperlink"/>
            <w:rFonts w:ascii="Arial" w:eastAsia="Arial" w:hAnsi="Arial" w:cs="Arial"/>
            <w:sz w:val="24"/>
            <w:szCs w:val="24"/>
            <w:bdr w:val="nil"/>
            <w:lang w:val="cy-GB"/>
          </w:rPr>
          <w:t>Ynglŷn â ni - AAGIC</w:t>
        </w:r>
      </w:hyperlink>
      <w:r w:rsidR="00557139">
        <w:t>).</w:t>
      </w:r>
      <w:r>
        <w:rPr>
          <w:rFonts w:ascii="Arial" w:eastAsia="Arial" w:hAnsi="Arial" w:cs="Arial"/>
          <w:sz w:val="24"/>
          <w:szCs w:val="24"/>
          <w:bdr w:val="nil"/>
          <w:lang w:val="cy-GB"/>
        </w:rPr>
        <w:t xml:space="preserve"> Fel rhaglen hyfforddiant galwedigaethol seiliedig ar waith, bydd cyfrifoldeb a rheolaeth rhaglen RCNWHCC yn nwylo'r tîm dysgu seiliedig ar waith a phrentisiaethau o fewn AaGIC.</w:t>
      </w:r>
    </w:p>
    <w:p w14:paraId="47D63A20" w14:textId="77777777" w:rsidR="00F94581" w:rsidRPr="00352D41" w:rsidRDefault="00000000" w:rsidP="00DC42A8">
      <w:pPr>
        <w:rPr>
          <w:rFonts w:ascii="Arial" w:hAnsi="Arial" w:cs="Arial"/>
          <w:sz w:val="24"/>
          <w:szCs w:val="24"/>
        </w:rPr>
      </w:pPr>
      <w:r>
        <w:rPr>
          <w:rFonts w:ascii="Arial" w:eastAsia="Arial" w:hAnsi="Arial" w:cs="Arial"/>
          <w:sz w:val="24"/>
          <w:szCs w:val="24"/>
          <w:bdr w:val="nil"/>
          <w:lang w:val="cy-GB"/>
        </w:rPr>
        <w:t>Eu cyfrifoldebau o fewn y rhaglen yw:</w:t>
      </w:r>
    </w:p>
    <w:p w14:paraId="47D63A21" w14:textId="77777777" w:rsidR="00685426" w:rsidRPr="00352D41" w:rsidRDefault="00000000" w:rsidP="00671C7F">
      <w:pPr>
        <w:pStyle w:val="ListParagraph"/>
        <w:numPr>
          <w:ilvl w:val="0"/>
          <w:numId w:val="8"/>
        </w:numPr>
        <w:rPr>
          <w:rFonts w:ascii="Arial" w:hAnsi="Arial" w:cs="Arial"/>
          <w:sz w:val="24"/>
          <w:szCs w:val="24"/>
        </w:rPr>
      </w:pPr>
      <w:r>
        <w:rPr>
          <w:rFonts w:ascii="Arial" w:eastAsia="Arial" w:hAnsi="Arial" w:cs="Arial"/>
          <w:sz w:val="24"/>
          <w:szCs w:val="24"/>
          <w:bdr w:val="nil"/>
          <w:lang w:val="cy-GB"/>
        </w:rPr>
        <w:t>cynnal llywodraethu a rheolaeth gyffredinol y rhaglen.  Mae hyn yn cynnwys:</w:t>
      </w:r>
    </w:p>
    <w:p w14:paraId="47D63A22" w14:textId="77777777" w:rsidR="00B75B12" w:rsidRPr="00352D41" w:rsidRDefault="00000000" w:rsidP="00685426">
      <w:pPr>
        <w:pStyle w:val="ListParagraph"/>
        <w:numPr>
          <w:ilvl w:val="1"/>
          <w:numId w:val="8"/>
        </w:numPr>
        <w:rPr>
          <w:rFonts w:ascii="Arial" w:hAnsi="Arial" w:cs="Arial"/>
          <w:sz w:val="24"/>
          <w:szCs w:val="24"/>
        </w:rPr>
      </w:pPr>
      <w:r>
        <w:rPr>
          <w:rFonts w:ascii="Arial" w:eastAsia="Arial" w:hAnsi="Arial" w:cs="Arial"/>
          <w:sz w:val="24"/>
          <w:szCs w:val="24"/>
          <w:bdr w:val="nil"/>
          <w:lang w:val="cy-GB"/>
        </w:rPr>
        <w:t xml:space="preserve"> datblygu dogfennaeth allweddol (mae templedi ar gael yn y Pecyn Cymorth RCNWHCC atodol)</w:t>
      </w:r>
    </w:p>
    <w:p w14:paraId="47D63A23" w14:textId="77777777" w:rsidR="00F94581" w:rsidRPr="00352D41" w:rsidRDefault="00000000" w:rsidP="00685426">
      <w:pPr>
        <w:pStyle w:val="ListParagraph"/>
        <w:numPr>
          <w:ilvl w:val="1"/>
          <w:numId w:val="8"/>
        </w:numPr>
        <w:rPr>
          <w:rFonts w:ascii="Arial" w:hAnsi="Arial" w:cs="Arial"/>
          <w:sz w:val="24"/>
          <w:szCs w:val="24"/>
        </w:rPr>
      </w:pPr>
      <w:r>
        <w:rPr>
          <w:rFonts w:ascii="Arial" w:eastAsia="Arial" w:hAnsi="Arial" w:cs="Arial"/>
          <w:sz w:val="24"/>
          <w:szCs w:val="24"/>
          <w:bdr w:val="nil"/>
          <w:lang w:val="cy-GB"/>
        </w:rPr>
        <w:t>sicrhau cydraddoldeb y rhaglen ar sail Cymru gyfan</w:t>
      </w:r>
    </w:p>
    <w:p w14:paraId="47D63A24" w14:textId="77777777" w:rsidR="00B75B12" w:rsidRPr="00352D41" w:rsidRDefault="00000000" w:rsidP="003D01F1">
      <w:pPr>
        <w:pStyle w:val="ListParagraph"/>
        <w:numPr>
          <w:ilvl w:val="1"/>
          <w:numId w:val="8"/>
        </w:numPr>
        <w:rPr>
          <w:rFonts w:ascii="Arial" w:hAnsi="Arial" w:cs="Arial"/>
          <w:sz w:val="24"/>
          <w:szCs w:val="24"/>
        </w:rPr>
      </w:pPr>
      <w:r>
        <w:rPr>
          <w:rFonts w:ascii="Arial" w:eastAsia="Arial" w:hAnsi="Arial" w:cs="Arial"/>
          <w:sz w:val="24"/>
          <w:szCs w:val="24"/>
          <w:bdr w:val="nil"/>
          <w:lang w:val="cy-GB"/>
        </w:rPr>
        <w:t xml:space="preserve">datblygu a chynnal cofrestr pryderon i'w defnyddio yng nghyfarfod adolygu blynyddol y rhaglen </w:t>
      </w:r>
    </w:p>
    <w:p w14:paraId="47D63A25" w14:textId="77777777" w:rsidR="008225B1" w:rsidRPr="00352D41" w:rsidRDefault="00000000" w:rsidP="00671C7F">
      <w:pPr>
        <w:pStyle w:val="ListParagraph"/>
        <w:numPr>
          <w:ilvl w:val="0"/>
          <w:numId w:val="9"/>
        </w:numPr>
        <w:rPr>
          <w:rFonts w:ascii="Arial" w:hAnsi="Arial" w:cs="Arial"/>
          <w:sz w:val="24"/>
          <w:szCs w:val="24"/>
        </w:rPr>
      </w:pPr>
      <w:r>
        <w:rPr>
          <w:rFonts w:ascii="Arial" w:eastAsia="Arial" w:hAnsi="Arial" w:cs="Arial"/>
          <w:sz w:val="24"/>
          <w:szCs w:val="24"/>
          <w:bdr w:val="nil"/>
          <w:lang w:val="cy-GB"/>
        </w:rPr>
        <w:t>cynnal sicrwydd ansawdd a chywirdeb y rhaglen.  Cyflawnir hyn drwy:</w:t>
      </w:r>
    </w:p>
    <w:p w14:paraId="47D63A26" w14:textId="77777777" w:rsidR="001F14BA" w:rsidRPr="00352D41" w:rsidRDefault="00000000" w:rsidP="00671C7F">
      <w:pPr>
        <w:pStyle w:val="ListParagraph"/>
        <w:numPr>
          <w:ilvl w:val="1"/>
          <w:numId w:val="9"/>
        </w:numPr>
        <w:rPr>
          <w:rFonts w:ascii="Arial" w:hAnsi="Arial" w:cs="Arial"/>
          <w:sz w:val="24"/>
          <w:szCs w:val="24"/>
        </w:rPr>
      </w:pPr>
      <w:r>
        <w:rPr>
          <w:rFonts w:ascii="Arial" w:eastAsia="Arial" w:hAnsi="Arial" w:cs="Arial"/>
          <w:sz w:val="24"/>
          <w:szCs w:val="24"/>
          <w:bdr w:val="nil"/>
          <w:lang w:val="cy-GB"/>
        </w:rPr>
        <w:t>hwyluso dull cydweithredol rhwng yr holl aelodau partner</w:t>
      </w:r>
    </w:p>
    <w:p w14:paraId="47D63A27" w14:textId="77777777" w:rsidR="00766485" w:rsidRPr="00352D41" w:rsidRDefault="00000000" w:rsidP="00671C7F">
      <w:pPr>
        <w:pStyle w:val="ListParagraph"/>
        <w:numPr>
          <w:ilvl w:val="1"/>
          <w:numId w:val="9"/>
        </w:numPr>
        <w:rPr>
          <w:rFonts w:ascii="Arial" w:hAnsi="Arial" w:cs="Arial"/>
          <w:sz w:val="24"/>
          <w:szCs w:val="24"/>
        </w:rPr>
      </w:pPr>
      <w:r>
        <w:rPr>
          <w:rFonts w:ascii="Arial" w:eastAsia="Arial" w:hAnsi="Arial" w:cs="Arial"/>
          <w:sz w:val="24"/>
          <w:szCs w:val="24"/>
          <w:bdr w:val="nil"/>
          <w:lang w:val="cy-GB"/>
        </w:rPr>
        <w:t>trefnu ac arwain safoni traws-golegol unwaith fesul cohort (sy'n cyfateb i unwaith y flwyddyn)</w:t>
      </w:r>
    </w:p>
    <w:p w14:paraId="47D63A28" w14:textId="77777777" w:rsidR="0087250E" w:rsidRPr="00352D41" w:rsidRDefault="00000000" w:rsidP="00671C7F">
      <w:pPr>
        <w:pStyle w:val="ListParagraph"/>
        <w:numPr>
          <w:ilvl w:val="1"/>
          <w:numId w:val="9"/>
        </w:numPr>
        <w:rPr>
          <w:rFonts w:ascii="Arial" w:hAnsi="Arial" w:cs="Arial"/>
          <w:sz w:val="24"/>
          <w:szCs w:val="24"/>
        </w:rPr>
      </w:pPr>
      <w:r>
        <w:rPr>
          <w:rFonts w:ascii="Arial" w:eastAsia="Arial" w:hAnsi="Arial" w:cs="Arial"/>
          <w:sz w:val="24"/>
          <w:szCs w:val="24"/>
          <w:bdr w:val="nil"/>
          <w:lang w:val="cy-GB"/>
        </w:rPr>
        <w:t xml:space="preserve">ymgysylltu i sicrhau bod cyrsiau wedi'u cynllunio'n dda ac yn briodol i ofynion y rhaglen ac yn darparu profiad dysgu o ansawdd uchel, dibynadwy, dilys, teg a chynhwysol i bob hyfforddai. </w:t>
      </w:r>
    </w:p>
    <w:p w14:paraId="47D63A29" w14:textId="77777777" w:rsidR="00524978" w:rsidRPr="00352D41" w:rsidRDefault="00000000" w:rsidP="00671C7F">
      <w:pPr>
        <w:pStyle w:val="ListParagraph"/>
        <w:numPr>
          <w:ilvl w:val="1"/>
          <w:numId w:val="9"/>
        </w:numPr>
        <w:rPr>
          <w:rFonts w:ascii="Arial" w:hAnsi="Arial" w:cs="Arial"/>
          <w:sz w:val="24"/>
          <w:szCs w:val="24"/>
        </w:rPr>
      </w:pPr>
      <w:r>
        <w:rPr>
          <w:rFonts w:ascii="Arial" w:eastAsia="Arial" w:hAnsi="Arial" w:cs="Arial"/>
          <w:sz w:val="24"/>
          <w:szCs w:val="24"/>
          <w:bdr w:val="nil"/>
          <w:lang w:val="cy-GB"/>
        </w:rPr>
        <w:t>sicrhau bod dulliau pob partner o reoli ansawdd yn ystyried arbenigedd a'u bod yn ymgysylltu â hyfforddeion yn unigol ac ar y cyd wrth ddatblygu, sicrhau a gwella ansawdd eu profiad dysgu. Bydd AaGIC yn gweithio gyda rheoleiddwyr a sefydliadau allanol eraill i sicrhau bod safonau'r dyfarniadau a gynigir yn gredadwy ac yn ddiogel, waeth ble neu sut y cyflwynir y cwrs neu pwy sy'n ei gyflwyno.</w:t>
      </w:r>
    </w:p>
    <w:p w14:paraId="47D63A2A" w14:textId="77777777" w:rsidR="0087250E" w:rsidRPr="00352D41" w:rsidRDefault="0087250E" w:rsidP="00F55131">
      <w:pPr>
        <w:pStyle w:val="ListParagraph"/>
        <w:ind w:left="1440"/>
        <w:rPr>
          <w:rFonts w:ascii="Arial" w:hAnsi="Arial" w:cs="Arial"/>
          <w:sz w:val="24"/>
          <w:szCs w:val="24"/>
        </w:rPr>
      </w:pPr>
    </w:p>
    <w:p w14:paraId="47D63A2B" w14:textId="77777777" w:rsidR="000372B8" w:rsidRPr="00352D41" w:rsidRDefault="00000000" w:rsidP="00671C7F">
      <w:pPr>
        <w:pStyle w:val="ListParagraph"/>
        <w:numPr>
          <w:ilvl w:val="0"/>
          <w:numId w:val="9"/>
        </w:numPr>
        <w:rPr>
          <w:rFonts w:ascii="Arial" w:hAnsi="Arial" w:cs="Arial"/>
          <w:sz w:val="24"/>
          <w:szCs w:val="24"/>
        </w:rPr>
      </w:pPr>
      <w:r>
        <w:rPr>
          <w:rFonts w:ascii="Arial" w:eastAsia="Arial" w:hAnsi="Arial" w:cs="Arial"/>
          <w:sz w:val="24"/>
          <w:szCs w:val="24"/>
          <w:bdr w:val="nil"/>
          <w:lang w:val="cy-GB"/>
        </w:rPr>
        <w:t>cyfrifoldeb ar y cyd (gydag RCN Cymru) am gynnal a chadw a chyfrededd yr elfen gweithlyfr asesu ar gyfer Diploma Lefel 3 Agored Cymru mewn Cyswllt Gofal Iechyd Coleg Brenhinol Nyrsio Cymru</w:t>
      </w:r>
    </w:p>
    <w:p w14:paraId="47D63A2C" w14:textId="2BA57382" w:rsidR="00766485" w:rsidRPr="00352D41" w:rsidRDefault="00000000" w:rsidP="00671C7F">
      <w:pPr>
        <w:pStyle w:val="ListParagraph"/>
        <w:numPr>
          <w:ilvl w:val="0"/>
          <w:numId w:val="9"/>
        </w:numPr>
        <w:rPr>
          <w:rFonts w:ascii="Arial" w:hAnsi="Arial" w:cs="Arial"/>
          <w:sz w:val="24"/>
          <w:szCs w:val="24"/>
        </w:rPr>
      </w:pPr>
      <w:r>
        <w:rPr>
          <w:rFonts w:ascii="Arial" w:eastAsia="Arial" w:hAnsi="Arial" w:cs="Arial"/>
          <w:sz w:val="24"/>
          <w:szCs w:val="24"/>
          <w:bdr w:val="nil"/>
          <w:lang w:val="cy-GB"/>
        </w:rPr>
        <w:lastRenderedPageBreak/>
        <w:t>cymryd rhan yn adolygiad Diploma Lefel 3 Agored Cymru mewn Cyswllt Gofal Iechyd Coleg Brenhinol Nyrsio Cymru (</w:t>
      </w:r>
      <w:hyperlink r:id="rId29" w:history="1">
        <w:r w:rsidRPr="008564C9">
          <w:rPr>
            <w:rStyle w:val="Hyperlink"/>
            <w:rFonts w:ascii="Arial" w:eastAsia="Arial" w:hAnsi="Arial" w:cs="Arial"/>
            <w:sz w:val="24"/>
            <w:szCs w:val="24"/>
            <w:bdr w:val="nil"/>
            <w:lang w:val="cy-GB"/>
          </w:rPr>
          <w:t>Diploma Lefel 3 Agored Cymru mewn Cyswllt Gofal Iechyd Coleg Brenhinol Nyrsio Cymru</w:t>
        </w:r>
      </w:hyperlink>
      <w:r>
        <w:rPr>
          <w:rFonts w:ascii="Arial" w:eastAsia="Arial" w:hAnsi="Arial" w:cs="Arial"/>
          <w:color w:val="0563C1"/>
          <w:sz w:val="24"/>
          <w:szCs w:val="24"/>
          <w:u w:val="single"/>
          <w:bdr w:val="nil"/>
          <w:lang w:val="cy-GB"/>
        </w:rPr>
        <w:t xml:space="preserve"> </w:t>
      </w:r>
      <w:r>
        <w:rPr>
          <w:rFonts w:ascii="Arial" w:eastAsia="Arial" w:hAnsi="Arial" w:cs="Arial"/>
          <w:sz w:val="24"/>
          <w:szCs w:val="24"/>
          <w:bdr w:val="nil"/>
          <w:lang w:val="cy-GB"/>
        </w:rPr>
        <w:t>) pan fydd y cymhwyster yn cael ei adolygu (31</w:t>
      </w:r>
      <w:r>
        <w:rPr>
          <w:rFonts w:ascii="Arial" w:eastAsia="Arial" w:hAnsi="Arial" w:cs="Arial"/>
          <w:sz w:val="24"/>
          <w:szCs w:val="24"/>
          <w:bdr w:val="nil"/>
          <w:vertAlign w:val="superscript"/>
          <w:lang w:val="cy-GB"/>
        </w:rPr>
        <w:t>ain</w:t>
      </w:r>
      <w:r>
        <w:rPr>
          <w:rFonts w:ascii="Arial" w:eastAsia="Arial" w:hAnsi="Arial" w:cs="Arial"/>
          <w:sz w:val="24"/>
          <w:szCs w:val="24"/>
          <w:bdr w:val="nil"/>
          <w:lang w:val="cy-GB"/>
        </w:rPr>
        <w:t xml:space="preserve"> Gorffennaf 2029). </w:t>
      </w:r>
    </w:p>
    <w:p w14:paraId="47D63A2D" w14:textId="77777777" w:rsidR="007B1BA3" w:rsidRPr="00352D41" w:rsidRDefault="00000000" w:rsidP="00671C7F">
      <w:pPr>
        <w:pStyle w:val="ListParagraph"/>
        <w:numPr>
          <w:ilvl w:val="0"/>
          <w:numId w:val="8"/>
        </w:numPr>
        <w:rPr>
          <w:rFonts w:ascii="Arial" w:hAnsi="Arial" w:cs="Arial"/>
          <w:sz w:val="24"/>
          <w:szCs w:val="24"/>
        </w:rPr>
      </w:pPr>
      <w:r>
        <w:rPr>
          <w:rFonts w:ascii="Arial" w:eastAsia="Arial" w:hAnsi="Arial" w:cs="Arial"/>
          <w:sz w:val="24"/>
          <w:szCs w:val="24"/>
          <w:bdr w:val="nil"/>
          <w:lang w:val="cy-GB"/>
        </w:rPr>
        <w:t>darparu arian i bartneriaid y bwrdd iechyd/ymddiriedolaeth ar gyfer y 7.5 awr o absenoldeb astudio y cytunwyd arnynt sydd wedi'u hymgorffori yng nghontractau cyflogaeth yr hyfforddeion (ar ôl derbyn cadarnhad o bresenoldeb yr hyfforddai). (</w:t>
      </w:r>
      <w:hyperlink w:anchor="_Funding_Streams" w:history="1">
        <w:r>
          <w:rPr>
            <w:rFonts w:ascii="Arial" w:eastAsia="Arial" w:hAnsi="Arial" w:cs="Arial"/>
            <w:color w:val="0563C1"/>
            <w:sz w:val="24"/>
            <w:szCs w:val="24"/>
            <w:u w:val="single"/>
            <w:bdr w:val="nil"/>
            <w:lang w:val="cy-GB"/>
          </w:rPr>
          <w:t>gweler Ffrydiau Ariannu blaenorol</w:t>
        </w:r>
      </w:hyperlink>
      <w:r>
        <w:rPr>
          <w:rFonts w:ascii="Arial" w:eastAsia="Arial" w:hAnsi="Arial" w:cs="Arial"/>
          <w:sz w:val="24"/>
          <w:szCs w:val="24"/>
          <w:bdr w:val="nil"/>
          <w:lang w:val="cy-GB"/>
        </w:rPr>
        <w:t>).</w:t>
      </w:r>
    </w:p>
    <w:p w14:paraId="47D63A2E" w14:textId="77777777" w:rsidR="007B6FFB" w:rsidRPr="00352D41" w:rsidRDefault="00000000" w:rsidP="00671C7F">
      <w:pPr>
        <w:pStyle w:val="ListParagraph"/>
        <w:numPr>
          <w:ilvl w:val="0"/>
          <w:numId w:val="8"/>
        </w:numPr>
        <w:rPr>
          <w:rFonts w:ascii="Arial" w:hAnsi="Arial" w:cs="Arial"/>
          <w:sz w:val="24"/>
          <w:szCs w:val="24"/>
        </w:rPr>
      </w:pPr>
      <w:r>
        <w:rPr>
          <w:rFonts w:ascii="Arial" w:eastAsia="Arial" w:hAnsi="Arial" w:cs="Arial"/>
          <w:sz w:val="24"/>
          <w:szCs w:val="24"/>
          <w:bdr w:val="nil"/>
          <w:lang w:val="cy-GB"/>
        </w:rPr>
        <w:t>trefnu i gwrdd â darpar fyfyrwyr mewn sefydliadau AB sy'n cymryd rhan i godi ymwybyddiaeth o'r rhaglen ac i ddarparu cyflwyniad cychwynnol a marchnata unwaith fesul cohort (sy'n cyfateb i unwaith y flwyddyn)</w:t>
      </w:r>
    </w:p>
    <w:p w14:paraId="47D63A2F" w14:textId="77777777" w:rsidR="001A0566" w:rsidRPr="00352D41" w:rsidRDefault="00000000" w:rsidP="00671C7F">
      <w:pPr>
        <w:pStyle w:val="ListParagraph"/>
        <w:numPr>
          <w:ilvl w:val="0"/>
          <w:numId w:val="8"/>
        </w:numPr>
        <w:rPr>
          <w:rFonts w:ascii="Arial" w:hAnsi="Arial" w:cs="Arial"/>
          <w:sz w:val="24"/>
          <w:szCs w:val="24"/>
        </w:rPr>
      </w:pPr>
      <w:r>
        <w:rPr>
          <w:rFonts w:ascii="Arial" w:eastAsia="Arial" w:hAnsi="Arial" w:cs="Arial"/>
          <w:sz w:val="24"/>
          <w:szCs w:val="24"/>
          <w:bdr w:val="nil"/>
          <w:lang w:val="cy-GB"/>
        </w:rPr>
        <w:t>ar ôl derbyn hysbysiad gan y bwrdd iechyd/ymddiriedolaeth o ganlyniad y cyfweliad, bydd yn sicrhau bod hyn yn cael ei gyfleu i'r darparwr AB sy'n gweithio gyda'r hyfforddai unigol.</w:t>
      </w:r>
    </w:p>
    <w:p w14:paraId="47D63A30" w14:textId="77777777" w:rsidR="007C4406" w:rsidRPr="00352D41" w:rsidRDefault="00000000" w:rsidP="00671C7F">
      <w:pPr>
        <w:pStyle w:val="ListParagraph"/>
        <w:numPr>
          <w:ilvl w:val="0"/>
          <w:numId w:val="8"/>
        </w:numPr>
        <w:rPr>
          <w:rFonts w:ascii="Arial" w:hAnsi="Arial" w:cs="Arial"/>
          <w:sz w:val="24"/>
          <w:szCs w:val="24"/>
        </w:rPr>
      </w:pPr>
      <w:r>
        <w:rPr>
          <w:rFonts w:ascii="Arial" w:eastAsia="Arial" w:hAnsi="Arial" w:cs="Arial"/>
          <w:sz w:val="24"/>
          <w:szCs w:val="24"/>
          <w:bdr w:val="nil"/>
          <w:lang w:val="cy-GB"/>
        </w:rPr>
        <w:t>hysbysu'r SAU bod yr hyfforddai wedi cwblhau – er mwyn galluogi ceisiadau i symud ymlaen i raglenni gradd nyrsio/bydwreigiaeth.  Bydd hyfforddeion hefyd yn derbyn tystysgrif cwblhau unwaith y bydd AaGIC wedi cael gwybod bod elfennau academaidd a chyflogaeth y rhaglen wedi'u cwblhau'n llwyddiannus.  Gellir defnyddio'r dystysgrif hon i gadarnhau cwblhau'r rhaglen i sefydliadau addysg uwch partner.</w:t>
      </w:r>
    </w:p>
    <w:p w14:paraId="47D63A31" w14:textId="77777777" w:rsidR="001F6884" w:rsidRPr="00352D41" w:rsidRDefault="00000000" w:rsidP="00671C7F">
      <w:pPr>
        <w:pStyle w:val="ListParagraph"/>
        <w:numPr>
          <w:ilvl w:val="0"/>
          <w:numId w:val="8"/>
        </w:numPr>
        <w:rPr>
          <w:rFonts w:ascii="Arial" w:hAnsi="Arial" w:cs="Arial"/>
          <w:sz w:val="24"/>
          <w:szCs w:val="24"/>
        </w:rPr>
      </w:pPr>
      <w:r>
        <w:rPr>
          <w:rFonts w:ascii="Arial" w:eastAsia="Arial" w:hAnsi="Arial" w:cs="Arial"/>
          <w:sz w:val="24"/>
          <w:szCs w:val="24"/>
          <w:bdr w:val="nil"/>
          <w:lang w:val="cy-GB"/>
        </w:rPr>
        <w:t xml:space="preserve">cynnal gwerthusiad cyffredinol o'r rhaglen.  </w:t>
      </w:r>
    </w:p>
    <w:p w14:paraId="47D63A32" w14:textId="77777777" w:rsidR="007C4406" w:rsidRPr="00352D41" w:rsidRDefault="00000000" w:rsidP="00B75B12">
      <w:pPr>
        <w:pStyle w:val="ListParagraph"/>
        <w:numPr>
          <w:ilvl w:val="0"/>
          <w:numId w:val="8"/>
        </w:numPr>
        <w:rPr>
          <w:rFonts w:ascii="Arial" w:hAnsi="Arial" w:cs="Arial"/>
          <w:sz w:val="24"/>
          <w:szCs w:val="24"/>
        </w:rPr>
      </w:pPr>
      <w:r>
        <w:rPr>
          <w:rFonts w:ascii="Arial" w:eastAsia="Arial" w:hAnsi="Arial" w:cs="Arial"/>
          <w:sz w:val="24"/>
          <w:szCs w:val="24"/>
          <w:bdr w:val="nil"/>
          <w:lang w:val="cy-GB"/>
        </w:rPr>
        <w:t>mynychu sesiwn y diwrnod astudio cychwynnol yn y brifysgol bartner, bydd hyn yn rhoi cyfle i sicrhau bod dysgwyr yn deall heriau a gofynion y rhaglen.</w:t>
      </w:r>
    </w:p>
    <w:p w14:paraId="47D63A33" w14:textId="77777777" w:rsidR="00B75B12" w:rsidRPr="00B75B12" w:rsidRDefault="00B75B12" w:rsidP="003D01F1">
      <w:pPr>
        <w:pStyle w:val="ListParagraph"/>
        <w:rPr>
          <w:rFonts w:cs="Arial"/>
        </w:rPr>
      </w:pPr>
    </w:p>
    <w:p w14:paraId="47D63A34" w14:textId="77777777" w:rsidR="004D7458" w:rsidRDefault="00000000" w:rsidP="00B62812">
      <w:pPr>
        <w:pStyle w:val="Heading2"/>
        <w:rPr>
          <w:color w:val="7030A0"/>
        </w:rPr>
      </w:pPr>
      <w:bookmarkStart w:id="14" w:name="_Toc201059565"/>
      <w:r>
        <w:rPr>
          <w:rFonts w:ascii="Calibri Light" w:eastAsia="Calibri Light" w:hAnsi="Calibri Light" w:cs="Calibri Light"/>
          <w:color w:val="7030A0"/>
          <w:bdr w:val="nil"/>
          <w:lang w:val="cy-GB"/>
        </w:rPr>
        <w:t>Byrddau/Ymddiriedolaethau Iechyd GIG Cymru</w:t>
      </w:r>
      <w:bookmarkEnd w:id="14"/>
      <w:r>
        <w:rPr>
          <w:rFonts w:ascii="Calibri Light" w:eastAsia="Calibri Light" w:hAnsi="Calibri Light" w:cs="Calibri Light"/>
          <w:color w:val="7030A0"/>
          <w:bdr w:val="nil"/>
          <w:lang w:val="cy-GB"/>
        </w:rPr>
        <w:t xml:space="preserve"> </w:t>
      </w:r>
    </w:p>
    <w:p w14:paraId="47D63A35" w14:textId="77777777" w:rsidR="009307E9" w:rsidRPr="009307E9" w:rsidRDefault="00000000" w:rsidP="009307E9">
      <w:pPr>
        <w:rPr>
          <w:color w:val="7030A0"/>
        </w:rPr>
      </w:pPr>
      <w:r>
        <w:rPr>
          <w:rFonts w:ascii="Calibri" w:eastAsia="Calibri" w:hAnsi="Calibri" w:cs="Calibri"/>
          <w:color w:val="7030A0"/>
          <w:bdr w:val="nil"/>
          <w:lang w:val="cy-GB"/>
        </w:rPr>
        <w:t>(a chyflogwyr eraill lle bo'n berthnasol)</w:t>
      </w:r>
    </w:p>
    <w:p w14:paraId="47D63A36" w14:textId="77777777" w:rsidR="00C11FBB" w:rsidRPr="00352D41" w:rsidRDefault="00000000" w:rsidP="00C11FBB">
      <w:pPr>
        <w:rPr>
          <w:rFonts w:ascii="Arial" w:hAnsi="Arial" w:cs="Arial"/>
          <w:sz w:val="24"/>
          <w:szCs w:val="24"/>
        </w:rPr>
      </w:pPr>
      <w:r>
        <w:rPr>
          <w:rFonts w:ascii="Arial" w:eastAsia="Arial" w:hAnsi="Arial" w:cs="Arial"/>
          <w:sz w:val="24"/>
          <w:szCs w:val="24"/>
          <w:bdr w:val="nil"/>
          <w:lang w:val="cy-GB"/>
        </w:rPr>
        <w:t xml:space="preserve">Mae gan sefydliadau GIG Cymru gyfrifoldeb i gefnogi’r ddarpariaeth o raglenni dysgu o safon uchel, cyfredol, credadwy a pherthnasol. </w:t>
      </w:r>
    </w:p>
    <w:p w14:paraId="47D63A37" w14:textId="77777777" w:rsidR="00C207C2" w:rsidRPr="00352D41" w:rsidRDefault="00000000" w:rsidP="00C207C2">
      <w:pPr>
        <w:rPr>
          <w:rFonts w:ascii="Arial" w:hAnsi="Arial" w:cs="Arial"/>
          <w:sz w:val="24"/>
          <w:szCs w:val="24"/>
        </w:rPr>
      </w:pPr>
      <w:r>
        <w:rPr>
          <w:rFonts w:ascii="Arial" w:eastAsia="Arial" w:hAnsi="Arial" w:cs="Arial"/>
          <w:sz w:val="24"/>
          <w:szCs w:val="24"/>
          <w:bdr w:val="nil"/>
          <w:lang w:val="cy-GB"/>
        </w:rPr>
        <w:t>Mae sefydliadau’n gyfrifol am sicrhau bod gan yr hyfforddeion gefnogaeth eu rheolwr lleol, gan gynnwys amser ar gyfer addysg, hyfforddiant ac asesiad drwy gydol y rhaglen. Mae angen cynnal cyfarfodydd rheolaidd rhwng yr unigolyn sydd â chyfrifoldeb sefydliadol am fonitro darpariaeth gwasanaeth dysgu seiliedig ar waith, a chynrychiolaeth o blith rheolwyr sy'n cyflogi a hyfforddeion lle bo modd.</w:t>
      </w:r>
    </w:p>
    <w:p w14:paraId="47D63A38" w14:textId="77777777" w:rsidR="00324D7B" w:rsidRPr="00352D41" w:rsidRDefault="00000000" w:rsidP="00324D7B">
      <w:pPr>
        <w:rPr>
          <w:rFonts w:ascii="Arial" w:hAnsi="Arial" w:cs="Arial"/>
          <w:sz w:val="24"/>
          <w:szCs w:val="24"/>
        </w:rPr>
      </w:pPr>
      <w:r>
        <w:rPr>
          <w:rFonts w:ascii="Arial" w:eastAsia="Arial" w:hAnsi="Arial" w:cs="Arial"/>
          <w:sz w:val="24"/>
          <w:szCs w:val="24"/>
          <w:bdr w:val="nil"/>
          <w:lang w:val="cy-GB"/>
        </w:rPr>
        <w:t>Eu cyfrifoldebau o fewn y rhaglen yw:</w:t>
      </w:r>
    </w:p>
    <w:p w14:paraId="47D63A39" w14:textId="77777777" w:rsidR="00C019DA" w:rsidRPr="00352D41" w:rsidRDefault="00000000" w:rsidP="00671C7F">
      <w:pPr>
        <w:pStyle w:val="ListParagraph"/>
        <w:numPr>
          <w:ilvl w:val="0"/>
          <w:numId w:val="10"/>
        </w:numPr>
        <w:rPr>
          <w:rFonts w:ascii="Arial" w:hAnsi="Arial" w:cs="Arial"/>
          <w:sz w:val="24"/>
          <w:szCs w:val="24"/>
        </w:rPr>
      </w:pPr>
      <w:r>
        <w:rPr>
          <w:rFonts w:ascii="Arial" w:eastAsia="Arial" w:hAnsi="Arial" w:cs="Arial"/>
          <w:sz w:val="24"/>
          <w:szCs w:val="24"/>
          <w:bdr w:val="nil"/>
          <w:lang w:val="cy-GB"/>
        </w:rPr>
        <w:t>hyrwyddo/codi ymwybyddiaeth o raglen RCNWHCC o fewn y sefydliad i HCSW sydd mewn cyflogaeth ar hyn o bryd â chymwysterau lefel 3 priodol.  Ni fydd profiad yn dderbyniol fel dewis arall yn lle'r cymwysterau angenrheidiol, gan na fyddai hyn yn hwyluso dilyniant i'r radd nyrsio/bydwreigiaeth gyda'r brifysgol bartner.</w:t>
      </w:r>
    </w:p>
    <w:p w14:paraId="47D63A3A" w14:textId="77777777" w:rsidR="00F87C56" w:rsidRPr="00352D41" w:rsidRDefault="00000000" w:rsidP="00671C7F">
      <w:pPr>
        <w:pStyle w:val="ListParagraph"/>
        <w:numPr>
          <w:ilvl w:val="0"/>
          <w:numId w:val="10"/>
        </w:numPr>
        <w:rPr>
          <w:rFonts w:ascii="Arial" w:hAnsi="Arial" w:cs="Arial"/>
          <w:sz w:val="24"/>
          <w:szCs w:val="24"/>
        </w:rPr>
      </w:pPr>
      <w:r>
        <w:rPr>
          <w:rFonts w:ascii="Arial" w:eastAsia="Arial" w:hAnsi="Arial" w:cs="Arial"/>
          <w:sz w:val="24"/>
          <w:szCs w:val="24"/>
          <w:bdr w:val="nil"/>
          <w:lang w:val="cy-GB"/>
        </w:rPr>
        <w:lastRenderedPageBreak/>
        <w:t xml:space="preserve">creu swyddi gwag dros dro a sicrhau bod dolen ymgeisio ar gael i hyfforddeion posibl y mae'r AB wedi'u nodi'n flaenorol fel rhai addas ar gyfer y rhaglen.  </w:t>
      </w:r>
    </w:p>
    <w:p w14:paraId="47D63A3B" w14:textId="77777777" w:rsidR="009F5FAB" w:rsidRPr="00352D41" w:rsidRDefault="00000000" w:rsidP="00671C7F">
      <w:pPr>
        <w:pStyle w:val="ListParagraph"/>
        <w:numPr>
          <w:ilvl w:val="0"/>
          <w:numId w:val="10"/>
        </w:numPr>
        <w:rPr>
          <w:rFonts w:ascii="Arial" w:hAnsi="Arial" w:cs="Arial"/>
          <w:sz w:val="24"/>
          <w:szCs w:val="24"/>
        </w:rPr>
      </w:pPr>
      <w:r>
        <w:rPr>
          <w:rFonts w:ascii="Arial" w:eastAsia="Arial" w:hAnsi="Arial" w:cs="Arial"/>
          <w:sz w:val="24"/>
          <w:szCs w:val="24"/>
          <w:bdr w:val="nil"/>
          <w:lang w:val="cy-GB"/>
        </w:rPr>
        <w:t xml:space="preserve">cyfweld â darpar hyfforddeion ar gyfer cyflogaeth fel HCSW. Cyn penodi unrhyw gyflogai posibl, ac felly bod yn gymwys i gael eu derbyn ar y rhaglen, bydd y byrddau/ymddiriedolaethau iechyd yn eu cyfweld i asesu eu haddasrwydd ar gyfer rôl HCSW.  Bydd y sefydliad yn hysbysu'r AaGIC o ganlyniad y cyfweliad hwn. </w:t>
      </w:r>
    </w:p>
    <w:p w14:paraId="47D63A3C" w14:textId="77777777" w:rsidR="001A2317" w:rsidRPr="00352D41" w:rsidRDefault="00000000" w:rsidP="00671C7F">
      <w:pPr>
        <w:pStyle w:val="ListParagraph"/>
        <w:numPr>
          <w:ilvl w:val="0"/>
          <w:numId w:val="10"/>
        </w:numPr>
        <w:rPr>
          <w:rFonts w:ascii="Arial" w:hAnsi="Arial" w:cs="Arial"/>
          <w:sz w:val="24"/>
          <w:szCs w:val="24"/>
        </w:rPr>
      </w:pPr>
      <w:r>
        <w:rPr>
          <w:rFonts w:ascii="Arial" w:eastAsia="Arial" w:hAnsi="Arial" w:cs="Arial"/>
          <w:sz w:val="24"/>
          <w:szCs w:val="24"/>
          <w:bdr w:val="nil"/>
          <w:lang w:val="cy-GB"/>
        </w:rPr>
        <w:t xml:space="preserve">nodi a dyrannu swyddi gwag HCSW addas yn dilyn cyfweliad llwyddiannus. Lle bo modd, dylid ystyried maes dewisol yr hyfforddeion (oedolion, plant, anabledd dysgu, iechyd meddwl neu fydwreigiaeth).  Fodd bynnag, cydnabyddir y bydd y gallu i fodloni'r dewis hwn yn dibynnu'n llwyr ar y swyddi gwag presennol o fewn y sefydliad. </w:t>
      </w:r>
    </w:p>
    <w:p w14:paraId="47D63A3D" w14:textId="77777777" w:rsidR="00DC42D0" w:rsidRPr="00352D41" w:rsidRDefault="00000000" w:rsidP="00671C7F">
      <w:pPr>
        <w:pStyle w:val="ListParagraph"/>
        <w:numPr>
          <w:ilvl w:val="0"/>
          <w:numId w:val="10"/>
        </w:numPr>
        <w:rPr>
          <w:rFonts w:ascii="Arial" w:hAnsi="Arial" w:cs="Arial"/>
          <w:sz w:val="24"/>
          <w:szCs w:val="24"/>
        </w:rPr>
      </w:pPr>
      <w:r>
        <w:rPr>
          <w:rFonts w:ascii="Arial" w:eastAsia="Arial" w:hAnsi="Arial" w:cs="Arial"/>
          <w:sz w:val="24"/>
          <w:szCs w:val="24"/>
          <w:bdr w:val="nil"/>
          <w:lang w:val="cy-GB"/>
        </w:rPr>
        <w:t>rhoi contract cyflogaeth i'r hyfforddai (y cyfeirir ato o hyn ymlaen fel y contract) yn dilyn cyfweliad llwyddiannus, gan sicrhau bod yr hyfforddai yn cael gwybod ble bydd yn gweithio a bod pwynt cyswllt yn cael ei ddarparu iddo o fewn y maes clinigol penodol hwnnw.  Byddai'r contract hwn fel arfer yn gontract tymor penodol (FTC) i redeg tan ddiwedd y rhaglen, a byddai union hyd y contract yn cael ei bennu gan y dyddiad cychwyn. Efallai y bydd yna ychydig o achosion lle mae'r hyfforddai posibl eisoes wedi'i gyflogi gan y bwrdd/ymddiriedolaeth iechyd – yn yr achosion hyn, mae unrhyw benderfyniadau cytundebol yn nwylo'r sefydliad.</w:t>
      </w:r>
    </w:p>
    <w:p w14:paraId="47D63A3E" w14:textId="77777777" w:rsidR="0069626E" w:rsidRPr="00352D41" w:rsidRDefault="00000000" w:rsidP="00671C7F">
      <w:pPr>
        <w:pStyle w:val="ListParagraph"/>
        <w:numPr>
          <w:ilvl w:val="0"/>
          <w:numId w:val="10"/>
        </w:numPr>
        <w:rPr>
          <w:rFonts w:ascii="Arial" w:hAnsi="Arial" w:cs="Arial"/>
          <w:sz w:val="24"/>
          <w:szCs w:val="24"/>
        </w:rPr>
      </w:pPr>
      <w:r>
        <w:rPr>
          <w:rFonts w:ascii="Arial" w:eastAsia="Arial" w:hAnsi="Arial" w:cs="Arial"/>
          <w:sz w:val="24"/>
          <w:szCs w:val="24"/>
          <w:bdr w:val="nil"/>
          <w:lang w:val="cy-GB"/>
        </w:rPr>
        <w:t>cynnal gwiriadau recriwtio, a lle bo angen, rhoi awgrymiadau i'r hyfforddeion am y ddogfennaeth ofynnol</w:t>
      </w:r>
    </w:p>
    <w:p w14:paraId="47D63A3F" w14:textId="77777777" w:rsidR="008E576E" w:rsidRPr="00352D41" w:rsidRDefault="00000000" w:rsidP="00671C7F">
      <w:pPr>
        <w:pStyle w:val="ListParagraph"/>
        <w:numPr>
          <w:ilvl w:val="0"/>
          <w:numId w:val="10"/>
        </w:numPr>
        <w:rPr>
          <w:rFonts w:ascii="Arial" w:hAnsi="Arial" w:cs="Arial"/>
          <w:sz w:val="24"/>
          <w:szCs w:val="24"/>
        </w:rPr>
      </w:pPr>
      <w:r>
        <w:rPr>
          <w:rFonts w:ascii="Arial" w:eastAsia="Arial" w:hAnsi="Arial" w:cs="Arial"/>
          <w:sz w:val="24"/>
          <w:szCs w:val="24"/>
          <w:bdr w:val="nil"/>
          <w:lang w:val="cy-GB"/>
        </w:rPr>
        <w:t>darparu lle i'r hyfforddeion ar gwrs Sefydlu Clinigol Cymru gyfan cyn gynted â phosibl ar ôl eu penodi a'u cefnogi i gwblhau'r cymhwyster hwn.</w:t>
      </w:r>
    </w:p>
    <w:p w14:paraId="47D63A40" w14:textId="77777777" w:rsidR="00C63616" w:rsidRPr="00352D41" w:rsidRDefault="00000000" w:rsidP="00671C7F">
      <w:pPr>
        <w:pStyle w:val="ListParagraph"/>
        <w:numPr>
          <w:ilvl w:val="0"/>
          <w:numId w:val="10"/>
        </w:numPr>
        <w:rPr>
          <w:rFonts w:ascii="Arial" w:hAnsi="Arial" w:cs="Arial"/>
          <w:sz w:val="24"/>
          <w:szCs w:val="24"/>
        </w:rPr>
      </w:pPr>
      <w:r>
        <w:rPr>
          <w:rFonts w:ascii="Arial" w:eastAsia="Arial" w:hAnsi="Arial" w:cs="Arial"/>
          <w:sz w:val="24"/>
          <w:szCs w:val="24"/>
          <w:bdr w:val="nil"/>
          <w:lang w:val="cy-GB"/>
        </w:rPr>
        <w:t>rheoli pob agwedd ar gyflogaeth am hyd y contract cyflogaeth yn unol â pholisïau unigol y sefydliad (gan gynnwys, ond heb fod yn gyfyngedig i; salwch, gallu, absenoldeb astudio, cyflog, gwisg)</w:t>
      </w:r>
    </w:p>
    <w:p w14:paraId="47D63A41" w14:textId="77777777" w:rsidR="00FB78BE" w:rsidRPr="00352D41" w:rsidRDefault="00000000" w:rsidP="00671C7F">
      <w:pPr>
        <w:pStyle w:val="ListParagraph"/>
        <w:numPr>
          <w:ilvl w:val="0"/>
          <w:numId w:val="10"/>
        </w:numPr>
        <w:rPr>
          <w:rFonts w:ascii="Arial" w:hAnsi="Arial" w:cs="Arial"/>
          <w:sz w:val="24"/>
          <w:szCs w:val="24"/>
        </w:rPr>
      </w:pPr>
      <w:r>
        <w:rPr>
          <w:rFonts w:ascii="Arial" w:eastAsia="Arial" w:hAnsi="Arial" w:cs="Arial"/>
          <w:sz w:val="24"/>
          <w:szCs w:val="24"/>
          <w:bdr w:val="nil"/>
          <w:lang w:val="cy-GB"/>
        </w:rPr>
        <w:t>sicrhau cysylltiad ag adran(nau) cyllid, gan sicrhau eu bod yn deall yr anfonebu a'r prosesu sy'n ofynnol i sicrhau taliad cywir o'r 7.5 diwrnod astudio.</w:t>
      </w:r>
    </w:p>
    <w:p w14:paraId="47D63A42" w14:textId="77777777" w:rsidR="00AE11EB" w:rsidRPr="00352D41" w:rsidRDefault="00000000" w:rsidP="00C72784">
      <w:pPr>
        <w:pStyle w:val="ListParagraph"/>
        <w:numPr>
          <w:ilvl w:val="0"/>
          <w:numId w:val="10"/>
        </w:numPr>
        <w:rPr>
          <w:rFonts w:ascii="Arial" w:hAnsi="Arial" w:cs="Arial"/>
          <w:sz w:val="24"/>
          <w:szCs w:val="24"/>
        </w:rPr>
      </w:pPr>
      <w:r>
        <w:rPr>
          <w:rFonts w:ascii="Arial" w:eastAsia="Arial" w:hAnsi="Arial" w:cs="Arial"/>
          <w:sz w:val="24"/>
          <w:szCs w:val="24"/>
          <w:bdr w:val="nil"/>
          <w:lang w:val="cy-GB"/>
        </w:rPr>
        <w:t>monitro a thalu am y 7.5 awr o astudio sydd wedi'u cynnwys yng nghyflog yr hyfforddai yn ôl presenoldeb yn y sesiynau hyn (presenoldeb i'w rannu gyda'r sefydliad gan y sefydliad addysg bellach a'r sefydliad addysg uwch). Gwneud cais am gyllid gan Addysg a Gwella Iechyd Cymru i adennill cost sesiynau astudio a fynychwyd (</w:t>
      </w:r>
      <w:hyperlink w:anchor="_Funding_Streams" w:history="1">
        <w:r>
          <w:rPr>
            <w:rFonts w:ascii="Arial" w:eastAsia="Arial" w:hAnsi="Arial" w:cs="Arial"/>
            <w:color w:val="0563C1"/>
            <w:sz w:val="24"/>
            <w:szCs w:val="24"/>
            <w:u w:val="single"/>
            <w:bdr w:val="nil"/>
            <w:lang w:val="cy-GB"/>
          </w:rPr>
          <w:t>gweler Ffrydiau Ariannu blaenorol</w:t>
        </w:r>
      </w:hyperlink>
      <w:r>
        <w:rPr>
          <w:rFonts w:ascii="Arial" w:eastAsia="Arial" w:hAnsi="Arial" w:cs="Arial"/>
          <w:sz w:val="24"/>
          <w:szCs w:val="24"/>
          <w:bdr w:val="nil"/>
          <w:lang w:val="cy-GB"/>
        </w:rPr>
        <w:t xml:space="preserve">). Bydd AaGIC yn ad-dalu'r 7.5 awr ar gyfer y diwrnod astudio ar gyfradd Band 2.  Os oedd hyfforddai wedi'i gyflogi gan y Bwrdd/Ymddiriedolaeth Iechyd ar fand uwch yn flaenorol, yna ni fydd cost lawn y 7.5 awr yn cael ei had-dalu gan AaGIC. </w:t>
      </w:r>
    </w:p>
    <w:p w14:paraId="47D63A43" w14:textId="77777777" w:rsidR="006A403C" w:rsidRPr="00352D41" w:rsidRDefault="00000000" w:rsidP="00671C7F">
      <w:pPr>
        <w:pStyle w:val="ListParagraph"/>
        <w:numPr>
          <w:ilvl w:val="0"/>
          <w:numId w:val="10"/>
        </w:numPr>
        <w:rPr>
          <w:rFonts w:ascii="Arial" w:hAnsi="Arial" w:cs="Arial"/>
          <w:sz w:val="24"/>
          <w:szCs w:val="24"/>
        </w:rPr>
      </w:pPr>
      <w:r>
        <w:rPr>
          <w:rFonts w:ascii="Arial" w:eastAsia="Arial" w:hAnsi="Arial" w:cs="Arial"/>
          <w:sz w:val="24"/>
          <w:szCs w:val="24"/>
          <w:bdr w:val="nil"/>
          <w:lang w:val="cy-GB"/>
        </w:rPr>
        <w:t>hysbysu partneriaid (AaGIC ac AB) lle bo angen am bryderon cyflogaeth, pan fo effaith ehangach ar allu'r hyfforddai i gwblhau'r rhaglen</w:t>
      </w:r>
    </w:p>
    <w:p w14:paraId="47D63A44" w14:textId="77777777" w:rsidR="00613164" w:rsidRPr="00352D41" w:rsidRDefault="00000000" w:rsidP="00671C7F">
      <w:pPr>
        <w:pStyle w:val="ListParagraph"/>
        <w:numPr>
          <w:ilvl w:val="0"/>
          <w:numId w:val="10"/>
        </w:numPr>
        <w:rPr>
          <w:rFonts w:ascii="Arial" w:hAnsi="Arial" w:cs="Arial"/>
          <w:sz w:val="24"/>
          <w:szCs w:val="24"/>
        </w:rPr>
      </w:pPr>
      <w:r>
        <w:rPr>
          <w:rFonts w:ascii="Arial" w:eastAsia="Arial" w:hAnsi="Arial" w:cs="Arial"/>
          <w:sz w:val="24"/>
          <w:szCs w:val="24"/>
          <w:bdr w:val="nil"/>
          <w:lang w:val="cy-GB"/>
        </w:rPr>
        <w:t xml:space="preserve">darparu a nodi'n glir pwynt cyswllt ar gyfer cefnogaeth fugeiliol, gan sicrhau bod hyfforddeion yn ymwybodol o'r cyswllt hwn.  Rhannu'r pwynt cyswllt hwn </w:t>
      </w:r>
      <w:r>
        <w:rPr>
          <w:rFonts w:ascii="Arial" w:eastAsia="Arial" w:hAnsi="Arial" w:cs="Arial"/>
          <w:sz w:val="24"/>
          <w:szCs w:val="24"/>
          <w:bdr w:val="nil"/>
          <w:lang w:val="cy-GB"/>
        </w:rPr>
        <w:lastRenderedPageBreak/>
        <w:t>gyda phartneriaid (AaGIC ac AB) i alluogi cefnogaeth draws-sefydliadol a rhannu gwybodaeth.  Mae'r pwynt cyswllt hwn yn ychwanegol at unrhyw fentor/cyfaill penodedig sydd ar gael i'r hyfforddai yn ei leoliad clinigol. Disgwylir y bydd y pwynt cyswllt bugeiliol yn gallu cynghori ar bryderon ehangach na'r rhai sydd mewn rôl uniongyrchol fel Gweithiwr Gofal Iechyd.</w:t>
      </w:r>
    </w:p>
    <w:p w14:paraId="47D63A45" w14:textId="77777777" w:rsidR="00433E15" w:rsidRPr="00352D41" w:rsidRDefault="00000000" w:rsidP="00671C7F">
      <w:pPr>
        <w:pStyle w:val="ListParagraph"/>
        <w:numPr>
          <w:ilvl w:val="0"/>
          <w:numId w:val="10"/>
        </w:numPr>
        <w:rPr>
          <w:rFonts w:ascii="Arial" w:hAnsi="Arial" w:cs="Arial"/>
          <w:sz w:val="24"/>
          <w:szCs w:val="24"/>
        </w:rPr>
      </w:pPr>
      <w:r>
        <w:rPr>
          <w:rFonts w:ascii="Arial" w:eastAsia="Arial" w:hAnsi="Arial" w:cs="Arial"/>
          <w:sz w:val="24"/>
          <w:szCs w:val="24"/>
          <w:bdr w:val="nil"/>
          <w:lang w:val="cy-GB"/>
        </w:rPr>
        <w:t>cydweithio â cholegau i hwyluso'r asesiadau seiliedig ar waith sy'n angenrheidiol i sicrhau cyflawni'r holl feini prawf asesu yn y Diploma lefel 3 mewn Cyswllt Gofal Iechyd Coleg Brenhinol Nyrsio Cymru (gellir dod o hyd i restr o'r meini prawf ym Mhecyn Cymorth RCNWHCC), yn unol â phlatfform 5 hyfedreddau nyrsio'r dyfodol (</w:t>
      </w:r>
      <w:hyperlink r:id="rId30" w:history="1">
        <w:r>
          <w:rPr>
            <w:rFonts w:ascii="Arial" w:eastAsia="Arial" w:hAnsi="Arial" w:cs="Arial"/>
            <w:color w:val="0563C1"/>
            <w:sz w:val="24"/>
            <w:szCs w:val="24"/>
            <w:u w:val="single"/>
            <w:bdr w:val="nil"/>
            <w:lang w:val="cy-GB"/>
          </w:rPr>
          <w:t>future-nurse-proficiencies.pdf</w:t>
        </w:r>
      </w:hyperlink>
      <w:r>
        <w:rPr>
          <w:rFonts w:ascii="Arial" w:eastAsia="Arial" w:hAnsi="Arial" w:cs="Arial"/>
          <w:sz w:val="24"/>
          <w:szCs w:val="24"/>
          <w:bdr w:val="nil"/>
          <w:lang w:val="cy-GB"/>
        </w:rPr>
        <w:t>)</w:t>
      </w:r>
    </w:p>
    <w:p w14:paraId="47D63A46" w14:textId="77777777" w:rsidR="00832AE6" w:rsidRPr="00352D41" w:rsidRDefault="00000000" w:rsidP="00671C7F">
      <w:pPr>
        <w:pStyle w:val="ListParagraph"/>
        <w:numPr>
          <w:ilvl w:val="0"/>
          <w:numId w:val="10"/>
        </w:numPr>
        <w:rPr>
          <w:rFonts w:ascii="Arial" w:hAnsi="Arial" w:cs="Arial"/>
          <w:sz w:val="24"/>
          <w:szCs w:val="24"/>
        </w:rPr>
      </w:pPr>
      <w:r>
        <w:rPr>
          <w:rFonts w:ascii="Arial" w:eastAsia="Arial" w:hAnsi="Arial" w:cs="Arial"/>
          <w:sz w:val="24"/>
          <w:szCs w:val="24"/>
          <w:bdr w:val="nil"/>
          <w:lang w:val="cy-GB"/>
        </w:rPr>
        <w:t>ar ddiwedd y contract FTC, y sefydliad sy'n gyfrifol am unrhyw benderfyniadau contract ar ôl y rhaglen.</w:t>
      </w:r>
    </w:p>
    <w:p w14:paraId="47D63A47" w14:textId="74B9C068" w:rsidR="00EF09C8" w:rsidRPr="00352D41" w:rsidRDefault="00000000" w:rsidP="00671C7F">
      <w:pPr>
        <w:pStyle w:val="ListParagraph"/>
        <w:numPr>
          <w:ilvl w:val="0"/>
          <w:numId w:val="10"/>
        </w:numPr>
        <w:rPr>
          <w:rFonts w:ascii="Arial" w:hAnsi="Arial" w:cs="Arial"/>
          <w:sz w:val="24"/>
          <w:szCs w:val="24"/>
        </w:rPr>
      </w:pPr>
      <w:r>
        <w:rPr>
          <w:rFonts w:ascii="Arial" w:eastAsia="Arial" w:hAnsi="Arial" w:cs="Arial"/>
          <w:sz w:val="24"/>
          <w:szCs w:val="24"/>
          <w:bdr w:val="nil"/>
          <w:lang w:val="cy-GB"/>
        </w:rPr>
        <w:t>cymryd rhan yn adolygiad Diploma Lefel 3 Agored Cymru mewn Cyswllt Gofal Iechyd Coleg Brenhinol Nyrsio Cymru (</w:t>
      </w:r>
      <w:hyperlink r:id="rId31" w:history="1">
        <w:r w:rsidRPr="00B125EC">
          <w:rPr>
            <w:rStyle w:val="Hyperlink"/>
            <w:rFonts w:ascii="Arial" w:eastAsia="Arial" w:hAnsi="Arial" w:cs="Arial"/>
            <w:sz w:val="24"/>
            <w:szCs w:val="24"/>
            <w:bdr w:val="nil"/>
            <w:lang w:val="cy-GB"/>
          </w:rPr>
          <w:t>Diploma Lefel 3 Agored Cymru mewn Cyswllt Gofal Iechyd Coleg Brenhinol Nyrsio Cymru</w:t>
        </w:r>
      </w:hyperlink>
      <w:r>
        <w:rPr>
          <w:rFonts w:ascii="Arial" w:eastAsia="Arial" w:hAnsi="Arial" w:cs="Arial"/>
          <w:sz w:val="24"/>
          <w:szCs w:val="24"/>
          <w:bdr w:val="nil"/>
          <w:lang w:val="cy-GB"/>
        </w:rPr>
        <w:t>) pan fydd y cymhwyster yn cael ei adolygu (31</w:t>
      </w:r>
      <w:r>
        <w:rPr>
          <w:rFonts w:ascii="Arial" w:eastAsia="Arial" w:hAnsi="Arial" w:cs="Arial"/>
          <w:sz w:val="24"/>
          <w:szCs w:val="24"/>
          <w:bdr w:val="nil"/>
          <w:vertAlign w:val="superscript"/>
          <w:lang w:val="cy-GB"/>
        </w:rPr>
        <w:t>ain</w:t>
      </w:r>
      <w:r>
        <w:rPr>
          <w:rFonts w:ascii="Arial" w:eastAsia="Arial" w:hAnsi="Arial" w:cs="Arial"/>
          <w:sz w:val="24"/>
          <w:szCs w:val="24"/>
          <w:bdr w:val="nil"/>
          <w:lang w:val="cy-GB"/>
        </w:rPr>
        <w:t xml:space="preserve"> Gorffennaf 2029). </w:t>
      </w:r>
    </w:p>
    <w:p w14:paraId="47D63A48" w14:textId="77777777" w:rsidR="009A2BDB" w:rsidRDefault="009A2BDB" w:rsidP="001F2A06">
      <w:pPr>
        <w:pStyle w:val="Heading3"/>
        <w:rPr>
          <w:color w:val="7030A0"/>
        </w:rPr>
      </w:pPr>
    </w:p>
    <w:p w14:paraId="47D63A49" w14:textId="77777777" w:rsidR="003239B6" w:rsidRPr="001F2A06" w:rsidRDefault="00000000" w:rsidP="001F2A06">
      <w:pPr>
        <w:pStyle w:val="Heading3"/>
        <w:rPr>
          <w:color w:val="7030A0"/>
        </w:rPr>
      </w:pPr>
      <w:bookmarkStart w:id="15" w:name="_Toc201059566"/>
      <w:r>
        <w:rPr>
          <w:rFonts w:ascii="Calibri Light" w:eastAsia="Calibri Light" w:hAnsi="Calibri Light" w:cs="Calibri Light"/>
          <w:color w:val="7030A0"/>
          <w:bdr w:val="nil"/>
          <w:lang w:val="cy-GB"/>
        </w:rPr>
        <w:t>Rôl y rheolwr clinigol mewn WBL</w:t>
      </w:r>
      <w:bookmarkEnd w:id="15"/>
    </w:p>
    <w:p w14:paraId="47D63A4A" w14:textId="77777777" w:rsidR="00352D41" w:rsidRDefault="00000000" w:rsidP="003239B6">
      <w:pPr>
        <w:rPr>
          <w:rFonts w:ascii="Arial" w:eastAsia="Calibri" w:hAnsi="Arial" w:cs="Arial"/>
          <w:sz w:val="24"/>
          <w:szCs w:val="24"/>
        </w:rPr>
      </w:pPr>
      <w:r>
        <w:rPr>
          <w:rFonts w:ascii="Arial" w:eastAsia="Arial" w:hAnsi="Arial" w:cs="Arial"/>
          <w:sz w:val="24"/>
          <w:szCs w:val="24"/>
          <w:bdr w:val="nil"/>
          <w:lang w:val="cy-GB"/>
        </w:rPr>
        <w:t xml:space="preserve">Mae AaGIC yn deall, tra bo'r hyfforddai yn y bwrdd/ymddiriedolaeth iechyd ei fod yn gyflogai ac nid yn fyfyriwr, fodd bynnag, o ystyried natur y rhaglen mae'n anochel y bydd rhywfaint o orgyffwrdd rhwng cyflogaeth a hyfforddiant.  </w:t>
      </w:r>
    </w:p>
    <w:p w14:paraId="47D63A4B" w14:textId="77777777" w:rsidR="003239B6" w:rsidRPr="00352D41" w:rsidRDefault="00000000" w:rsidP="003239B6">
      <w:pPr>
        <w:rPr>
          <w:rFonts w:ascii="Arial" w:hAnsi="Arial" w:cs="Arial"/>
          <w:sz w:val="24"/>
          <w:szCs w:val="24"/>
        </w:rPr>
      </w:pPr>
      <w:r>
        <w:rPr>
          <w:rFonts w:ascii="Arial" w:eastAsia="Arial" w:hAnsi="Arial" w:cs="Arial"/>
          <w:sz w:val="24"/>
          <w:szCs w:val="24"/>
          <w:bdr w:val="nil"/>
          <w:lang w:val="cy-GB"/>
        </w:rPr>
        <w:t>Mae AaGIC yn disgwyl i'r rheolwr fod yn gwbl gefnogol ac yn gyfrifol am sicrhau bod yr hyfforddai yn ymgysylltu'n weithredol ac yn gwneud cynnydd gyda'i gymhwyster mewn modd amserol ac ymroddedig. Disgwylir i'r rheolwr sicrhau bod y dysgu a'r addysgu wedi'u hymgorffori mewn arferion parhaus a bod rota'r hyfforddai yn caniatáu iddo fynychu'r coleg am y 7.5 awr a enwebwyd bob wythnos. Mae angen i'r rheolwr ganiatáu amser i'r asesydd yn y gwaith gael mynediad at yr hyfforddai o fewn yr oriau gwaith ac nid yn amser yr hyfforddai ei hun. Mae angen i'r rheolwr enwebu a nodi'n glir mentor/cyfaill ar gyfer yr hyfforddai, er mwyn caniatáu cefnogaeth benodol i'r rôl.</w:t>
      </w:r>
    </w:p>
    <w:p w14:paraId="47D63A4C" w14:textId="77777777" w:rsidR="00592D5B" w:rsidRDefault="00592D5B" w:rsidP="003239B6">
      <w:pPr>
        <w:rPr>
          <w:rFonts w:ascii="Calibri" w:eastAsia="Calibri" w:hAnsi="Calibri" w:cs="Calibri"/>
        </w:rPr>
      </w:pPr>
    </w:p>
    <w:p w14:paraId="47D63A4D" w14:textId="77777777" w:rsidR="003239B6" w:rsidRPr="0065156B" w:rsidRDefault="00000000" w:rsidP="003239B6">
      <w:pPr>
        <w:pStyle w:val="Heading2"/>
        <w:rPr>
          <w:color w:val="7030A0"/>
        </w:rPr>
      </w:pPr>
      <w:bookmarkStart w:id="16" w:name="_Toc201059567"/>
      <w:r>
        <w:rPr>
          <w:rFonts w:ascii="Calibri Light" w:eastAsia="Calibri Light" w:hAnsi="Calibri Light" w:cs="Calibri Light"/>
          <w:color w:val="7030A0"/>
          <w:bdr w:val="nil"/>
          <w:lang w:val="cy-GB"/>
        </w:rPr>
        <w:t>Cyfrifoldebau'r Darparwr Dysgu (Colegau AB)</w:t>
      </w:r>
      <w:bookmarkEnd w:id="16"/>
    </w:p>
    <w:p w14:paraId="47D63A4E" w14:textId="13B34D4B" w:rsidR="0065156B" w:rsidRPr="00352D41" w:rsidRDefault="00000000" w:rsidP="003239B6">
      <w:pPr>
        <w:rPr>
          <w:rFonts w:ascii="Arial" w:eastAsia="Calibri" w:hAnsi="Arial" w:cs="Arial"/>
          <w:sz w:val="24"/>
          <w:szCs w:val="24"/>
        </w:rPr>
      </w:pPr>
      <w:r>
        <w:rPr>
          <w:rFonts w:ascii="Arial" w:eastAsia="Arial" w:hAnsi="Arial" w:cs="Arial"/>
          <w:sz w:val="24"/>
          <w:szCs w:val="24"/>
          <w:bdr w:val="nil"/>
          <w:lang w:val="cy-GB"/>
        </w:rPr>
        <w:t>O fewn rhaglen RCNWHCC, nodir y darparwr dysgu fel y colegau AB partner sy'n darparu elfen Diploma Lefel 3 Agored Cymru mewn Cyswllt Gofal Iechyd Coleg Brenhinol Nyrsio Cymru (</w:t>
      </w:r>
      <w:hyperlink r:id="rId32" w:history="1">
        <w:r w:rsidRPr="00201624">
          <w:rPr>
            <w:rStyle w:val="Hyperlink"/>
            <w:rFonts w:ascii="Arial" w:eastAsia="Arial" w:hAnsi="Arial" w:cs="Arial"/>
            <w:sz w:val="24"/>
            <w:szCs w:val="24"/>
            <w:bdr w:val="nil"/>
            <w:lang w:val="cy-GB"/>
          </w:rPr>
          <w:t>Diploma Lefel 3 Agored Cymru mewn Cyswllt Gofal Iechyd Coleg Brenhinol Nyrsio Cymru</w:t>
        </w:r>
      </w:hyperlink>
      <w:r>
        <w:rPr>
          <w:rFonts w:ascii="Arial" w:eastAsia="Arial" w:hAnsi="Arial" w:cs="Arial"/>
          <w:sz w:val="24"/>
          <w:szCs w:val="24"/>
          <w:bdr w:val="nil"/>
          <w:lang w:val="cy-GB"/>
        </w:rPr>
        <w:t>) y rhaglen.</w:t>
      </w:r>
    </w:p>
    <w:p w14:paraId="47D63A4F" w14:textId="77777777" w:rsidR="003239B6" w:rsidRPr="00352D41" w:rsidRDefault="00000000" w:rsidP="003239B6">
      <w:pPr>
        <w:rPr>
          <w:rFonts w:ascii="Arial" w:eastAsia="Calibri" w:hAnsi="Arial" w:cs="Arial"/>
          <w:sz w:val="24"/>
          <w:szCs w:val="24"/>
        </w:rPr>
      </w:pPr>
      <w:r>
        <w:rPr>
          <w:rFonts w:ascii="Arial" w:eastAsia="Arial" w:hAnsi="Arial" w:cs="Arial"/>
          <w:sz w:val="24"/>
          <w:szCs w:val="24"/>
          <w:bdr w:val="nil"/>
          <w:lang w:val="cy-GB"/>
        </w:rPr>
        <w:t xml:space="preserve">Eu cyfrifoldebau o fewn y rhaglen yw: </w:t>
      </w:r>
    </w:p>
    <w:p w14:paraId="47D63A50" w14:textId="77777777" w:rsidR="002A17FE" w:rsidRPr="00352D41" w:rsidRDefault="00000000" w:rsidP="00671C7F">
      <w:pPr>
        <w:pStyle w:val="ListParagraph"/>
        <w:numPr>
          <w:ilvl w:val="0"/>
          <w:numId w:val="11"/>
        </w:numPr>
        <w:rPr>
          <w:rFonts w:ascii="Arial" w:eastAsia="Calibri" w:hAnsi="Arial" w:cs="Arial"/>
          <w:sz w:val="24"/>
          <w:szCs w:val="24"/>
        </w:rPr>
      </w:pPr>
      <w:r>
        <w:rPr>
          <w:rFonts w:ascii="Arial" w:eastAsia="Arial" w:hAnsi="Arial" w:cs="Arial"/>
          <w:sz w:val="24"/>
          <w:szCs w:val="24"/>
          <w:bdr w:val="nil"/>
          <w:lang w:val="cy-GB"/>
        </w:rPr>
        <w:t>hysbysebu'r rhaglen i ddarpar hyfforddeion</w:t>
      </w:r>
    </w:p>
    <w:p w14:paraId="47D63A51" w14:textId="77777777" w:rsidR="00CB08AB" w:rsidRPr="00352D41" w:rsidRDefault="00000000" w:rsidP="00671C7F">
      <w:pPr>
        <w:pStyle w:val="ListParagraph"/>
        <w:numPr>
          <w:ilvl w:val="0"/>
          <w:numId w:val="11"/>
        </w:numPr>
        <w:rPr>
          <w:rFonts w:ascii="Arial" w:eastAsia="Calibri" w:hAnsi="Arial" w:cs="Arial"/>
          <w:sz w:val="24"/>
          <w:szCs w:val="24"/>
        </w:rPr>
      </w:pPr>
      <w:r>
        <w:rPr>
          <w:rFonts w:ascii="Arial" w:eastAsia="Arial" w:hAnsi="Arial" w:cs="Arial"/>
          <w:sz w:val="24"/>
          <w:szCs w:val="24"/>
          <w:bdr w:val="nil"/>
          <w:lang w:val="cy-GB"/>
        </w:rPr>
        <w:t>cyfweld â darpar hyfforddeion i sefydlu a ydynt yn addas ar gyfer y rhaglen.  Bydd hyn yn cynnwys ystyried:</w:t>
      </w:r>
    </w:p>
    <w:p w14:paraId="47D63A52" w14:textId="77777777" w:rsidR="00261543" w:rsidRPr="00352D41" w:rsidRDefault="00000000" w:rsidP="00671C7F">
      <w:pPr>
        <w:pStyle w:val="ListParagraph"/>
        <w:numPr>
          <w:ilvl w:val="1"/>
          <w:numId w:val="11"/>
        </w:numPr>
        <w:rPr>
          <w:rFonts w:ascii="Arial" w:eastAsia="Calibri" w:hAnsi="Arial" w:cs="Arial"/>
          <w:sz w:val="24"/>
          <w:szCs w:val="24"/>
        </w:rPr>
      </w:pPr>
      <w:r>
        <w:rPr>
          <w:rFonts w:ascii="Arial" w:eastAsia="Arial" w:hAnsi="Arial" w:cs="Arial"/>
          <w:sz w:val="24"/>
          <w:szCs w:val="24"/>
          <w:bdr w:val="nil"/>
          <w:lang w:val="cy-GB"/>
        </w:rPr>
        <w:lastRenderedPageBreak/>
        <w:t>cymwysterau lefel 3 a lefel 4 blaenorol.  Rhaid i'r darpar hyfforddai feddu ar gymhwyster(au) cydnabyddedig i sicrhau'r llwybr dilyniant i'r llwybr gradd (gyda un o'r SAU partner) ar ôl cwblhau rhaglen RCNWHCC. Dylid gwneud ymholiadau ynghylch derbynioldeb y cymwysterau blaenorol hyn yn uniongyrchol i'r sefydliad addysg uwch partner.</w:t>
      </w:r>
    </w:p>
    <w:p w14:paraId="47D63A53" w14:textId="77777777" w:rsidR="001A2D33" w:rsidRPr="00352D41" w:rsidRDefault="00000000" w:rsidP="00671C7F">
      <w:pPr>
        <w:pStyle w:val="ListParagraph"/>
        <w:numPr>
          <w:ilvl w:val="1"/>
          <w:numId w:val="11"/>
        </w:numPr>
        <w:rPr>
          <w:rFonts w:ascii="Arial" w:eastAsia="Calibri" w:hAnsi="Arial" w:cs="Arial"/>
          <w:sz w:val="24"/>
          <w:szCs w:val="24"/>
        </w:rPr>
      </w:pPr>
      <w:r>
        <w:rPr>
          <w:rFonts w:ascii="Arial" w:eastAsia="Arial" w:hAnsi="Arial" w:cs="Arial"/>
          <w:sz w:val="24"/>
          <w:szCs w:val="24"/>
          <w:bdr w:val="nil"/>
          <w:lang w:val="cy-GB"/>
        </w:rPr>
        <w:t>y gwerthoedd a'r ymddygiadau a ddisgwylir gan weithiwr proffesiynol sy'n gweithio mewn lleoliad iechyd/gofal</w:t>
      </w:r>
    </w:p>
    <w:p w14:paraId="47D63A54" w14:textId="77777777" w:rsidR="001A2D33" w:rsidRPr="00352D41" w:rsidRDefault="00000000" w:rsidP="00671C7F">
      <w:pPr>
        <w:pStyle w:val="ListParagraph"/>
        <w:numPr>
          <w:ilvl w:val="0"/>
          <w:numId w:val="11"/>
        </w:numPr>
        <w:rPr>
          <w:rFonts w:ascii="Arial" w:eastAsia="Calibri" w:hAnsi="Arial" w:cs="Arial"/>
          <w:sz w:val="24"/>
          <w:szCs w:val="24"/>
        </w:rPr>
      </w:pPr>
      <w:r>
        <w:rPr>
          <w:rFonts w:ascii="Arial" w:eastAsia="Arial" w:hAnsi="Arial" w:cs="Arial"/>
          <w:sz w:val="24"/>
          <w:szCs w:val="24"/>
          <w:bdr w:val="nil"/>
          <w:lang w:val="cy-GB"/>
        </w:rPr>
        <w:t xml:space="preserve">yn dilyn cyfweliad coleg llwyddiannus, cyhoeddi dolen swydd gudd (gan y bwrdd iechyd) i'r hyfforddai.  Bydd hyn yn galluogi'r hyfforddai i wneud cais i fwrdd/ymddiriedolaeth iechyd i ddechrau recriwtio cyflogaeth. </w:t>
      </w:r>
    </w:p>
    <w:p w14:paraId="47D63A55" w14:textId="62C39268" w:rsidR="00E818B0" w:rsidRPr="00352D41" w:rsidRDefault="00000000" w:rsidP="00671C7F">
      <w:pPr>
        <w:pStyle w:val="ListParagraph"/>
        <w:numPr>
          <w:ilvl w:val="0"/>
          <w:numId w:val="11"/>
        </w:numPr>
        <w:rPr>
          <w:rFonts w:ascii="Arial" w:eastAsia="Calibri" w:hAnsi="Arial" w:cs="Arial"/>
          <w:sz w:val="24"/>
          <w:szCs w:val="24"/>
        </w:rPr>
      </w:pPr>
      <w:r>
        <w:rPr>
          <w:rFonts w:ascii="Arial" w:eastAsia="Arial" w:hAnsi="Arial" w:cs="Arial"/>
          <w:sz w:val="24"/>
          <w:szCs w:val="24"/>
          <w:bdr w:val="nil"/>
          <w:lang w:val="cy-GB"/>
        </w:rPr>
        <w:t xml:space="preserve">hysbysu AaGIC o niferoedd terfynol y </w:t>
      </w:r>
      <w:r w:rsidR="00241498">
        <w:rPr>
          <w:rFonts w:ascii="Arial" w:eastAsia="Arial" w:hAnsi="Arial" w:cs="Arial"/>
          <w:sz w:val="24"/>
          <w:szCs w:val="24"/>
          <w:bdr w:val="nil"/>
          <w:lang w:val="cy-GB"/>
        </w:rPr>
        <w:t>cohort</w:t>
      </w:r>
      <w:r>
        <w:rPr>
          <w:rFonts w:ascii="Arial" w:eastAsia="Arial" w:hAnsi="Arial" w:cs="Arial"/>
          <w:sz w:val="24"/>
          <w:szCs w:val="24"/>
          <w:bdr w:val="nil"/>
          <w:lang w:val="cy-GB"/>
        </w:rPr>
        <w:t xml:space="preserve"> ar ôl cwblhau cyfweliadau coleg a chyflogaeth llwyddiannus</w:t>
      </w:r>
    </w:p>
    <w:p w14:paraId="47D63A56" w14:textId="77777777" w:rsidR="004A2D44" w:rsidRPr="00352D41" w:rsidRDefault="00000000" w:rsidP="00671C7F">
      <w:pPr>
        <w:pStyle w:val="ListParagraph"/>
        <w:numPr>
          <w:ilvl w:val="0"/>
          <w:numId w:val="11"/>
        </w:numPr>
        <w:rPr>
          <w:rFonts w:ascii="Arial" w:eastAsia="Calibri" w:hAnsi="Arial" w:cs="Arial"/>
          <w:sz w:val="24"/>
          <w:szCs w:val="24"/>
        </w:rPr>
      </w:pPr>
      <w:r>
        <w:rPr>
          <w:rFonts w:ascii="Arial" w:eastAsia="Arial" w:hAnsi="Arial" w:cs="Arial"/>
          <w:sz w:val="24"/>
          <w:szCs w:val="24"/>
          <w:bdr w:val="nil"/>
          <w:lang w:val="cy-GB"/>
        </w:rPr>
        <w:t>ychwanegu Diploma Lefel 3 Agored Cymru mewn Cyswllt Gofal Iechyd Coleg Brenhinol Nyrsio Cymru at fframwaith cymwysterau'r coleg er mwyn galluogi cyflwyno'r cymhwyster.</w:t>
      </w:r>
    </w:p>
    <w:p w14:paraId="47D63A57" w14:textId="77777777" w:rsidR="000372B8" w:rsidRPr="00352D41" w:rsidRDefault="00000000" w:rsidP="00671C7F">
      <w:pPr>
        <w:pStyle w:val="ListParagraph"/>
        <w:numPr>
          <w:ilvl w:val="0"/>
          <w:numId w:val="11"/>
        </w:numPr>
        <w:rPr>
          <w:rFonts w:ascii="Arial" w:eastAsia="Calibri" w:hAnsi="Arial" w:cs="Arial"/>
          <w:sz w:val="24"/>
          <w:szCs w:val="24"/>
        </w:rPr>
      </w:pPr>
      <w:r>
        <w:rPr>
          <w:rFonts w:ascii="Arial" w:eastAsia="Arial" w:hAnsi="Arial" w:cs="Arial"/>
          <w:sz w:val="24"/>
          <w:szCs w:val="24"/>
          <w:bdr w:val="nil"/>
          <w:lang w:val="cy-GB"/>
        </w:rPr>
        <w:t>cofrestru hyfforddeion ar gyfer Diploma Lefel 3 Agored Cymru ar gymhwyster Cyswllt Gofal Iechyd Coleg Brenhinol Nyrsio Cymru a gwneud hawliadau ar ôl cyflawni'r meini prawf asesu, mewn modd amserol</w:t>
      </w:r>
    </w:p>
    <w:p w14:paraId="47D63A58" w14:textId="2F255F88" w:rsidR="00976B1E" w:rsidRPr="00352D41" w:rsidRDefault="00000000" w:rsidP="00671C7F">
      <w:pPr>
        <w:pStyle w:val="ListParagraph"/>
        <w:numPr>
          <w:ilvl w:val="0"/>
          <w:numId w:val="11"/>
        </w:numPr>
        <w:rPr>
          <w:rFonts w:ascii="Arial" w:eastAsia="Calibri" w:hAnsi="Arial" w:cs="Arial"/>
          <w:sz w:val="24"/>
          <w:szCs w:val="24"/>
        </w:rPr>
      </w:pPr>
      <w:r>
        <w:rPr>
          <w:rFonts w:ascii="Arial" w:eastAsia="Arial" w:hAnsi="Arial" w:cs="Arial"/>
          <w:sz w:val="24"/>
          <w:szCs w:val="24"/>
          <w:bdr w:val="nil"/>
          <w:lang w:val="cy-GB"/>
        </w:rPr>
        <w:t xml:space="preserve">rhannu presenoldeb hyfforddeion gyda'r bwrdd/ymddiriedolaeth iechyd sy'n cyflogi </w:t>
      </w:r>
      <w:r>
        <w:rPr>
          <w:rFonts w:ascii="Arial" w:eastAsia="Arial" w:hAnsi="Arial" w:cs="Arial"/>
          <w:sz w:val="24"/>
          <w:szCs w:val="24"/>
          <w:u w:val="single"/>
          <w:bdr w:val="nil"/>
          <w:lang w:val="cy-GB"/>
        </w:rPr>
        <w:t>ac</w:t>
      </w:r>
      <w:r w:rsidR="00201624">
        <w:rPr>
          <w:rFonts w:ascii="Arial" w:eastAsia="Arial" w:hAnsi="Arial" w:cs="Arial"/>
          <w:sz w:val="24"/>
          <w:szCs w:val="24"/>
          <w:bdr w:val="nil"/>
          <w:lang w:val="cy-GB"/>
        </w:rPr>
        <w:t xml:space="preserve"> A</w:t>
      </w:r>
      <w:r>
        <w:rPr>
          <w:rFonts w:ascii="Arial" w:eastAsia="Arial" w:hAnsi="Arial" w:cs="Arial"/>
          <w:sz w:val="24"/>
          <w:szCs w:val="24"/>
          <w:bdr w:val="nil"/>
          <w:lang w:val="cy-GB"/>
        </w:rPr>
        <w:t xml:space="preserve">aGIC mewn amserlen sy'n galluogi taliad cywir o gyflog misol yr hyfforddai. Mae angen y data hwn i sicrhau bod yr hyfforddeion yn derbyn tâl am eu diwrnodau astudio, gallai methu â darparu'r data hwn arwain at ostyngiad yng nghyflog misol yr hyfforddai. Cyn dechrau'r </w:t>
      </w:r>
      <w:r w:rsidR="00241498">
        <w:rPr>
          <w:rFonts w:ascii="Arial" w:eastAsia="Arial" w:hAnsi="Arial" w:cs="Arial"/>
          <w:sz w:val="24"/>
          <w:szCs w:val="24"/>
          <w:bdr w:val="nil"/>
          <w:lang w:val="cy-GB"/>
        </w:rPr>
        <w:t>cohort</w:t>
      </w:r>
      <w:r>
        <w:rPr>
          <w:rFonts w:ascii="Arial" w:eastAsia="Arial" w:hAnsi="Arial" w:cs="Arial"/>
          <w:sz w:val="24"/>
          <w:szCs w:val="24"/>
          <w:bdr w:val="nil"/>
          <w:lang w:val="cy-GB"/>
        </w:rPr>
        <w:t>, cytunir ar amseriadau'r data hwn i sicrhau bod byrddau/ymddiriedolaethau iechyd yn gallu gwneud taliadau cyflog misol cywir i'r hyfforddeion (</w:t>
      </w:r>
      <w:hyperlink w:anchor="_Funding_Streams" w:history="1">
        <w:r>
          <w:rPr>
            <w:rFonts w:ascii="Arial" w:eastAsia="Arial" w:hAnsi="Arial" w:cs="Arial"/>
            <w:color w:val="0563C1"/>
            <w:sz w:val="24"/>
            <w:szCs w:val="24"/>
            <w:u w:val="single"/>
            <w:bdr w:val="nil"/>
            <w:lang w:val="cy-GB"/>
          </w:rPr>
          <w:t>gweler Ffrydiau Ariannu blaenorol</w:t>
        </w:r>
      </w:hyperlink>
      <w:r>
        <w:rPr>
          <w:rFonts w:ascii="Arial" w:eastAsia="Arial" w:hAnsi="Arial" w:cs="Arial"/>
          <w:sz w:val="24"/>
          <w:szCs w:val="24"/>
          <w:bdr w:val="nil"/>
          <w:lang w:val="cy-GB"/>
        </w:rPr>
        <w:t>).</w:t>
      </w:r>
    </w:p>
    <w:p w14:paraId="47D63A59" w14:textId="77777777" w:rsidR="002A17FE" w:rsidRPr="00352D41" w:rsidRDefault="00000000" w:rsidP="00671C7F">
      <w:pPr>
        <w:pStyle w:val="ListParagraph"/>
        <w:numPr>
          <w:ilvl w:val="0"/>
          <w:numId w:val="11"/>
        </w:numPr>
        <w:rPr>
          <w:rFonts w:ascii="Arial" w:eastAsia="Calibri" w:hAnsi="Arial" w:cs="Arial"/>
          <w:sz w:val="24"/>
          <w:szCs w:val="24"/>
        </w:rPr>
      </w:pPr>
      <w:r>
        <w:rPr>
          <w:rFonts w:ascii="Arial" w:eastAsia="Arial" w:hAnsi="Arial" w:cs="Arial"/>
          <w:sz w:val="24"/>
          <w:szCs w:val="24"/>
          <w:bdr w:val="nil"/>
          <w:lang w:val="cy-GB"/>
        </w:rPr>
        <w:t>cynnal asesiad, gan gynnwys yr asesiadau gwaith gofynnol (gellir dod o hyd i restr o'r meini prawf ym Mhecyn Cymorth RCNWHCC)</w:t>
      </w:r>
    </w:p>
    <w:p w14:paraId="47D63A5A" w14:textId="77777777" w:rsidR="009E2165" w:rsidRPr="00352D41" w:rsidRDefault="00000000" w:rsidP="00671C7F">
      <w:pPr>
        <w:pStyle w:val="ListParagraph"/>
        <w:numPr>
          <w:ilvl w:val="0"/>
          <w:numId w:val="11"/>
        </w:numPr>
        <w:rPr>
          <w:rFonts w:ascii="Arial" w:eastAsia="Calibri" w:hAnsi="Arial" w:cs="Arial"/>
          <w:sz w:val="24"/>
          <w:szCs w:val="24"/>
        </w:rPr>
      </w:pPr>
      <w:r>
        <w:rPr>
          <w:rFonts w:ascii="Arial" w:eastAsia="Arial" w:hAnsi="Arial" w:cs="Arial"/>
          <w:sz w:val="24"/>
          <w:szCs w:val="24"/>
          <w:bdr w:val="nil"/>
          <w:lang w:val="cy-GB"/>
        </w:rPr>
        <w:t>gweithio gyda cholegau partner eraill i sicrhau dull Cymru gyfan o ddatblygu adnoddau</w:t>
      </w:r>
    </w:p>
    <w:p w14:paraId="47D63A5B" w14:textId="77777777" w:rsidR="00C84BBE" w:rsidRPr="00352D41" w:rsidRDefault="00000000" w:rsidP="00671C7F">
      <w:pPr>
        <w:pStyle w:val="ListParagraph"/>
        <w:numPr>
          <w:ilvl w:val="0"/>
          <w:numId w:val="11"/>
        </w:numPr>
        <w:rPr>
          <w:rFonts w:ascii="Arial" w:eastAsia="Calibri" w:hAnsi="Arial" w:cs="Arial"/>
          <w:sz w:val="24"/>
          <w:szCs w:val="24"/>
        </w:rPr>
      </w:pPr>
      <w:r>
        <w:rPr>
          <w:rFonts w:ascii="Arial" w:eastAsia="Arial" w:hAnsi="Arial" w:cs="Arial"/>
          <w:sz w:val="24"/>
          <w:szCs w:val="24"/>
          <w:bdr w:val="nil"/>
          <w:lang w:val="cy-GB"/>
        </w:rPr>
        <w:t>cynnal sicrwydd ansawdd mewnol i sicrhau bod penderfyniadau asesu yn cael eu safoni</w:t>
      </w:r>
    </w:p>
    <w:p w14:paraId="47D63A5C" w14:textId="77777777" w:rsidR="0078120A" w:rsidRPr="00352D41" w:rsidRDefault="00000000" w:rsidP="00671C7F">
      <w:pPr>
        <w:pStyle w:val="ListParagraph"/>
        <w:numPr>
          <w:ilvl w:val="0"/>
          <w:numId w:val="11"/>
        </w:numPr>
        <w:rPr>
          <w:rFonts w:ascii="Arial" w:eastAsia="Calibri" w:hAnsi="Arial" w:cs="Arial"/>
          <w:sz w:val="24"/>
          <w:szCs w:val="24"/>
        </w:rPr>
      </w:pPr>
      <w:r>
        <w:rPr>
          <w:rFonts w:ascii="Arial" w:eastAsia="Arial" w:hAnsi="Arial" w:cs="Arial"/>
          <w:sz w:val="24"/>
          <w:szCs w:val="24"/>
          <w:bdr w:val="nil"/>
          <w:lang w:val="cy-GB"/>
        </w:rPr>
        <w:t>ymgysylltu ag unrhyw weithgareddau ansawdd allanol yn ôl cyfarwyddyd y corff dyfarnu (Agored Cymru)</w:t>
      </w:r>
    </w:p>
    <w:p w14:paraId="47D63A5D" w14:textId="77777777" w:rsidR="000E0F1F" w:rsidRPr="00352D41" w:rsidRDefault="00000000" w:rsidP="00671C7F">
      <w:pPr>
        <w:pStyle w:val="ListParagraph"/>
        <w:numPr>
          <w:ilvl w:val="0"/>
          <w:numId w:val="11"/>
        </w:numPr>
        <w:rPr>
          <w:rFonts w:ascii="Arial" w:hAnsi="Arial" w:cs="Arial"/>
          <w:sz w:val="24"/>
          <w:szCs w:val="24"/>
        </w:rPr>
      </w:pPr>
      <w:r>
        <w:rPr>
          <w:rFonts w:ascii="Arial" w:eastAsia="Arial" w:hAnsi="Arial" w:cs="Arial"/>
          <w:sz w:val="24"/>
          <w:szCs w:val="24"/>
          <w:bdr w:val="nil"/>
          <w:lang w:val="cy-GB"/>
        </w:rPr>
        <w:t>mynychu cymedroli traws-golegol unwaith fesul cohort (sy'n cyfateb i unwaith y flwyddyn)</w:t>
      </w:r>
    </w:p>
    <w:p w14:paraId="47D63A5E" w14:textId="77777777" w:rsidR="000E0F1F" w:rsidRPr="00352D41" w:rsidRDefault="00000000" w:rsidP="00671C7F">
      <w:pPr>
        <w:pStyle w:val="ListParagraph"/>
        <w:numPr>
          <w:ilvl w:val="0"/>
          <w:numId w:val="11"/>
        </w:numPr>
        <w:rPr>
          <w:rFonts w:ascii="Arial" w:hAnsi="Arial" w:cs="Arial"/>
          <w:sz w:val="24"/>
          <w:szCs w:val="24"/>
        </w:rPr>
      </w:pPr>
      <w:r>
        <w:rPr>
          <w:rFonts w:ascii="Arial" w:eastAsia="Arial" w:hAnsi="Arial" w:cs="Arial"/>
          <w:sz w:val="24"/>
          <w:szCs w:val="24"/>
          <w:bdr w:val="nil"/>
          <w:lang w:val="cy-GB"/>
        </w:rPr>
        <w:t>mynychu cyfarfod trawsbartner unwaith fesul cohort (sy'n cyfateb i unwaith y flwyddyn) i ddarparu gwybodaeth a datblygiadau sector cyfredol i gynnal cyfrededd y rhaglen.</w:t>
      </w:r>
    </w:p>
    <w:p w14:paraId="47D63A5F" w14:textId="77777777" w:rsidR="0078120A" w:rsidRPr="00352D41" w:rsidRDefault="00000000" w:rsidP="00671C7F">
      <w:pPr>
        <w:pStyle w:val="ListParagraph"/>
        <w:numPr>
          <w:ilvl w:val="0"/>
          <w:numId w:val="11"/>
        </w:numPr>
        <w:rPr>
          <w:rFonts w:ascii="Arial" w:eastAsia="Calibri" w:hAnsi="Arial" w:cs="Arial"/>
          <w:sz w:val="24"/>
          <w:szCs w:val="24"/>
        </w:rPr>
      </w:pPr>
      <w:r>
        <w:rPr>
          <w:rFonts w:ascii="Arial" w:eastAsia="Arial" w:hAnsi="Arial" w:cs="Arial"/>
          <w:sz w:val="24"/>
          <w:szCs w:val="24"/>
          <w:bdr w:val="nil"/>
          <w:lang w:val="cy-GB"/>
        </w:rPr>
        <w:t>rhoi dolen swydd i'r hyfforddai ar ôl ei derbyn gan y bwrdd/ymddiriedolaeth iechyd yn dilyn cyfweliad llwyddiannus gyda'r sefydliad hwn</w:t>
      </w:r>
    </w:p>
    <w:p w14:paraId="47D63A60" w14:textId="77777777" w:rsidR="00AD0835" w:rsidRPr="00352D41" w:rsidRDefault="00000000" w:rsidP="00671C7F">
      <w:pPr>
        <w:pStyle w:val="ListParagraph"/>
        <w:numPr>
          <w:ilvl w:val="0"/>
          <w:numId w:val="11"/>
        </w:numPr>
        <w:rPr>
          <w:rFonts w:ascii="Arial" w:eastAsia="Calibri" w:hAnsi="Arial" w:cs="Arial"/>
          <w:sz w:val="24"/>
          <w:szCs w:val="24"/>
        </w:rPr>
      </w:pPr>
      <w:r>
        <w:rPr>
          <w:rFonts w:ascii="Arial" w:eastAsia="Arial" w:hAnsi="Arial" w:cs="Arial"/>
          <w:sz w:val="24"/>
          <w:szCs w:val="24"/>
          <w:bdr w:val="nil"/>
          <w:lang w:val="cy-GB"/>
        </w:rPr>
        <w:t>hysbysu'r bwrdd/ymddiriedolaeth iechyd o fwriad yr hyfforddai i fwrw ymlaen â'r rhaglen (cyfeiriwch at becyn cymorth RCNWHCC)</w:t>
      </w:r>
    </w:p>
    <w:p w14:paraId="47D63A61" w14:textId="77777777" w:rsidR="003A281C" w:rsidRPr="00352D41" w:rsidRDefault="00000000" w:rsidP="00671C7F">
      <w:pPr>
        <w:pStyle w:val="ListParagraph"/>
        <w:numPr>
          <w:ilvl w:val="0"/>
          <w:numId w:val="11"/>
        </w:numPr>
        <w:rPr>
          <w:rFonts w:ascii="Arial" w:eastAsia="Calibri" w:hAnsi="Arial" w:cs="Arial"/>
          <w:sz w:val="24"/>
          <w:szCs w:val="24"/>
        </w:rPr>
      </w:pPr>
      <w:r>
        <w:rPr>
          <w:rFonts w:ascii="Arial" w:eastAsia="Arial" w:hAnsi="Arial" w:cs="Arial"/>
          <w:sz w:val="24"/>
          <w:szCs w:val="24"/>
          <w:bdr w:val="nil"/>
          <w:lang w:val="cy-GB"/>
        </w:rPr>
        <w:lastRenderedPageBreak/>
        <w:t>cynnal gwerthusiadau llais y dysgwr i lywio myfyrio a datblygu'r rhaglen.  Rhannu'r gwerthusiadau hyn gydag AaGIC a phartneriaid perthnasol eraill i sicrhau bod ansawdd, uniondeb ac enw da'r rhaglen yn cael eu cynnal a bod cyfleoedd i ddatblygu a gwella yn cael eu nodi.</w:t>
      </w:r>
    </w:p>
    <w:p w14:paraId="47D63A62" w14:textId="4C7F71EA" w:rsidR="008E118B" w:rsidRPr="00352D41" w:rsidRDefault="00000000" w:rsidP="00671C7F">
      <w:pPr>
        <w:pStyle w:val="ListParagraph"/>
        <w:numPr>
          <w:ilvl w:val="0"/>
          <w:numId w:val="11"/>
        </w:numPr>
        <w:rPr>
          <w:rFonts w:ascii="Arial" w:hAnsi="Arial" w:cs="Arial"/>
          <w:sz w:val="24"/>
          <w:szCs w:val="24"/>
        </w:rPr>
      </w:pPr>
      <w:r>
        <w:rPr>
          <w:rFonts w:ascii="Arial" w:eastAsia="Arial" w:hAnsi="Arial" w:cs="Arial"/>
          <w:sz w:val="24"/>
          <w:szCs w:val="24"/>
          <w:bdr w:val="nil"/>
          <w:lang w:val="cy-GB"/>
        </w:rPr>
        <w:t>cymryd rhan yn adolygiad Diploma Lefel 3 Agored Cymru mewn Cyswllt Gofal Iechyd Coleg Brenhinol Nyrsio Cymru (</w:t>
      </w:r>
      <w:hyperlink r:id="rId33" w:history="1">
        <w:r w:rsidRPr="00201624">
          <w:rPr>
            <w:rStyle w:val="Hyperlink"/>
            <w:rFonts w:ascii="Arial" w:eastAsia="Arial" w:hAnsi="Arial" w:cs="Arial"/>
            <w:sz w:val="24"/>
            <w:szCs w:val="24"/>
            <w:bdr w:val="nil"/>
            <w:lang w:val="cy-GB"/>
          </w:rPr>
          <w:t>Diploma Lefel 3 Agored Cymru mewn Cyswllt Gofal Iechyd Coleg Brenhinol Nyrsio Cymru</w:t>
        </w:r>
      </w:hyperlink>
      <w:r>
        <w:rPr>
          <w:rFonts w:ascii="Arial" w:eastAsia="Arial" w:hAnsi="Arial" w:cs="Arial"/>
          <w:sz w:val="24"/>
          <w:szCs w:val="24"/>
          <w:bdr w:val="nil"/>
          <w:lang w:val="cy-GB"/>
        </w:rPr>
        <w:t>) pan fydd y cymhwyster yn cael ei adolygu (31</w:t>
      </w:r>
      <w:r>
        <w:rPr>
          <w:rFonts w:ascii="Arial" w:eastAsia="Arial" w:hAnsi="Arial" w:cs="Arial"/>
          <w:sz w:val="24"/>
          <w:szCs w:val="24"/>
          <w:bdr w:val="nil"/>
          <w:vertAlign w:val="superscript"/>
          <w:lang w:val="cy-GB"/>
        </w:rPr>
        <w:t>ain</w:t>
      </w:r>
      <w:r>
        <w:rPr>
          <w:rFonts w:ascii="Arial" w:eastAsia="Arial" w:hAnsi="Arial" w:cs="Arial"/>
          <w:sz w:val="24"/>
          <w:szCs w:val="24"/>
          <w:bdr w:val="nil"/>
          <w:lang w:val="cy-GB"/>
        </w:rPr>
        <w:t xml:space="preserve"> Gorffennaf 2029). </w:t>
      </w:r>
    </w:p>
    <w:p w14:paraId="47D63A63" w14:textId="77777777" w:rsidR="00540D51" w:rsidRPr="00352D41" w:rsidRDefault="00000000" w:rsidP="00671C7F">
      <w:pPr>
        <w:pStyle w:val="ListParagraph"/>
        <w:numPr>
          <w:ilvl w:val="0"/>
          <w:numId w:val="11"/>
        </w:numPr>
        <w:rPr>
          <w:rFonts w:ascii="Arial" w:hAnsi="Arial" w:cs="Arial"/>
          <w:sz w:val="24"/>
          <w:szCs w:val="24"/>
        </w:rPr>
      </w:pPr>
      <w:r>
        <w:rPr>
          <w:rFonts w:ascii="Arial" w:eastAsia="Arial" w:hAnsi="Arial" w:cs="Arial"/>
          <w:sz w:val="24"/>
          <w:szCs w:val="24"/>
          <w:bdr w:val="nil"/>
          <w:lang w:val="cy-GB"/>
        </w:rPr>
        <w:t xml:space="preserve">darparu hyfforddiant a chefnogaeth briodol i diwtoriaid er mwyn cynnal safonau academaidd a disgwyliadau sicrhau ansawdd y rhaglen. </w:t>
      </w:r>
    </w:p>
    <w:p w14:paraId="47D63A64" w14:textId="77777777" w:rsidR="003239B6" w:rsidRPr="00352D41" w:rsidRDefault="00000000" w:rsidP="00671C7F">
      <w:pPr>
        <w:pStyle w:val="ListParagraph"/>
        <w:numPr>
          <w:ilvl w:val="0"/>
          <w:numId w:val="11"/>
        </w:numPr>
        <w:rPr>
          <w:rFonts w:ascii="Arial" w:hAnsi="Arial" w:cs="Arial"/>
          <w:sz w:val="24"/>
          <w:szCs w:val="24"/>
        </w:rPr>
      </w:pPr>
      <w:r>
        <w:rPr>
          <w:rFonts w:ascii="Arial" w:eastAsia="Arial" w:hAnsi="Arial" w:cs="Arial"/>
          <w:sz w:val="24"/>
          <w:szCs w:val="24"/>
          <w:bdr w:val="nil"/>
          <w:lang w:val="cy-GB"/>
        </w:rPr>
        <w:t xml:space="preserve">sicrhau bod pob parti sy'n ymwneud â'r addysgu, yr asesu a sicrhau ansawdd yn deall ac yn mynd ati'n weithredol i gyflawni eu cyfrifoldebau priodol a rheoli'r bartneriaeth gyffredinol rhwng cyflogwyr, hyfforddeion a rhanddeiliaid eraill (lle bo'n briodol). </w:t>
      </w:r>
    </w:p>
    <w:p w14:paraId="47D63A65" w14:textId="77777777" w:rsidR="003239B6" w:rsidRPr="00352D41" w:rsidRDefault="00000000" w:rsidP="00671C7F">
      <w:pPr>
        <w:pStyle w:val="ListParagraph"/>
        <w:numPr>
          <w:ilvl w:val="0"/>
          <w:numId w:val="11"/>
        </w:numPr>
        <w:rPr>
          <w:rFonts w:ascii="Arial" w:hAnsi="Arial" w:cs="Arial"/>
          <w:sz w:val="24"/>
          <w:szCs w:val="24"/>
        </w:rPr>
      </w:pPr>
      <w:r>
        <w:rPr>
          <w:rFonts w:ascii="Arial" w:eastAsia="Arial" w:hAnsi="Arial" w:cs="Arial"/>
          <w:sz w:val="24"/>
          <w:szCs w:val="24"/>
          <w:bdr w:val="nil"/>
          <w:lang w:val="cy-GB"/>
        </w:rPr>
        <w:t xml:space="preserve">gweithredu’r cyfleoedd strwythuredig ar gyfer dysgu a chyflawniad drwy weithgarwch dilys, goruchwylio ac asesu arferion sy’n seiliedig ar waith yn y gweithle a thrwy gydrannau academaidd y rhaglen. </w:t>
      </w:r>
    </w:p>
    <w:p w14:paraId="47D63A66" w14:textId="77777777" w:rsidR="003239B6" w:rsidRPr="00352D41" w:rsidRDefault="00000000" w:rsidP="00671C7F">
      <w:pPr>
        <w:pStyle w:val="ListParagraph"/>
        <w:numPr>
          <w:ilvl w:val="0"/>
          <w:numId w:val="11"/>
        </w:numPr>
        <w:rPr>
          <w:rFonts w:ascii="Arial" w:eastAsia="Calibri" w:hAnsi="Arial" w:cs="Arial"/>
          <w:sz w:val="24"/>
          <w:szCs w:val="24"/>
        </w:rPr>
      </w:pPr>
      <w:r>
        <w:rPr>
          <w:rFonts w:ascii="Arial" w:eastAsia="Arial" w:hAnsi="Arial" w:cs="Arial"/>
          <w:sz w:val="24"/>
          <w:szCs w:val="24"/>
          <w:bdr w:val="nil"/>
          <w:lang w:val="cy-GB"/>
        </w:rPr>
        <w:t xml:space="preserve">cydlynu’r cyfleoedd WBL cyffredinol i alluogi hyfforddeion i gymhwyso ac integreiddio meysydd gwybodaeth, sgiliau ac ymddygiadau i’w galluogi i gyflawni canlyniadau dysgu’r cwrs, gan sicrhau bod cyfleoedd yn gynhwysol, yn ddiogel ac yn cael eu cefnogi. </w:t>
      </w:r>
    </w:p>
    <w:p w14:paraId="47D63A67" w14:textId="77777777" w:rsidR="003239B6" w:rsidRPr="00352D41" w:rsidRDefault="00000000" w:rsidP="00671C7F">
      <w:pPr>
        <w:pStyle w:val="ListParagraph"/>
        <w:numPr>
          <w:ilvl w:val="0"/>
          <w:numId w:val="11"/>
        </w:numPr>
        <w:rPr>
          <w:rFonts w:ascii="Arial" w:eastAsia="Calibri" w:hAnsi="Arial" w:cs="Arial"/>
          <w:sz w:val="24"/>
          <w:szCs w:val="24"/>
        </w:rPr>
      </w:pPr>
      <w:r>
        <w:rPr>
          <w:rFonts w:ascii="Arial" w:eastAsia="Arial" w:hAnsi="Arial" w:cs="Arial"/>
          <w:sz w:val="24"/>
          <w:szCs w:val="24"/>
          <w:bdr w:val="nil"/>
          <w:lang w:val="cy-GB"/>
        </w:rPr>
        <w:t xml:space="preserve">i fod â chyfrifoldeb cyffredinol i sicrhau bod cyfleoedd WBL yn cael eu cynllunio, eu monitro, eu gwerthuso a'u hadolygu mewn partneriaeth â chyflogwyr. </w:t>
      </w:r>
    </w:p>
    <w:p w14:paraId="47D63A68" w14:textId="77777777" w:rsidR="003239B6" w:rsidRPr="00352D41" w:rsidRDefault="00000000" w:rsidP="00671C7F">
      <w:pPr>
        <w:pStyle w:val="ListParagraph"/>
        <w:numPr>
          <w:ilvl w:val="0"/>
          <w:numId w:val="11"/>
        </w:numPr>
        <w:rPr>
          <w:rFonts w:ascii="Arial" w:eastAsia="Calibri" w:hAnsi="Arial" w:cs="Arial"/>
          <w:sz w:val="24"/>
          <w:szCs w:val="24"/>
        </w:rPr>
      </w:pPr>
      <w:r>
        <w:rPr>
          <w:rFonts w:ascii="Arial" w:eastAsia="Arial" w:hAnsi="Arial" w:cs="Arial"/>
          <w:sz w:val="24"/>
          <w:szCs w:val="24"/>
          <w:bdr w:val="nil"/>
          <w:lang w:val="cy-GB"/>
        </w:rPr>
        <w:t>arwain ar adolygu arferion yn rheolaidd ar gyfer safonau a defnyddio'r canlyniadau i yrru gwelliant a gwella, gan gynnwys gweithdrefnau teg a thryloyw ar gyfer ymdrin â chwynion ac apeliadau sydd ar gael i bob hyfforddai.</w:t>
      </w:r>
    </w:p>
    <w:p w14:paraId="47D63A69" w14:textId="77777777" w:rsidR="78EA220C" w:rsidRPr="00352D41" w:rsidRDefault="00000000" w:rsidP="78EA220C">
      <w:pPr>
        <w:pStyle w:val="ListParagraph"/>
        <w:numPr>
          <w:ilvl w:val="0"/>
          <w:numId w:val="11"/>
        </w:numPr>
        <w:rPr>
          <w:rFonts w:ascii="Arial" w:eastAsia="Calibri" w:hAnsi="Arial" w:cs="Arial"/>
          <w:sz w:val="24"/>
          <w:szCs w:val="24"/>
        </w:rPr>
      </w:pPr>
      <w:r>
        <w:rPr>
          <w:rFonts w:ascii="Arial" w:eastAsia="Arial" w:hAnsi="Arial" w:cs="Arial"/>
          <w:sz w:val="24"/>
          <w:szCs w:val="24"/>
          <w:bdr w:val="nil"/>
          <w:lang w:val="cy-GB"/>
        </w:rPr>
        <w:t>Cefnogi ceisiadau uniongyrchol i brifysgol bartner, lle mae'r hyfforddai yn dymuno parhau ar y llwybr dilyniant hwn.</w:t>
      </w:r>
    </w:p>
    <w:p w14:paraId="47D63A6A" w14:textId="77777777" w:rsidR="003420AC" w:rsidRDefault="003420AC" w:rsidP="003420AC">
      <w:pPr>
        <w:rPr>
          <w:rFonts w:ascii="Calibri" w:eastAsia="Calibri" w:hAnsi="Calibri" w:cs="Calibri"/>
        </w:rPr>
      </w:pPr>
    </w:p>
    <w:p w14:paraId="47D63A6B" w14:textId="77777777" w:rsidR="0065156B" w:rsidRPr="00FC66BE" w:rsidRDefault="00000000" w:rsidP="0065156B">
      <w:pPr>
        <w:pStyle w:val="Heading2"/>
        <w:rPr>
          <w:color w:val="7030A0"/>
        </w:rPr>
      </w:pPr>
      <w:bookmarkStart w:id="17" w:name="_Toc201059568"/>
      <w:r>
        <w:rPr>
          <w:rFonts w:ascii="Calibri Light" w:eastAsia="Calibri Light" w:hAnsi="Calibri Light" w:cs="Calibri Light"/>
          <w:color w:val="7030A0"/>
          <w:bdr w:val="nil"/>
          <w:lang w:val="cy-GB"/>
        </w:rPr>
        <w:t>Cyfrifoldebau'r Hyfforddai</w:t>
      </w:r>
      <w:bookmarkEnd w:id="17"/>
    </w:p>
    <w:p w14:paraId="47D63A6C" w14:textId="77777777" w:rsidR="0065156B" w:rsidRPr="00352D41" w:rsidRDefault="00000000" w:rsidP="0065156B">
      <w:pPr>
        <w:rPr>
          <w:rFonts w:ascii="Arial" w:hAnsi="Arial" w:cs="Arial"/>
          <w:sz w:val="24"/>
          <w:szCs w:val="24"/>
        </w:rPr>
      </w:pPr>
      <w:r>
        <w:rPr>
          <w:rFonts w:ascii="Arial" w:eastAsia="Arial" w:hAnsi="Arial" w:cs="Arial"/>
          <w:sz w:val="24"/>
          <w:szCs w:val="24"/>
          <w:bdr w:val="nil"/>
          <w:lang w:val="cy-GB"/>
        </w:rPr>
        <w:t>Mae AaGIC yn disgwyl i'r hyfforddai ymgysylltu'n llawn ac yn weithredol â'i raglen ddysgu a chymryd perchnogaeth o'i gynnydd amserol. Disgwylir i'r hyfforddai ddangos y gwerthoedd a'r ymddygiadau a ddisgwylir gan weithiwr proffesiynol sy'n gweithio mewn lleoliad iechyd/gofal bob amser tra ar raglen RCNWHCC.</w:t>
      </w:r>
    </w:p>
    <w:p w14:paraId="47D63A6D" w14:textId="77777777" w:rsidR="00D92AE1" w:rsidRPr="00352D41" w:rsidRDefault="00000000" w:rsidP="00D92AE1">
      <w:pPr>
        <w:rPr>
          <w:rFonts w:ascii="Arial" w:eastAsia="Calibri" w:hAnsi="Arial" w:cs="Arial"/>
          <w:sz w:val="24"/>
          <w:szCs w:val="24"/>
        </w:rPr>
      </w:pPr>
      <w:r>
        <w:rPr>
          <w:rFonts w:ascii="Arial" w:eastAsia="Arial" w:hAnsi="Arial" w:cs="Arial"/>
          <w:sz w:val="24"/>
          <w:szCs w:val="24"/>
          <w:bdr w:val="nil"/>
          <w:lang w:val="cy-GB"/>
        </w:rPr>
        <w:t xml:space="preserve">Eu cyfrifoldebau o fewn y rhaglen yw: </w:t>
      </w:r>
    </w:p>
    <w:p w14:paraId="47D63A6E" w14:textId="77777777" w:rsidR="008F1781" w:rsidRPr="00352D41" w:rsidRDefault="00000000" w:rsidP="00671C7F">
      <w:pPr>
        <w:pStyle w:val="ListParagraph"/>
        <w:numPr>
          <w:ilvl w:val="0"/>
          <w:numId w:val="12"/>
        </w:numPr>
        <w:rPr>
          <w:rFonts w:ascii="Arial" w:eastAsia="Calibri" w:hAnsi="Arial" w:cs="Arial"/>
          <w:sz w:val="24"/>
          <w:szCs w:val="24"/>
        </w:rPr>
      </w:pPr>
      <w:r>
        <w:rPr>
          <w:rFonts w:ascii="Arial" w:eastAsia="Arial" w:hAnsi="Arial" w:cs="Arial"/>
          <w:sz w:val="24"/>
          <w:szCs w:val="24"/>
          <w:bdr w:val="nil"/>
          <w:lang w:val="cy-GB"/>
        </w:rPr>
        <w:t>cwblhau cais am le ar raglen RCNWHCC yn unol â'r weithdrefn a nodwyd gan y sefydliad AB partner</w:t>
      </w:r>
    </w:p>
    <w:p w14:paraId="47D63A6F" w14:textId="77777777" w:rsidR="0050778A" w:rsidRPr="00352D41" w:rsidRDefault="00000000" w:rsidP="00671C7F">
      <w:pPr>
        <w:pStyle w:val="ListParagraph"/>
        <w:numPr>
          <w:ilvl w:val="0"/>
          <w:numId w:val="12"/>
        </w:numPr>
        <w:rPr>
          <w:rFonts w:ascii="Arial" w:eastAsia="Calibri" w:hAnsi="Arial" w:cs="Arial"/>
          <w:sz w:val="24"/>
          <w:szCs w:val="24"/>
        </w:rPr>
      </w:pPr>
      <w:r>
        <w:rPr>
          <w:rFonts w:ascii="Arial" w:eastAsia="Arial" w:hAnsi="Arial" w:cs="Arial"/>
          <w:sz w:val="24"/>
          <w:szCs w:val="24"/>
          <w:bdr w:val="nil"/>
          <w:lang w:val="cy-GB"/>
        </w:rPr>
        <w:t>darparu'r holl ddogfennau a chofnodion cymwysterau y gofynnwyd amdanynt i'r FE</w:t>
      </w:r>
    </w:p>
    <w:p w14:paraId="47D63A70" w14:textId="77777777" w:rsidR="00940338" w:rsidRPr="00352D41" w:rsidRDefault="00000000" w:rsidP="00671C7F">
      <w:pPr>
        <w:pStyle w:val="ListParagraph"/>
        <w:numPr>
          <w:ilvl w:val="0"/>
          <w:numId w:val="12"/>
        </w:numPr>
        <w:rPr>
          <w:rFonts w:ascii="Arial" w:eastAsia="Calibri" w:hAnsi="Arial" w:cs="Arial"/>
          <w:sz w:val="24"/>
          <w:szCs w:val="24"/>
        </w:rPr>
      </w:pPr>
      <w:r>
        <w:rPr>
          <w:rFonts w:ascii="Arial" w:eastAsia="Arial" w:hAnsi="Arial" w:cs="Arial"/>
          <w:sz w:val="24"/>
          <w:szCs w:val="24"/>
          <w:bdr w:val="nil"/>
          <w:lang w:val="cy-GB"/>
        </w:rPr>
        <w:t>mynychu cyfweliad cyflogaeth gyda'r bwrdd/ymddiriedolaeth iechyd</w:t>
      </w:r>
    </w:p>
    <w:p w14:paraId="47D63A71" w14:textId="77777777" w:rsidR="00D92AE1" w:rsidRPr="00352D41" w:rsidRDefault="00000000" w:rsidP="00671C7F">
      <w:pPr>
        <w:pStyle w:val="ListParagraph"/>
        <w:numPr>
          <w:ilvl w:val="0"/>
          <w:numId w:val="12"/>
        </w:numPr>
        <w:rPr>
          <w:rFonts w:ascii="Arial" w:eastAsia="Calibri" w:hAnsi="Arial" w:cs="Arial"/>
          <w:sz w:val="24"/>
          <w:szCs w:val="24"/>
        </w:rPr>
      </w:pPr>
      <w:r>
        <w:rPr>
          <w:rFonts w:ascii="Arial" w:eastAsia="Arial" w:hAnsi="Arial" w:cs="Arial"/>
          <w:sz w:val="24"/>
          <w:szCs w:val="24"/>
          <w:bdr w:val="nil"/>
          <w:lang w:val="cy-GB"/>
        </w:rPr>
        <w:lastRenderedPageBreak/>
        <w:t xml:space="preserve">ymateb i geisiadau gwiriadau cyn-gyflogaeth y bwrdd/ymddiriedolaeth iechyd mewn modd amserol – gan ddarparu cymwysterau, tystiolaeth adnabod, cwblhau'r holiadur iechyd a chadarnhad gan y canolwr enwebedig.  Bydd oedi wrth ddarparu'r dogfennau hyn yn arwain at oedi wrth ddechrau cyflogaeth.  Bydd hyn yn byrhau hyd y contract cyflogaeth a gall effeithio ar y tâl am y diwrnodau astudio sydd wedi'u cynnwys yn y rhaglen. </w:t>
      </w:r>
    </w:p>
    <w:p w14:paraId="47D63A72" w14:textId="77777777" w:rsidR="005E407F" w:rsidRPr="00352D41" w:rsidRDefault="00000000" w:rsidP="00671C7F">
      <w:pPr>
        <w:pStyle w:val="ListParagraph"/>
        <w:numPr>
          <w:ilvl w:val="0"/>
          <w:numId w:val="12"/>
        </w:numPr>
        <w:rPr>
          <w:rFonts w:ascii="Arial" w:eastAsia="Calibri" w:hAnsi="Arial" w:cs="Arial"/>
          <w:sz w:val="24"/>
          <w:szCs w:val="24"/>
        </w:rPr>
      </w:pPr>
      <w:r>
        <w:rPr>
          <w:rFonts w:ascii="Arial" w:eastAsia="Arial" w:hAnsi="Arial" w:cs="Arial"/>
          <w:sz w:val="24"/>
          <w:szCs w:val="24"/>
          <w:bdr w:val="nil"/>
          <w:lang w:val="cy-GB"/>
        </w:rPr>
        <w:t>mynychu'r diwrnod astudio 1 diwrnod yr wythnos yn y coleg a'r diwrnod astudio 1 diwrnod y mis yn y brifysgol</w:t>
      </w:r>
    </w:p>
    <w:p w14:paraId="47D63A73" w14:textId="77777777" w:rsidR="007D5D55" w:rsidRPr="00352D41" w:rsidRDefault="00000000" w:rsidP="00671C7F">
      <w:pPr>
        <w:pStyle w:val="ListParagraph"/>
        <w:numPr>
          <w:ilvl w:val="0"/>
          <w:numId w:val="12"/>
        </w:numPr>
        <w:rPr>
          <w:rFonts w:ascii="Arial" w:eastAsia="Calibri" w:hAnsi="Arial" w:cs="Arial"/>
          <w:sz w:val="24"/>
          <w:szCs w:val="24"/>
        </w:rPr>
      </w:pPr>
      <w:r>
        <w:rPr>
          <w:rFonts w:ascii="Arial" w:eastAsia="Arial" w:hAnsi="Arial" w:cs="Arial"/>
          <w:sz w:val="24"/>
          <w:szCs w:val="24"/>
          <w:bdr w:val="nil"/>
          <w:lang w:val="cy-GB"/>
        </w:rPr>
        <w:t>gweithio tuag at gwblhau Diploma Lefel 3 Agored Cymru mewn Cyswllt Gofal Iechyd Coleg Brenhinol Nyrsio Cymru cyn dyddiad gorffen y rhaglen.</w:t>
      </w:r>
    </w:p>
    <w:p w14:paraId="47D63A74" w14:textId="77777777" w:rsidR="00F7136C" w:rsidRPr="00352D41" w:rsidRDefault="00000000" w:rsidP="00671C7F">
      <w:pPr>
        <w:pStyle w:val="ListParagraph"/>
        <w:numPr>
          <w:ilvl w:val="0"/>
          <w:numId w:val="12"/>
        </w:numPr>
        <w:rPr>
          <w:rFonts w:ascii="Arial" w:eastAsia="Calibri" w:hAnsi="Arial" w:cs="Arial"/>
          <w:sz w:val="24"/>
          <w:szCs w:val="24"/>
        </w:rPr>
      </w:pPr>
      <w:r>
        <w:rPr>
          <w:rFonts w:ascii="Arial" w:eastAsia="Arial" w:hAnsi="Arial" w:cs="Arial"/>
          <w:sz w:val="24"/>
          <w:szCs w:val="24"/>
          <w:bdr w:val="nil"/>
          <w:lang w:val="cy-GB"/>
        </w:rPr>
        <w:t>bodloni holl delerau’r contract cyflogaeth (gan gynnwys terfynu os bydd yr hyfforddai’n penderfynu gadael y rhaglen cyn y dyddiad gorffen) a dilyn polisïau a gweithdrefnau’r sefydliad</w:t>
      </w:r>
    </w:p>
    <w:p w14:paraId="47D63A75" w14:textId="77777777" w:rsidR="00880086" w:rsidRPr="00352D41" w:rsidRDefault="00000000" w:rsidP="00671C7F">
      <w:pPr>
        <w:pStyle w:val="ListParagraph"/>
        <w:numPr>
          <w:ilvl w:val="0"/>
          <w:numId w:val="12"/>
        </w:numPr>
        <w:rPr>
          <w:rFonts w:ascii="Arial" w:hAnsi="Arial" w:cs="Arial"/>
          <w:sz w:val="24"/>
          <w:szCs w:val="24"/>
        </w:rPr>
      </w:pPr>
      <w:r>
        <w:rPr>
          <w:rFonts w:ascii="Arial" w:eastAsia="Arial" w:hAnsi="Arial" w:cs="Arial"/>
          <w:sz w:val="24"/>
          <w:szCs w:val="24"/>
          <w:bdr w:val="nil"/>
          <w:lang w:val="cy-GB"/>
        </w:rPr>
        <w:t>cyflawni rôl a chyfrifoldeb HCSW, gan ddangos y gwerthoedd a'r ymddygiadau a ddisgwylir gan weithiwr proffesiynol sy'n gweithio mewn lleoliad iechyd/gofal</w:t>
      </w:r>
    </w:p>
    <w:p w14:paraId="47D63A76" w14:textId="77777777" w:rsidR="008F49F5" w:rsidRPr="00352D41" w:rsidRDefault="00000000" w:rsidP="00671C7F">
      <w:pPr>
        <w:pStyle w:val="ListParagraph"/>
        <w:numPr>
          <w:ilvl w:val="0"/>
          <w:numId w:val="12"/>
        </w:numPr>
        <w:rPr>
          <w:rFonts w:ascii="Arial" w:hAnsi="Arial" w:cs="Arial"/>
          <w:sz w:val="24"/>
          <w:szCs w:val="24"/>
        </w:rPr>
      </w:pPr>
      <w:r>
        <w:rPr>
          <w:rFonts w:ascii="Arial" w:eastAsia="Arial" w:hAnsi="Arial" w:cs="Arial"/>
          <w:sz w:val="24"/>
          <w:szCs w:val="24"/>
          <w:bdr w:val="nil"/>
          <w:lang w:val="cy-GB"/>
        </w:rPr>
        <w:t>cwblhau'r Pasbort Taith Recriwtio (manylion ym Mhecyn Cymorth RCNWHCC)</w:t>
      </w:r>
    </w:p>
    <w:p w14:paraId="47D63A77" w14:textId="77777777" w:rsidR="008F1781" w:rsidRPr="00352D41" w:rsidRDefault="00000000" w:rsidP="00671C7F">
      <w:pPr>
        <w:pStyle w:val="ListParagraph"/>
        <w:numPr>
          <w:ilvl w:val="0"/>
          <w:numId w:val="12"/>
        </w:numPr>
        <w:rPr>
          <w:rFonts w:ascii="Arial" w:eastAsia="Calibri" w:hAnsi="Arial" w:cs="Arial"/>
          <w:sz w:val="24"/>
          <w:szCs w:val="24"/>
        </w:rPr>
      </w:pPr>
      <w:r>
        <w:rPr>
          <w:rFonts w:ascii="Arial" w:eastAsia="Arial" w:hAnsi="Arial" w:cs="Arial"/>
          <w:sz w:val="24"/>
          <w:szCs w:val="24"/>
          <w:bdr w:val="nil"/>
          <w:lang w:val="cy-GB"/>
        </w:rPr>
        <w:t>cymryd rhan mewn gwerthusiad dysgwyr / rhaglenni yn ôl y gofyn</w:t>
      </w:r>
    </w:p>
    <w:p w14:paraId="47D63A78" w14:textId="77777777" w:rsidR="00085CC2" w:rsidRPr="00352D41" w:rsidRDefault="00000000" w:rsidP="00671C7F">
      <w:pPr>
        <w:pStyle w:val="ListParagraph"/>
        <w:numPr>
          <w:ilvl w:val="0"/>
          <w:numId w:val="12"/>
        </w:numPr>
        <w:rPr>
          <w:rFonts w:ascii="Arial" w:eastAsia="Calibri" w:hAnsi="Arial" w:cs="Arial"/>
          <w:sz w:val="24"/>
          <w:szCs w:val="24"/>
        </w:rPr>
      </w:pPr>
      <w:r>
        <w:rPr>
          <w:rFonts w:ascii="Arial" w:eastAsia="Arial" w:hAnsi="Arial" w:cs="Arial"/>
          <w:sz w:val="24"/>
          <w:szCs w:val="24"/>
          <w:bdr w:val="nil"/>
          <w:lang w:val="cy-GB"/>
        </w:rPr>
        <w:t>cynnal cyfathrebu â'u tiwtoriaid, aseswyr a mentoriaid yn y gweithle.</w:t>
      </w:r>
    </w:p>
    <w:p w14:paraId="47D63A79" w14:textId="77777777" w:rsidR="0065156B" w:rsidRPr="00352D41" w:rsidRDefault="00000000" w:rsidP="00671C7F">
      <w:pPr>
        <w:pStyle w:val="ListParagraph"/>
        <w:numPr>
          <w:ilvl w:val="0"/>
          <w:numId w:val="12"/>
        </w:numPr>
        <w:rPr>
          <w:rFonts w:ascii="Arial" w:eastAsia="Calibri" w:hAnsi="Arial" w:cs="Arial"/>
          <w:sz w:val="24"/>
          <w:szCs w:val="24"/>
        </w:rPr>
      </w:pPr>
      <w:r>
        <w:rPr>
          <w:rFonts w:ascii="Arial" w:eastAsia="Arial" w:hAnsi="Arial" w:cs="Arial"/>
          <w:sz w:val="24"/>
          <w:szCs w:val="24"/>
          <w:bdr w:val="nil"/>
          <w:lang w:val="cy-GB"/>
        </w:rPr>
        <w:t xml:space="preserve">cymryd cyfrifoldeb i alluogi cynnydd eu dysgu eu hunain a gwella perfformiad. </w:t>
      </w:r>
    </w:p>
    <w:p w14:paraId="47D63A7A" w14:textId="77777777" w:rsidR="0065156B" w:rsidRPr="00352D41" w:rsidRDefault="00000000" w:rsidP="00671C7F">
      <w:pPr>
        <w:pStyle w:val="ListParagraph"/>
        <w:numPr>
          <w:ilvl w:val="0"/>
          <w:numId w:val="12"/>
        </w:numPr>
        <w:rPr>
          <w:rFonts w:ascii="Arial" w:eastAsia="Calibri" w:hAnsi="Arial" w:cs="Arial"/>
          <w:sz w:val="24"/>
          <w:szCs w:val="24"/>
        </w:rPr>
      </w:pPr>
      <w:r>
        <w:rPr>
          <w:rFonts w:ascii="Arial" w:eastAsia="Arial" w:hAnsi="Arial" w:cs="Arial"/>
          <w:sz w:val="24"/>
          <w:szCs w:val="24"/>
          <w:bdr w:val="nil"/>
          <w:lang w:val="cy-GB"/>
        </w:rPr>
        <w:t xml:space="preserve">sicrhau eu bod yn cymryd rhan yn rheolaidd yn y dysgu a'r addysgu ac yn ceisio'n weithredol i ymgorffori'r dysgu hwn mewn arferion parhaus yn y gwaith. </w:t>
      </w:r>
    </w:p>
    <w:p w14:paraId="47D63A7B" w14:textId="77777777" w:rsidR="0065156B" w:rsidRPr="00352D41" w:rsidRDefault="00000000" w:rsidP="00671C7F">
      <w:pPr>
        <w:pStyle w:val="ListParagraph"/>
        <w:numPr>
          <w:ilvl w:val="0"/>
          <w:numId w:val="12"/>
        </w:numPr>
        <w:rPr>
          <w:rFonts w:ascii="Arial" w:eastAsia="Calibri" w:hAnsi="Arial" w:cs="Arial"/>
          <w:sz w:val="24"/>
          <w:szCs w:val="24"/>
        </w:rPr>
      </w:pPr>
      <w:r>
        <w:rPr>
          <w:rFonts w:ascii="Arial" w:eastAsia="Arial" w:hAnsi="Arial" w:cs="Arial"/>
          <w:sz w:val="24"/>
          <w:szCs w:val="24"/>
          <w:bdr w:val="nil"/>
          <w:lang w:val="cy-GB"/>
        </w:rPr>
        <w:t xml:space="preserve">sicrhau eu bod yn defnyddio'r cyfleoedd i gael mynediad at yr amser a'r adnoddau dynodedig, gan gynnwys astudiaeth hunangyfeiriedig, ar gyfer cynhyrchu tystiolaeth a chyflawni canlyniadau'r rhaglen mewn modd amserol.   </w:t>
      </w:r>
    </w:p>
    <w:p w14:paraId="47D63A7C" w14:textId="77777777" w:rsidR="0065156B" w:rsidRPr="00352D41" w:rsidRDefault="00000000" w:rsidP="00671C7F">
      <w:pPr>
        <w:pStyle w:val="ListParagraph"/>
        <w:numPr>
          <w:ilvl w:val="0"/>
          <w:numId w:val="12"/>
        </w:numPr>
        <w:rPr>
          <w:rFonts w:ascii="Arial" w:eastAsia="Calibri" w:hAnsi="Arial" w:cs="Arial"/>
          <w:sz w:val="24"/>
          <w:szCs w:val="24"/>
        </w:rPr>
      </w:pPr>
      <w:r>
        <w:rPr>
          <w:rFonts w:ascii="Arial" w:eastAsia="Arial" w:hAnsi="Arial" w:cs="Arial"/>
          <w:sz w:val="24"/>
          <w:szCs w:val="24"/>
          <w:bdr w:val="nil"/>
          <w:lang w:val="cy-GB"/>
        </w:rPr>
        <w:t xml:space="preserve">codi pryderon neu dynnu sylw at unrhyw anghenion dysgu ychwanegol a allai fod ganddynt. </w:t>
      </w:r>
    </w:p>
    <w:p w14:paraId="47D63A7D" w14:textId="77777777" w:rsidR="78EA220C" w:rsidRPr="00352D41" w:rsidRDefault="00000000" w:rsidP="78EA220C">
      <w:pPr>
        <w:pStyle w:val="ListParagraph"/>
        <w:numPr>
          <w:ilvl w:val="0"/>
          <w:numId w:val="12"/>
        </w:numPr>
        <w:rPr>
          <w:rFonts w:ascii="Arial" w:eastAsia="Calibri" w:hAnsi="Arial" w:cs="Arial"/>
          <w:sz w:val="24"/>
          <w:szCs w:val="24"/>
        </w:rPr>
      </w:pPr>
      <w:r>
        <w:rPr>
          <w:rFonts w:ascii="Arial" w:eastAsia="Arial" w:hAnsi="Arial" w:cs="Arial"/>
          <w:sz w:val="24"/>
          <w:szCs w:val="24"/>
          <w:bdr w:val="nil"/>
          <w:lang w:val="cy-GB"/>
        </w:rPr>
        <w:t>cymryd cyfrifoldeb am ddewisiadau dilyniant ar ôl cwblhau'r rhaglen (e.e. gwneud cais i brifysgol bartner, siarad â'r rheolwr os ydynt am aros yn y bwrdd/ymddiriedolaeth iechyd ac ati)</w:t>
      </w:r>
    </w:p>
    <w:p w14:paraId="47D63A7E" w14:textId="77777777" w:rsidR="00134354" w:rsidRDefault="00134354" w:rsidP="00C11FBB"/>
    <w:p w14:paraId="47D63A7F" w14:textId="77777777" w:rsidR="00644DDE" w:rsidRDefault="00000000" w:rsidP="00644DDE">
      <w:pPr>
        <w:pStyle w:val="Heading2"/>
        <w:rPr>
          <w:color w:val="7030A0"/>
        </w:rPr>
      </w:pPr>
      <w:bookmarkStart w:id="18" w:name="_Toc201059569"/>
      <w:r>
        <w:rPr>
          <w:rFonts w:ascii="Calibri Light" w:eastAsia="Calibri Light" w:hAnsi="Calibri Light" w:cs="Calibri Light"/>
          <w:color w:val="7030A0"/>
          <w:bdr w:val="nil"/>
          <w:lang w:val="cy-GB"/>
        </w:rPr>
        <w:t>Cyfrifoldebau'r brifysgol</w:t>
      </w:r>
      <w:bookmarkEnd w:id="18"/>
    </w:p>
    <w:p w14:paraId="47D63A80" w14:textId="77777777" w:rsidR="00644DDE" w:rsidRPr="000C2A78" w:rsidRDefault="00000000" w:rsidP="00644DDE">
      <w:pPr>
        <w:rPr>
          <w:rFonts w:ascii="Arial" w:eastAsia="Calibri" w:hAnsi="Arial" w:cs="Arial"/>
          <w:sz w:val="24"/>
          <w:szCs w:val="24"/>
        </w:rPr>
      </w:pPr>
      <w:r>
        <w:rPr>
          <w:rFonts w:ascii="Arial" w:eastAsia="Arial" w:hAnsi="Arial" w:cs="Arial"/>
          <w:sz w:val="24"/>
          <w:szCs w:val="24"/>
          <w:bdr w:val="nil"/>
          <w:lang w:val="cy-GB"/>
        </w:rPr>
        <w:t>O fewn rhaglen RCNWHCC, mae'r brifysgol wedi'i nodi fel y partner sy'n cynnig profiad ac arweiniad Sefydliad Addysg Uwch ategol.</w:t>
      </w:r>
    </w:p>
    <w:p w14:paraId="47D63A81" w14:textId="77777777" w:rsidR="00244AA9" w:rsidRPr="000C2A78" w:rsidRDefault="00000000" w:rsidP="00244AA9">
      <w:pPr>
        <w:rPr>
          <w:rFonts w:ascii="Arial" w:eastAsia="Calibri" w:hAnsi="Arial" w:cs="Arial"/>
          <w:sz w:val="24"/>
          <w:szCs w:val="24"/>
        </w:rPr>
      </w:pPr>
      <w:r>
        <w:rPr>
          <w:rFonts w:ascii="Arial" w:eastAsia="Arial" w:hAnsi="Arial" w:cs="Arial"/>
          <w:sz w:val="24"/>
          <w:szCs w:val="24"/>
          <w:bdr w:val="nil"/>
          <w:lang w:val="cy-GB"/>
        </w:rPr>
        <w:t xml:space="preserve">Eu cyfrifoldebau o fewn y rhaglen yw: </w:t>
      </w:r>
    </w:p>
    <w:p w14:paraId="47D63A82" w14:textId="77777777" w:rsidR="00244AA9" w:rsidRPr="000C2A78" w:rsidRDefault="00000000" w:rsidP="00671C7F">
      <w:pPr>
        <w:pStyle w:val="ListParagraph"/>
        <w:numPr>
          <w:ilvl w:val="0"/>
          <w:numId w:val="13"/>
        </w:numPr>
        <w:rPr>
          <w:rFonts w:ascii="Arial" w:hAnsi="Arial" w:cs="Arial"/>
          <w:sz w:val="24"/>
          <w:szCs w:val="24"/>
        </w:rPr>
      </w:pPr>
      <w:r>
        <w:rPr>
          <w:rFonts w:ascii="Arial" w:eastAsia="Arial" w:hAnsi="Arial" w:cs="Arial"/>
          <w:sz w:val="24"/>
          <w:szCs w:val="24"/>
          <w:bdr w:val="nil"/>
          <w:lang w:val="cy-GB"/>
        </w:rPr>
        <w:t>cydnabod rhaglen RCNWHCC fel llwybr dilyniant i'w rhaglenni gradd nyrsio a bydwreigiaeth</w:t>
      </w:r>
    </w:p>
    <w:p w14:paraId="47D63A83" w14:textId="77777777" w:rsidR="002610AC" w:rsidRPr="000C2A78" w:rsidRDefault="00000000" w:rsidP="00671C7F">
      <w:pPr>
        <w:pStyle w:val="ListParagraph"/>
        <w:numPr>
          <w:ilvl w:val="0"/>
          <w:numId w:val="13"/>
        </w:numPr>
        <w:rPr>
          <w:rFonts w:ascii="Arial" w:hAnsi="Arial" w:cs="Arial"/>
          <w:sz w:val="24"/>
          <w:szCs w:val="24"/>
        </w:rPr>
      </w:pPr>
      <w:r>
        <w:rPr>
          <w:rFonts w:ascii="Arial" w:eastAsia="Arial" w:hAnsi="Arial" w:cs="Arial"/>
          <w:sz w:val="24"/>
          <w:szCs w:val="24"/>
          <w:bdr w:val="nil"/>
          <w:lang w:val="cy-GB"/>
        </w:rPr>
        <w:t xml:space="preserve">cynnig cyflwyniad i sesiynau prifysgol 1 diwrnod y mis am hyd y rhaglen.  Mae cynnwys y sesiynau hyn yn amrywiol, ond er mwyn sicrhau cysondeb y </w:t>
      </w:r>
      <w:r>
        <w:rPr>
          <w:rFonts w:ascii="Arial" w:eastAsia="Arial" w:hAnsi="Arial" w:cs="Arial"/>
          <w:sz w:val="24"/>
          <w:szCs w:val="24"/>
          <w:bdr w:val="nil"/>
          <w:lang w:val="cy-GB"/>
        </w:rPr>
        <w:lastRenderedPageBreak/>
        <w:t>rhaglen a chydraddoldeb profiad, byddai'r rhaglen ddisgwyliedig yn cynnwys sesiynau ar:</w:t>
      </w:r>
    </w:p>
    <w:p w14:paraId="47D63A84" w14:textId="77777777" w:rsidR="00B45AD9" w:rsidRPr="000C2A78" w:rsidRDefault="00000000" w:rsidP="00671C7F">
      <w:pPr>
        <w:pStyle w:val="ListParagraph"/>
        <w:numPr>
          <w:ilvl w:val="1"/>
          <w:numId w:val="13"/>
        </w:numPr>
        <w:rPr>
          <w:rFonts w:ascii="Arial" w:hAnsi="Arial" w:cs="Arial"/>
          <w:sz w:val="24"/>
          <w:szCs w:val="24"/>
        </w:rPr>
      </w:pPr>
      <w:r>
        <w:rPr>
          <w:rFonts w:ascii="Arial" w:eastAsia="Arial" w:hAnsi="Arial" w:cs="Arial"/>
          <w:sz w:val="24"/>
          <w:szCs w:val="24"/>
          <w:bdr w:val="nil"/>
          <w:lang w:val="cy-GB"/>
        </w:rPr>
        <w:t>cyflwyniad i addysg uwch</w:t>
      </w:r>
    </w:p>
    <w:p w14:paraId="47D63A85" w14:textId="77777777" w:rsidR="00A20CD8" w:rsidRPr="000C2A78" w:rsidRDefault="00000000" w:rsidP="00671C7F">
      <w:pPr>
        <w:pStyle w:val="ListParagraph"/>
        <w:numPr>
          <w:ilvl w:val="1"/>
          <w:numId w:val="13"/>
        </w:numPr>
        <w:rPr>
          <w:rFonts w:ascii="Arial" w:hAnsi="Arial" w:cs="Arial"/>
          <w:sz w:val="24"/>
          <w:szCs w:val="24"/>
        </w:rPr>
      </w:pPr>
      <w:r>
        <w:rPr>
          <w:rFonts w:ascii="Arial" w:eastAsia="Arial" w:hAnsi="Arial" w:cs="Arial"/>
          <w:sz w:val="24"/>
          <w:szCs w:val="24"/>
          <w:bdr w:val="nil"/>
          <w:lang w:val="cy-GB"/>
        </w:rPr>
        <w:t>cyflwyniad i feysydd nyrsio</w:t>
      </w:r>
    </w:p>
    <w:p w14:paraId="47D63A86" w14:textId="77777777" w:rsidR="00A20CD8" w:rsidRPr="000C2A78" w:rsidRDefault="00000000" w:rsidP="00671C7F">
      <w:pPr>
        <w:pStyle w:val="ListParagraph"/>
        <w:numPr>
          <w:ilvl w:val="1"/>
          <w:numId w:val="13"/>
        </w:numPr>
        <w:rPr>
          <w:rFonts w:ascii="Arial" w:hAnsi="Arial" w:cs="Arial"/>
          <w:sz w:val="24"/>
          <w:szCs w:val="24"/>
        </w:rPr>
      </w:pPr>
      <w:r>
        <w:rPr>
          <w:rFonts w:ascii="Arial" w:eastAsia="Arial" w:hAnsi="Arial" w:cs="Arial"/>
          <w:sz w:val="24"/>
          <w:szCs w:val="24"/>
          <w:bdr w:val="nil"/>
          <w:lang w:val="cy-GB"/>
        </w:rPr>
        <w:t>cyflwyniad i rôl HCSW</w:t>
      </w:r>
    </w:p>
    <w:p w14:paraId="47D63A87" w14:textId="77777777" w:rsidR="00A20CD8" w:rsidRPr="000C2A78" w:rsidRDefault="00000000" w:rsidP="00671C7F">
      <w:pPr>
        <w:pStyle w:val="ListParagraph"/>
        <w:numPr>
          <w:ilvl w:val="1"/>
          <w:numId w:val="13"/>
        </w:numPr>
        <w:rPr>
          <w:rFonts w:ascii="Arial" w:hAnsi="Arial" w:cs="Arial"/>
          <w:sz w:val="24"/>
          <w:szCs w:val="24"/>
        </w:rPr>
      </w:pPr>
      <w:r>
        <w:rPr>
          <w:rFonts w:ascii="Arial" w:eastAsia="Arial" w:hAnsi="Arial" w:cs="Arial"/>
          <w:sz w:val="24"/>
          <w:szCs w:val="24"/>
          <w:bdr w:val="nil"/>
          <w:lang w:val="cy-GB"/>
        </w:rPr>
        <w:t>Sgwrs cyllid AU</w:t>
      </w:r>
    </w:p>
    <w:p w14:paraId="47D63A88" w14:textId="77777777" w:rsidR="000E23AD" w:rsidRPr="000C2A78" w:rsidRDefault="00000000" w:rsidP="00671C7F">
      <w:pPr>
        <w:pStyle w:val="ListParagraph"/>
        <w:numPr>
          <w:ilvl w:val="1"/>
          <w:numId w:val="13"/>
        </w:numPr>
        <w:rPr>
          <w:rFonts w:ascii="Arial" w:hAnsi="Arial" w:cs="Arial"/>
          <w:sz w:val="24"/>
          <w:szCs w:val="24"/>
        </w:rPr>
      </w:pPr>
      <w:r>
        <w:rPr>
          <w:rFonts w:ascii="Arial" w:eastAsia="Arial" w:hAnsi="Arial" w:cs="Arial"/>
          <w:sz w:val="24"/>
          <w:szCs w:val="24"/>
          <w:bdr w:val="nil"/>
          <w:lang w:val="cy-GB"/>
        </w:rPr>
        <w:t>ysgrifennu datganiadau</w:t>
      </w:r>
    </w:p>
    <w:p w14:paraId="47D63A89" w14:textId="77777777" w:rsidR="000E23AD" w:rsidRPr="000C2A78" w:rsidRDefault="00000000" w:rsidP="00671C7F">
      <w:pPr>
        <w:pStyle w:val="ListParagraph"/>
        <w:numPr>
          <w:ilvl w:val="1"/>
          <w:numId w:val="13"/>
        </w:numPr>
        <w:rPr>
          <w:rFonts w:ascii="Arial" w:hAnsi="Arial" w:cs="Arial"/>
          <w:sz w:val="24"/>
          <w:szCs w:val="24"/>
        </w:rPr>
      </w:pPr>
      <w:r>
        <w:rPr>
          <w:rFonts w:ascii="Arial" w:eastAsia="Arial" w:hAnsi="Arial" w:cs="Arial"/>
          <w:sz w:val="24"/>
          <w:szCs w:val="24"/>
          <w:bdr w:val="nil"/>
          <w:lang w:val="cy-GB"/>
        </w:rPr>
        <w:t>datblygu/myfyrio ar senarios clinigol</w:t>
      </w:r>
    </w:p>
    <w:p w14:paraId="47D63A8A" w14:textId="77777777" w:rsidR="00700428" w:rsidRPr="000C2A78" w:rsidRDefault="00000000" w:rsidP="00671C7F">
      <w:pPr>
        <w:pStyle w:val="ListParagraph"/>
        <w:numPr>
          <w:ilvl w:val="1"/>
          <w:numId w:val="13"/>
        </w:numPr>
        <w:rPr>
          <w:rFonts w:ascii="Arial" w:hAnsi="Arial" w:cs="Arial"/>
          <w:sz w:val="24"/>
          <w:szCs w:val="24"/>
        </w:rPr>
      </w:pPr>
      <w:r>
        <w:rPr>
          <w:rFonts w:ascii="Arial" w:eastAsia="Arial" w:hAnsi="Arial" w:cs="Arial"/>
          <w:sz w:val="24"/>
          <w:szCs w:val="24"/>
          <w:bdr w:val="nil"/>
          <w:lang w:val="cy-GB"/>
        </w:rPr>
        <w:t>cyflwyniad i sgiliau clinigol</w:t>
      </w:r>
    </w:p>
    <w:p w14:paraId="47D63A8B" w14:textId="031182E7" w:rsidR="00066C6E" w:rsidRPr="000C2A78" w:rsidRDefault="00000000" w:rsidP="00671C7F">
      <w:pPr>
        <w:pStyle w:val="ListParagraph"/>
        <w:numPr>
          <w:ilvl w:val="0"/>
          <w:numId w:val="13"/>
        </w:numPr>
        <w:rPr>
          <w:rFonts w:ascii="Arial" w:eastAsia="Calibri" w:hAnsi="Arial" w:cs="Arial"/>
          <w:sz w:val="24"/>
          <w:szCs w:val="24"/>
        </w:rPr>
      </w:pPr>
      <w:r>
        <w:rPr>
          <w:rFonts w:ascii="Arial" w:eastAsia="Arial" w:hAnsi="Arial" w:cs="Arial"/>
          <w:sz w:val="24"/>
          <w:szCs w:val="24"/>
          <w:bdr w:val="nil"/>
          <w:lang w:val="cy-GB"/>
        </w:rPr>
        <w:t xml:space="preserve">rhannu presenoldeb misol hyfforddeion gyda AaGIC o fewn amserlen sy'n galluogi taliad cywir o gyflog misol yr hyfforddai. Mae angen y data hwn i sicrhau bod yr hyfforddeion yn derbyn tâl am eu diwrnodau astudio, gallai methu â darparu'r data hwn arwain at ostyngiad yng nghyflog misol yr hyfforddai. Cyn dechrau'r </w:t>
      </w:r>
      <w:r w:rsidR="00241498">
        <w:rPr>
          <w:rFonts w:ascii="Arial" w:eastAsia="Arial" w:hAnsi="Arial" w:cs="Arial"/>
          <w:sz w:val="24"/>
          <w:szCs w:val="24"/>
          <w:bdr w:val="nil"/>
          <w:lang w:val="cy-GB"/>
        </w:rPr>
        <w:t>cohort</w:t>
      </w:r>
      <w:r>
        <w:rPr>
          <w:rFonts w:ascii="Arial" w:eastAsia="Arial" w:hAnsi="Arial" w:cs="Arial"/>
          <w:sz w:val="24"/>
          <w:szCs w:val="24"/>
          <w:bdr w:val="nil"/>
          <w:lang w:val="cy-GB"/>
        </w:rPr>
        <w:t>, cytunir ar amseriadau'r data hwn i sicrhau bod byrddau/ymddiriedolaethau iechyd yn gallu gwneud taliadau cyflog misol cywir i'r hyfforddeion (</w:t>
      </w:r>
      <w:hyperlink w:anchor="_Funding_Streams" w:history="1">
        <w:r>
          <w:rPr>
            <w:rFonts w:ascii="Arial" w:eastAsia="Arial" w:hAnsi="Arial" w:cs="Arial"/>
            <w:color w:val="0563C1"/>
            <w:sz w:val="24"/>
            <w:szCs w:val="24"/>
            <w:u w:val="single"/>
            <w:bdr w:val="nil"/>
            <w:lang w:val="cy-GB"/>
          </w:rPr>
          <w:t>gweler Ffrydiau Ariannu blaenorol</w:t>
        </w:r>
      </w:hyperlink>
      <w:r>
        <w:rPr>
          <w:rFonts w:ascii="Arial" w:eastAsia="Arial" w:hAnsi="Arial" w:cs="Arial"/>
          <w:sz w:val="24"/>
          <w:szCs w:val="24"/>
          <w:bdr w:val="nil"/>
          <w:lang w:val="cy-GB"/>
        </w:rPr>
        <w:t>).</w:t>
      </w:r>
    </w:p>
    <w:p w14:paraId="47D63A8C" w14:textId="77777777" w:rsidR="0012561E" w:rsidRPr="000C2A78" w:rsidRDefault="00000000" w:rsidP="00671C7F">
      <w:pPr>
        <w:pStyle w:val="ListParagraph"/>
        <w:numPr>
          <w:ilvl w:val="0"/>
          <w:numId w:val="13"/>
        </w:numPr>
        <w:rPr>
          <w:rFonts w:ascii="Arial" w:hAnsi="Arial" w:cs="Arial"/>
          <w:sz w:val="24"/>
          <w:szCs w:val="24"/>
        </w:rPr>
      </w:pPr>
      <w:r>
        <w:rPr>
          <w:rFonts w:ascii="Arial" w:eastAsia="Arial" w:hAnsi="Arial" w:cs="Arial"/>
          <w:sz w:val="24"/>
          <w:szCs w:val="24"/>
          <w:bdr w:val="nil"/>
          <w:lang w:val="cy-GB"/>
        </w:rPr>
        <w:t>cynnig cyfweliad gwarantedig i hyfforddeion sy'n cwblhau rhaglen RCNWHCC yn llwyddiannus trwy gais uniongyrchol</w:t>
      </w:r>
    </w:p>
    <w:p w14:paraId="47D63A8D" w14:textId="77777777" w:rsidR="6B75E1C8" w:rsidRDefault="6B75E1C8" w:rsidP="000C2A78">
      <w:pPr>
        <w:pStyle w:val="ListParagraph"/>
      </w:pPr>
    </w:p>
    <w:p w14:paraId="47D63A8E" w14:textId="77777777" w:rsidR="0032538E" w:rsidRPr="00B0608B" w:rsidRDefault="00000000" w:rsidP="003239B6">
      <w:pPr>
        <w:pStyle w:val="Heading1"/>
        <w:rPr>
          <w:color w:val="7030A0"/>
        </w:rPr>
      </w:pPr>
      <w:bookmarkStart w:id="19" w:name="_Toc201059570"/>
      <w:r>
        <w:rPr>
          <w:rFonts w:ascii="Calibri Light" w:eastAsia="Calibri Light" w:hAnsi="Calibri Light" w:cs="Calibri Light"/>
          <w:color w:val="7030A0"/>
          <w:bdr w:val="nil"/>
          <w:lang w:val="cy-GB"/>
        </w:rPr>
        <w:t>Asesu</w:t>
      </w:r>
      <w:bookmarkEnd w:id="19"/>
    </w:p>
    <w:p w14:paraId="47D63A8F" w14:textId="77777777" w:rsidR="005F00B1" w:rsidRPr="000C2A78" w:rsidRDefault="00000000" w:rsidP="005F00B1">
      <w:pPr>
        <w:rPr>
          <w:rFonts w:ascii="Arial" w:hAnsi="Arial" w:cs="Arial"/>
          <w:sz w:val="24"/>
          <w:szCs w:val="24"/>
        </w:rPr>
      </w:pPr>
      <w:r>
        <w:rPr>
          <w:rFonts w:ascii="Arial" w:eastAsia="Arial" w:hAnsi="Arial" w:cs="Arial"/>
          <w:sz w:val="24"/>
          <w:szCs w:val="24"/>
          <w:bdr w:val="nil"/>
          <w:lang w:val="cy-GB"/>
        </w:rPr>
        <w:t>Mae asesu yn cynnwys cefnogi, hyfforddi ac arwain hyfforddeion i gyflawni gwybodaeth a chymhwysedd mewn maes penodol. Mae hyn yn cynnwys addysgu, monitro ac adborth ar gynnydd yr hyfforddai wrth iddo ddatblygu gwybodaeth, sgiliau newydd a lefelau cymhwysedd. Mae'r broses asesu yn gontinwwm, gan fynd â dysgwr ar daith i ddangos cymhwysedd.</w:t>
      </w:r>
    </w:p>
    <w:p w14:paraId="47D63A90" w14:textId="77777777" w:rsidR="00E53AEC" w:rsidRPr="000C2A78" w:rsidRDefault="00000000" w:rsidP="00667695">
      <w:pPr>
        <w:rPr>
          <w:rFonts w:ascii="Arial" w:hAnsi="Arial" w:cs="Arial"/>
          <w:sz w:val="24"/>
          <w:szCs w:val="24"/>
        </w:rPr>
      </w:pPr>
      <w:r>
        <w:rPr>
          <w:rFonts w:ascii="Arial" w:eastAsia="Arial" w:hAnsi="Arial" w:cs="Arial"/>
          <w:sz w:val="24"/>
          <w:szCs w:val="24"/>
          <w:bdr w:val="nil"/>
          <w:lang w:val="cy-GB"/>
        </w:rPr>
        <w:t>Dylai pob asesiad fod yn ddilys, yn wir, yn ddibynadwy, yn gyfredol, yn ddigonol, yn gymharol, yn rheoladwy, yn deg a lleihau rhagfarn, er mwyn bod yn addas at y diben. Felly, dylai asesu drin pob dysgwr yn deg, gyda phob asesydd â'r un disgwyliadau ar gyfer tystiolaeth o gyflawniad.</w:t>
      </w:r>
    </w:p>
    <w:p w14:paraId="47D63A91" w14:textId="77777777" w:rsidR="003B350C" w:rsidRPr="000C2A78" w:rsidRDefault="00000000" w:rsidP="003B350C">
      <w:pPr>
        <w:rPr>
          <w:rFonts w:ascii="Arial" w:hAnsi="Arial" w:cs="Arial"/>
          <w:sz w:val="24"/>
          <w:szCs w:val="24"/>
        </w:rPr>
      </w:pPr>
      <w:r>
        <w:rPr>
          <w:rFonts w:ascii="Arial" w:eastAsia="Arial" w:hAnsi="Arial" w:cs="Arial"/>
          <w:sz w:val="24"/>
          <w:szCs w:val="24"/>
          <w:bdr w:val="nil"/>
          <w:lang w:val="cy-GB"/>
        </w:rPr>
        <w:t>Mae angen i addysg, hyfforddiant ac asesiad hyfforddeion gael eu cynnal gan diwtor/asesydd sy'n gymwys yn alwedigaethol. Dylai asesu fod yn gyfannol ei natur lle bo'n ymarferol bosibl, gan ddefnyddio unrhyw arsylwadau cyfleol naturiol o arfer. Cyfeiriwch at Becyn Cymorth RCNWHCC.</w:t>
      </w:r>
    </w:p>
    <w:p w14:paraId="47D63A92" w14:textId="3DDD710B" w:rsidR="003B350C" w:rsidRPr="000C2A78" w:rsidRDefault="00000000" w:rsidP="003B350C">
      <w:pPr>
        <w:rPr>
          <w:rFonts w:ascii="Arial" w:hAnsi="Arial" w:cs="Arial"/>
          <w:sz w:val="24"/>
          <w:szCs w:val="24"/>
        </w:rPr>
      </w:pPr>
      <w:r>
        <w:rPr>
          <w:rFonts w:ascii="Arial" w:eastAsia="Arial" w:hAnsi="Arial" w:cs="Arial"/>
          <w:sz w:val="24"/>
          <w:szCs w:val="24"/>
          <w:bdr w:val="nil"/>
          <w:lang w:val="cy-GB"/>
        </w:rPr>
        <w:t xml:space="preserve">Bydd pawb sy'n ymwneud â chyflwyno, asesu a sicrhau ansawdd WBL wedi ymgymryd â hyfforddiant ar gyfer eu rolau. I weld a yw cymwysterau aseswyr </w:t>
      </w:r>
      <w:r w:rsidR="00CD0310">
        <w:rPr>
          <w:rFonts w:ascii="Arial" w:eastAsia="Arial" w:hAnsi="Arial" w:cs="Arial"/>
          <w:sz w:val="24"/>
          <w:szCs w:val="24"/>
          <w:bdr w:val="nil"/>
          <w:lang w:val="cy-GB"/>
        </w:rPr>
        <w:t>yn g</w:t>
      </w:r>
      <w:r>
        <w:rPr>
          <w:rFonts w:ascii="Arial" w:eastAsia="Arial" w:hAnsi="Arial" w:cs="Arial"/>
          <w:sz w:val="24"/>
          <w:szCs w:val="24"/>
          <w:bdr w:val="nil"/>
          <w:lang w:val="cy-GB"/>
        </w:rPr>
        <w:t>y</w:t>
      </w:r>
      <w:r w:rsidR="00CD0310">
        <w:rPr>
          <w:rFonts w:ascii="Arial" w:eastAsia="Arial" w:hAnsi="Arial" w:cs="Arial"/>
          <w:sz w:val="24"/>
          <w:szCs w:val="24"/>
          <w:bdr w:val="nil"/>
          <w:lang w:val="cy-GB"/>
        </w:rPr>
        <w:t>f</w:t>
      </w:r>
      <w:r>
        <w:rPr>
          <w:rFonts w:ascii="Arial" w:eastAsia="Arial" w:hAnsi="Arial" w:cs="Arial"/>
          <w:sz w:val="24"/>
          <w:szCs w:val="24"/>
          <w:bdr w:val="nil"/>
          <w:lang w:val="cy-GB"/>
        </w:rPr>
        <w:t>werth, cyfeiriwch at Becyn Cymorth RCNWHCC. Cyfrifoldeb y ganolfan yw sicrhau bod gan diwtoriaid y cymhwyster cywir i fodloni gofynion y Corff Dyfarnu.</w:t>
      </w:r>
    </w:p>
    <w:p w14:paraId="47D63A93" w14:textId="77777777" w:rsidR="00AA24CD" w:rsidRDefault="00AA24CD" w:rsidP="00B43FBD">
      <w:pPr>
        <w:pStyle w:val="Heading2"/>
      </w:pPr>
    </w:p>
    <w:p w14:paraId="47D63A94" w14:textId="77777777" w:rsidR="00213D7E" w:rsidRPr="00B0608B" w:rsidRDefault="00000000" w:rsidP="00B43FBD">
      <w:pPr>
        <w:pStyle w:val="Heading2"/>
        <w:rPr>
          <w:color w:val="7030A0"/>
        </w:rPr>
      </w:pPr>
      <w:bookmarkStart w:id="20" w:name="_Toc201059571"/>
      <w:r>
        <w:rPr>
          <w:rFonts w:ascii="Calibri Light" w:eastAsia="Calibri Light" w:hAnsi="Calibri Light" w:cs="Calibri Light"/>
          <w:color w:val="7030A0"/>
          <w:bdr w:val="nil"/>
          <w:lang w:val="cy-GB"/>
        </w:rPr>
        <w:t>Sicrhau Ansawdd</w:t>
      </w:r>
      <w:bookmarkEnd w:id="20"/>
      <w:r>
        <w:rPr>
          <w:rFonts w:ascii="Calibri Light" w:eastAsia="Calibri Light" w:hAnsi="Calibri Light" w:cs="Calibri Light"/>
          <w:color w:val="7030A0"/>
          <w:bdr w:val="nil"/>
          <w:lang w:val="cy-GB"/>
        </w:rPr>
        <w:t xml:space="preserve"> </w:t>
      </w:r>
    </w:p>
    <w:p w14:paraId="47D63A95" w14:textId="77777777" w:rsidR="00213D7E" w:rsidRPr="000C2A78" w:rsidRDefault="00000000" w:rsidP="00213D7E">
      <w:pPr>
        <w:rPr>
          <w:rFonts w:ascii="Arial" w:hAnsi="Arial" w:cs="Arial"/>
          <w:sz w:val="24"/>
          <w:szCs w:val="24"/>
        </w:rPr>
      </w:pPr>
      <w:r>
        <w:rPr>
          <w:rFonts w:ascii="Arial" w:eastAsia="Arial" w:hAnsi="Arial" w:cs="Arial"/>
          <w:sz w:val="24"/>
          <w:szCs w:val="24"/>
          <w:bdr w:val="nil"/>
          <w:lang w:val="cy-GB"/>
        </w:rPr>
        <w:t xml:space="preserve">Mae sicrhau ansawdd yn cyfeirio at y prosesau sy'n angenrheidiol i sicrhau bod ansawdd yn cael ei safoni, ei wreiddio, ei gynnal, ei asesu'n ddibynadwy, a'i wella </w:t>
      </w:r>
      <w:r>
        <w:rPr>
          <w:rFonts w:ascii="Arial" w:eastAsia="Arial" w:hAnsi="Arial" w:cs="Arial"/>
          <w:sz w:val="24"/>
          <w:szCs w:val="24"/>
          <w:bdr w:val="nil"/>
          <w:lang w:val="cy-GB"/>
        </w:rPr>
        <w:lastRenderedPageBreak/>
        <w:t>ym mhob agwedd ar ddysgu seiliedig ar waith. Mae'n galluogi AaGIC a'r partneriaid o fewn rhaglen RCNWHCC i fod yn sicr, ni waeth ble mae'r rhaglen yn cael ei chyflwyno, ei bod yn cyflawni'r un safon uchel, a gellir ei derbyn/ei throsglwyddo ar fodel Cymru gyfan.</w:t>
      </w:r>
    </w:p>
    <w:p w14:paraId="47D63A96" w14:textId="77777777" w:rsidR="00DA537B" w:rsidRDefault="00000000" w:rsidP="00F80995">
      <w:pPr>
        <w:rPr>
          <w:rFonts w:ascii="Arial" w:hAnsi="Arial" w:cs="Arial"/>
          <w:sz w:val="24"/>
          <w:szCs w:val="24"/>
        </w:rPr>
      </w:pPr>
      <w:r>
        <w:rPr>
          <w:rFonts w:ascii="Arial" w:eastAsia="Arial" w:hAnsi="Arial" w:cs="Arial"/>
          <w:sz w:val="24"/>
          <w:szCs w:val="24"/>
          <w:bdr w:val="nil"/>
          <w:lang w:val="cy-GB"/>
        </w:rPr>
        <w:t>Disgwylir i bob sefydliad sy'n ymwneud â chyflenwi ac asesu achrededig fynychu digwyddiadau safoni Cymru gyfan blynyddol a drefnir gan AaGIC.</w:t>
      </w:r>
    </w:p>
    <w:p w14:paraId="47D63A97" w14:textId="77777777" w:rsidR="000C2A78" w:rsidRDefault="000C2A78" w:rsidP="00F80995">
      <w:pPr>
        <w:rPr>
          <w:rFonts w:ascii="Arial" w:hAnsi="Arial" w:cs="Arial"/>
          <w:sz w:val="24"/>
          <w:szCs w:val="24"/>
        </w:rPr>
      </w:pPr>
    </w:p>
    <w:p w14:paraId="47D63A98" w14:textId="77777777" w:rsidR="000C2A78" w:rsidRDefault="000C2A78" w:rsidP="00F80995">
      <w:pPr>
        <w:rPr>
          <w:rFonts w:ascii="Arial" w:hAnsi="Arial" w:cs="Arial"/>
          <w:sz w:val="24"/>
          <w:szCs w:val="24"/>
        </w:rPr>
      </w:pPr>
    </w:p>
    <w:p w14:paraId="47D63A99" w14:textId="77777777" w:rsidR="000C2A78" w:rsidRPr="000C2A78" w:rsidRDefault="000C2A78" w:rsidP="00F80995">
      <w:pPr>
        <w:rPr>
          <w:rFonts w:ascii="Arial" w:hAnsi="Arial" w:cs="Arial"/>
          <w:sz w:val="24"/>
          <w:szCs w:val="24"/>
        </w:rPr>
      </w:pPr>
    </w:p>
    <w:p w14:paraId="47D63A9A" w14:textId="77777777" w:rsidR="0032538E" w:rsidRPr="00B0608B" w:rsidRDefault="00000000" w:rsidP="00B43FBD">
      <w:pPr>
        <w:pStyle w:val="Heading2"/>
        <w:rPr>
          <w:color w:val="7030A0"/>
        </w:rPr>
      </w:pPr>
      <w:bookmarkStart w:id="21" w:name="_Toc201059572"/>
      <w:r>
        <w:rPr>
          <w:rFonts w:ascii="Calibri Light" w:eastAsia="Calibri Light" w:hAnsi="Calibri Light" w:cs="Calibri Light"/>
          <w:color w:val="7030A0"/>
          <w:bdr w:val="nil"/>
          <w:lang w:val="cy-GB"/>
        </w:rPr>
        <w:t>Sicrwydd Ansawdd Mewnol (IQA)</w:t>
      </w:r>
      <w:bookmarkEnd w:id="21"/>
    </w:p>
    <w:p w14:paraId="47D63A9B" w14:textId="77777777" w:rsidR="0032538E" w:rsidRPr="000C2A78" w:rsidRDefault="00000000">
      <w:pPr>
        <w:rPr>
          <w:rFonts w:ascii="Arial" w:hAnsi="Arial" w:cs="Arial"/>
          <w:sz w:val="24"/>
          <w:szCs w:val="24"/>
        </w:rPr>
      </w:pPr>
      <w:r>
        <w:rPr>
          <w:rFonts w:ascii="Arial" w:eastAsia="Arial" w:hAnsi="Arial" w:cs="Arial"/>
          <w:sz w:val="24"/>
          <w:szCs w:val="24"/>
          <w:bdr w:val="nil"/>
          <w:lang w:val="cy-GB"/>
        </w:rPr>
        <w:t xml:space="preserve">Mae'r broses sicrwydd ansawdd mewnol yn seiliedig ar samplu arfer asesu aseswyr. Mae'n sicrhau bod y dystiolaeth a gyflwynir ar gyfer cyflawni'r dysgu achrededig yn bodloni'r lefelau gofynnol ac yn gyson ar draws pob dysgwr a chyfle dysgu. Nid proses o ail farcio mohoni; mae'r adborth a roddir yn ymwneud ag arfer asesu'r asesydd, ei safonau a'i lefelau adborth. </w:t>
      </w:r>
    </w:p>
    <w:p w14:paraId="47D63A9C" w14:textId="77777777" w:rsidR="000E253C" w:rsidRPr="000C2A78" w:rsidRDefault="00000000" w:rsidP="00774A54">
      <w:pPr>
        <w:rPr>
          <w:rFonts w:ascii="Arial" w:hAnsi="Arial" w:cs="Arial"/>
          <w:sz w:val="24"/>
          <w:szCs w:val="24"/>
        </w:rPr>
      </w:pPr>
      <w:r>
        <w:rPr>
          <w:rFonts w:ascii="Arial" w:eastAsia="Arial" w:hAnsi="Arial" w:cs="Arial"/>
          <w:sz w:val="24"/>
          <w:szCs w:val="24"/>
          <w:bdr w:val="nil"/>
          <w:lang w:val="cy-GB"/>
        </w:rPr>
        <w:t>Cyfeiriwch at Becyn Cymorth RCNWHCC - Sicrwydd Ansawdd am y disgwyliadau o ran cymhwyso yn ymarferol.</w:t>
      </w:r>
    </w:p>
    <w:p w14:paraId="47D63A9D" w14:textId="77777777" w:rsidR="00425F2F" w:rsidRPr="00B0608B" w:rsidRDefault="00000000" w:rsidP="00B43FBD">
      <w:pPr>
        <w:pStyle w:val="Heading2"/>
        <w:rPr>
          <w:color w:val="7030A0"/>
        </w:rPr>
      </w:pPr>
      <w:bookmarkStart w:id="22" w:name="_Toc201059573"/>
      <w:r>
        <w:rPr>
          <w:rFonts w:ascii="Calibri Light" w:eastAsia="Calibri Light" w:hAnsi="Calibri Light" w:cs="Calibri Light"/>
          <w:color w:val="7030A0"/>
          <w:bdr w:val="nil"/>
          <w:lang w:val="cy-GB"/>
        </w:rPr>
        <w:t>Sicrwydd Ansawdd Allanol (EQA)</w:t>
      </w:r>
      <w:bookmarkEnd w:id="22"/>
    </w:p>
    <w:p w14:paraId="47D63A9E" w14:textId="77777777" w:rsidR="00774A54" w:rsidRPr="000C2A78" w:rsidRDefault="00000000" w:rsidP="00875F8E">
      <w:pPr>
        <w:rPr>
          <w:rFonts w:ascii="Arial" w:hAnsi="Arial" w:cs="Arial"/>
          <w:sz w:val="24"/>
          <w:szCs w:val="24"/>
        </w:rPr>
      </w:pPr>
      <w:r>
        <w:rPr>
          <w:rFonts w:ascii="Arial" w:eastAsia="Arial" w:hAnsi="Arial" w:cs="Arial"/>
          <w:sz w:val="24"/>
          <w:szCs w:val="24"/>
          <w:bdr w:val="nil"/>
          <w:lang w:val="cy-GB"/>
        </w:rPr>
        <w:t xml:space="preserve">Gwneir hyn gan y Corff Dyfarnu, er mwyn sicrhau ansawdd rhaglenni newydd a rhaglenni presennol, sy'n cael eu cyflwyno gan y ganolfan gydnabyddedig. Bydd yr EQA yn sicrhau bod y polisïau a'r prosesau sicrhau ansawdd gofynnol ar waith ac yn cael eu cymhwyso'n effeithiol gan y ganolfan gydnabyddedig o fewn eu holl bartneriaid cyflawni cysylltiedig, gan gynnwys asesu ac IQA. </w:t>
      </w:r>
    </w:p>
    <w:p w14:paraId="47D63A9F" w14:textId="77777777" w:rsidR="00875F8E" w:rsidRPr="000C2A78" w:rsidRDefault="00000000" w:rsidP="00875F8E">
      <w:pPr>
        <w:rPr>
          <w:rFonts w:ascii="Arial" w:hAnsi="Arial" w:cs="Arial"/>
          <w:sz w:val="24"/>
          <w:szCs w:val="24"/>
        </w:rPr>
      </w:pPr>
      <w:r>
        <w:rPr>
          <w:rFonts w:ascii="Arial" w:eastAsia="Arial" w:hAnsi="Arial" w:cs="Arial"/>
          <w:sz w:val="24"/>
          <w:szCs w:val="24"/>
          <w:bdr w:val="nil"/>
          <w:lang w:val="cy-GB"/>
        </w:rPr>
        <w:t>Cyfrifoldeb y ganolfan gydnabyddedig yw sicrhau bod yr holl dystiolaeth y gofynnwyd amdani yn cael ei darparu i'w hadolygu gan yr EQA, a bod unrhyw argymhelliad a wneir yn adroddiad yr EQA yn cael ei weithredu o fewn yr amserlenni y cytunwyd arnynt, fel y'u nodir yn yr adroddiad.</w:t>
      </w:r>
    </w:p>
    <w:p w14:paraId="47D63AA0" w14:textId="77777777" w:rsidR="00DA537B" w:rsidRPr="000C2A78" w:rsidRDefault="00000000" w:rsidP="00774A54">
      <w:pPr>
        <w:rPr>
          <w:rFonts w:ascii="Arial" w:hAnsi="Arial" w:cs="Arial"/>
          <w:sz w:val="24"/>
          <w:szCs w:val="24"/>
        </w:rPr>
      </w:pPr>
      <w:r>
        <w:rPr>
          <w:rFonts w:ascii="Arial" w:eastAsia="Arial" w:hAnsi="Arial" w:cs="Arial"/>
          <w:sz w:val="24"/>
          <w:szCs w:val="24"/>
          <w:bdr w:val="nil"/>
          <w:lang w:val="cy-GB"/>
        </w:rPr>
        <w:t>Cyfeiriwch at Becyn Cymorth RCNWHCC - Sicrwydd Ansawdd am y disgwyliadau o ran cymhwyso yn ymarferol.</w:t>
      </w:r>
    </w:p>
    <w:p w14:paraId="47D63AA1" w14:textId="77777777" w:rsidR="003428A1" w:rsidRPr="00B0608B" w:rsidRDefault="00000000" w:rsidP="00EA2EDC">
      <w:pPr>
        <w:pStyle w:val="Heading2"/>
        <w:rPr>
          <w:color w:val="7030A0"/>
        </w:rPr>
      </w:pPr>
      <w:bookmarkStart w:id="23" w:name="_Toc201059574"/>
      <w:r>
        <w:rPr>
          <w:rFonts w:ascii="Calibri Light" w:eastAsia="Calibri Light" w:hAnsi="Calibri Light" w:cs="Calibri Light"/>
          <w:color w:val="7030A0"/>
          <w:bdr w:val="nil"/>
          <w:lang w:val="cy-GB"/>
        </w:rPr>
        <w:t>Safoni Cymru Gyfan</w:t>
      </w:r>
      <w:bookmarkEnd w:id="23"/>
      <w:r>
        <w:rPr>
          <w:rFonts w:ascii="Calibri Light" w:eastAsia="Calibri Light" w:hAnsi="Calibri Light" w:cs="Calibri Light"/>
          <w:color w:val="7030A0"/>
          <w:bdr w:val="nil"/>
          <w:lang w:val="cy-GB"/>
        </w:rPr>
        <w:t xml:space="preserve"> </w:t>
      </w:r>
    </w:p>
    <w:p w14:paraId="47D63AA2" w14:textId="77777777" w:rsidR="003428A1" w:rsidRPr="000C2A78" w:rsidRDefault="00000000" w:rsidP="003428A1">
      <w:pPr>
        <w:rPr>
          <w:rFonts w:ascii="Arial" w:hAnsi="Arial" w:cs="Arial"/>
          <w:sz w:val="24"/>
          <w:szCs w:val="24"/>
        </w:rPr>
      </w:pPr>
      <w:r>
        <w:rPr>
          <w:rFonts w:ascii="Arial" w:eastAsia="Arial" w:hAnsi="Arial" w:cs="Arial"/>
          <w:sz w:val="24"/>
          <w:szCs w:val="24"/>
          <w:bdr w:val="nil"/>
          <w:lang w:val="cy-GB"/>
        </w:rPr>
        <w:t>Mewn cydweithrediad â'r Cyrff Dyfarnu a'r Darparwyr Addysg, cynhelir digwyddiadau safoni yn flynyddol i gynnal yr un safon a disgwyliadau gan hyfforddeion ledled Cymru.</w:t>
      </w:r>
    </w:p>
    <w:p w14:paraId="47D63AA3" w14:textId="77777777" w:rsidR="008A4990" w:rsidRPr="000C2A78" w:rsidRDefault="00000000" w:rsidP="008A4990">
      <w:pPr>
        <w:rPr>
          <w:rFonts w:ascii="Arial" w:hAnsi="Arial" w:cs="Arial"/>
          <w:sz w:val="24"/>
          <w:szCs w:val="24"/>
        </w:rPr>
      </w:pPr>
      <w:r>
        <w:rPr>
          <w:rFonts w:ascii="Arial" w:eastAsia="Arial" w:hAnsi="Arial" w:cs="Arial"/>
          <w:sz w:val="24"/>
          <w:szCs w:val="24"/>
          <w:bdr w:val="nil"/>
          <w:lang w:val="cy-GB"/>
        </w:rPr>
        <w:t xml:space="preserve">Felly, mae'n bwysig bod presenoldeb cynrychiolydd yn y digwyddiadau cenedlaethol hyn a arweinir gan AaGIC yn cael blaenoriaeth. Rhaid i aseswyr ac IQAs fynychu digwyddiadau Safoni blynyddol lle mae'r rhaglen yn cael ei chyflwyno.  Mae hyn yn sicrhau bod yr holl asesiadau hyfforddeion yn deg, gyda phob asesydd â'r un disgwyliadau ar gyfer tystiolaeth o gyflawniad. </w:t>
      </w:r>
    </w:p>
    <w:p w14:paraId="47D63AA4" w14:textId="77777777" w:rsidR="00AD4C2B" w:rsidRPr="000C2A78" w:rsidRDefault="00000000" w:rsidP="00C31DB6">
      <w:pPr>
        <w:rPr>
          <w:rFonts w:ascii="Arial" w:hAnsi="Arial" w:cs="Arial"/>
          <w:sz w:val="24"/>
          <w:szCs w:val="24"/>
        </w:rPr>
      </w:pPr>
      <w:r>
        <w:rPr>
          <w:rFonts w:ascii="Arial" w:eastAsia="Arial" w:hAnsi="Arial" w:cs="Arial"/>
          <w:sz w:val="24"/>
          <w:szCs w:val="24"/>
          <w:bdr w:val="nil"/>
          <w:lang w:val="cy-GB"/>
        </w:rPr>
        <w:lastRenderedPageBreak/>
        <w:t xml:space="preserve">Mae'n arfer da i aseswyr o raglenni unigol gyfarfod yn rheolaidd ac adolygu'r dystiolaeth a gasglwyd gan amrywiaeth o hyfforddeion ei gilydd. Yn y modd hwn gellir gwneud cymariaethau a fydd yn sicrhau asesiad a disgwyliadau teg o hyfforddeion. h.y., nid yw'r safonau ar gyfer cyflawniad wedi'u gosod yn rhy isel (dysgwr wedi llwyddo ond nid yw'n wirioneddol gymwys) nac yn rhy uchel (mae dysgwr yn methu er gwaethaf bod yn gymwys). </w:t>
      </w:r>
    </w:p>
    <w:p w14:paraId="47D63AA5" w14:textId="77777777" w:rsidR="00EA2EDC" w:rsidRPr="00AB2C3F" w:rsidRDefault="00EA2EDC" w:rsidP="008D00B5">
      <w:pPr>
        <w:spacing w:line="257" w:lineRule="auto"/>
      </w:pPr>
    </w:p>
    <w:p w14:paraId="47D63AA6" w14:textId="77777777" w:rsidR="000C2A78" w:rsidRPr="00AB2C3F" w:rsidRDefault="000C2A78" w:rsidP="008D00B5">
      <w:pPr>
        <w:spacing w:line="257" w:lineRule="auto"/>
      </w:pPr>
    </w:p>
    <w:p w14:paraId="47D63AA7" w14:textId="77777777" w:rsidR="003828C9" w:rsidRPr="00A41A05" w:rsidRDefault="00000000" w:rsidP="00EA2EDC">
      <w:pPr>
        <w:pStyle w:val="Heading1"/>
        <w:rPr>
          <w:color w:val="7030A0"/>
        </w:rPr>
      </w:pPr>
      <w:bookmarkStart w:id="24" w:name="_Toc201059575"/>
      <w:r>
        <w:rPr>
          <w:rFonts w:ascii="Calibri Light" w:eastAsia="Calibri Light" w:hAnsi="Calibri Light" w:cs="Calibri Light"/>
          <w:color w:val="7030A0"/>
          <w:bdr w:val="nil"/>
          <w:lang w:val="cy-GB"/>
        </w:rPr>
        <w:t>Dangosyddion Perfformiad Allweddol (DPA) a Mesurau Deilliannau</w:t>
      </w:r>
      <w:bookmarkEnd w:id="24"/>
    </w:p>
    <w:p w14:paraId="47D63AA8" w14:textId="77777777" w:rsidR="00EB7A32" w:rsidRPr="00E34CA5" w:rsidRDefault="00000000" w:rsidP="00930583">
      <w:pPr>
        <w:rPr>
          <w:rFonts w:ascii="Arial" w:hAnsi="Arial" w:cs="Arial"/>
          <w:sz w:val="24"/>
          <w:szCs w:val="24"/>
        </w:rPr>
      </w:pPr>
      <w:r>
        <w:rPr>
          <w:rFonts w:ascii="Arial" w:eastAsia="Arial" w:hAnsi="Arial" w:cs="Arial"/>
          <w:sz w:val="24"/>
          <w:szCs w:val="24"/>
          <w:bdr w:val="nil"/>
          <w:lang w:val="cy-GB"/>
        </w:rPr>
        <w:t xml:space="preserve">Pan fydd rhaglenni WBL yn cael eu hariannu gan AaGIC a'u cyflwyno naill ai mewn partneriaeth â GIG Cymru, neu ar ei ran, mae disgwyl y bydd canlyniadau'n cael eu mesur. </w:t>
      </w:r>
    </w:p>
    <w:p w14:paraId="47D63AA9" w14:textId="77777777" w:rsidR="00580DCD" w:rsidRDefault="00000000" w:rsidP="00930583">
      <w:pPr>
        <w:rPr>
          <w:rFonts w:ascii="Arial" w:hAnsi="Arial" w:cs="Arial"/>
          <w:sz w:val="24"/>
          <w:szCs w:val="24"/>
        </w:rPr>
      </w:pPr>
      <w:r>
        <w:rPr>
          <w:rFonts w:ascii="Arial" w:eastAsia="Arial" w:hAnsi="Arial" w:cs="Arial"/>
          <w:sz w:val="24"/>
          <w:szCs w:val="24"/>
          <w:bdr w:val="nil"/>
          <w:lang w:val="cy-GB"/>
        </w:rPr>
        <w:t xml:space="preserve">Mae AaGIC yn argymell bod darparwyr hyfforddiant yn defnyddio Adroddiad Hunanasesu (SAR) a Chynllun Datblygu Ansawdd (QDP) i fonitro cynnydd yn erbyn dangosyddion perfformiad allweddol ac i alluogi adrodd yn erbyn canlyniadau y gellir eu cyflawni. </w:t>
      </w:r>
    </w:p>
    <w:p w14:paraId="47D63AAA" w14:textId="77777777" w:rsidR="00ED483A" w:rsidRDefault="00000000" w:rsidP="00ED483A">
      <w:pPr>
        <w:pStyle w:val="Heading1"/>
        <w:rPr>
          <w:color w:val="7030A0"/>
        </w:rPr>
      </w:pPr>
      <w:bookmarkStart w:id="25" w:name="_Toc201059576"/>
      <w:r>
        <w:rPr>
          <w:rFonts w:ascii="Calibri Light" w:eastAsia="Calibri Light" w:hAnsi="Calibri Light" w:cs="Calibri Light"/>
          <w:color w:val="7030A0"/>
          <w:bdr w:val="nil"/>
          <w:lang w:val="cy-GB"/>
        </w:rPr>
        <w:t>Risgiau sy'n Gysylltiedig â'r Rhaglen</w:t>
      </w:r>
      <w:bookmarkEnd w:id="25"/>
    </w:p>
    <w:p w14:paraId="47D63AAB" w14:textId="77777777" w:rsidR="00ED483A" w:rsidRDefault="00000000" w:rsidP="00ED483A">
      <w:r>
        <w:rPr>
          <w:rFonts w:ascii="Calibri" w:eastAsia="Calibri" w:hAnsi="Calibri" w:cs="Calibri"/>
          <w:bdr w:val="nil"/>
          <w:lang w:val="cy-GB"/>
        </w:rPr>
        <w:t>AaGIC</w:t>
      </w:r>
    </w:p>
    <w:p w14:paraId="47D63AAC" w14:textId="77777777" w:rsidR="000A7081" w:rsidRDefault="00000000" w:rsidP="000A7081">
      <w:pPr>
        <w:pStyle w:val="ListParagraph"/>
        <w:numPr>
          <w:ilvl w:val="0"/>
          <w:numId w:val="14"/>
        </w:numPr>
        <w:rPr>
          <w:rFonts w:ascii="Arial" w:hAnsi="Arial" w:cs="Arial"/>
          <w:sz w:val="24"/>
          <w:szCs w:val="24"/>
        </w:rPr>
      </w:pPr>
      <w:r>
        <w:rPr>
          <w:rFonts w:ascii="Arial" w:eastAsia="Arial" w:hAnsi="Arial" w:cs="Arial"/>
          <w:sz w:val="24"/>
          <w:szCs w:val="24"/>
          <w:bdr w:val="nil"/>
          <w:lang w:val="cy-GB"/>
        </w:rPr>
        <w:t>Argaeledd arian parhaus ar gyfer y diwrnod astudio 7.5 awr i bob hyfforddai.  Wrth i'r rhaglen ehangu a dod yn rhaglen ar gyfer Cymru gyfan, bydd baich yr arian hwn yn tyfu.</w:t>
      </w:r>
    </w:p>
    <w:p w14:paraId="47D63AAD" w14:textId="77777777" w:rsidR="009C37E1" w:rsidRDefault="00000000" w:rsidP="009C37E1">
      <w:pPr>
        <w:rPr>
          <w:rFonts w:ascii="Arial" w:hAnsi="Arial" w:cs="Arial"/>
          <w:sz w:val="24"/>
          <w:szCs w:val="24"/>
        </w:rPr>
      </w:pPr>
      <w:r>
        <w:rPr>
          <w:rFonts w:ascii="Arial" w:eastAsia="Arial" w:hAnsi="Arial" w:cs="Arial"/>
          <w:sz w:val="24"/>
          <w:szCs w:val="24"/>
          <w:bdr w:val="nil"/>
          <w:lang w:val="cy-GB"/>
        </w:rPr>
        <w:t>Byrddau Iechyd</w:t>
      </w:r>
    </w:p>
    <w:p w14:paraId="47D63AAE" w14:textId="77777777" w:rsidR="008E5896" w:rsidRDefault="00000000" w:rsidP="008E5896">
      <w:pPr>
        <w:pStyle w:val="ListParagraph"/>
        <w:numPr>
          <w:ilvl w:val="0"/>
          <w:numId w:val="14"/>
        </w:numPr>
        <w:rPr>
          <w:rFonts w:ascii="Arial" w:hAnsi="Arial" w:cs="Arial"/>
          <w:sz w:val="24"/>
          <w:szCs w:val="24"/>
        </w:rPr>
      </w:pPr>
      <w:r>
        <w:rPr>
          <w:rFonts w:ascii="Arial" w:eastAsia="Arial" w:hAnsi="Arial" w:cs="Arial"/>
          <w:sz w:val="24"/>
          <w:szCs w:val="24"/>
          <w:bdr w:val="nil"/>
          <w:lang w:val="cy-GB"/>
        </w:rPr>
        <w:t>Argaeledd swyddi gwag. Mae angen swydd wag ar bob hyfforddai o fewn bwrdd iechyd partner, a gall y rhain ddod yn fwyfwy anodd i'w canfod gyda chamau gweithredu fel rhewi recriwtio a chyllidebau.</w:t>
      </w:r>
    </w:p>
    <w:p w14:paraId="47D63AAF" w14:textId="77777777" w:rsidR="0082110A" w:rsidRDefault="00000000" w:rsidP="008E5896">
      <w:pPr>
        <w:pStyle w:val="ListParagraph"/>
        <w:numPr>
          <w:ilvl w:val="0"/>
          <w:numId w:val="14"/>
        </w:numPr>
        <w:rPr>
          <w:rFonts w:ascii="Arial" w:hAnsi="Arial" w:cs="Arial"/>
          <w:sz w:val="24"/>
          <w:szCs w:val="24"/>
        </w:rPr>
      </w:pPr>
      <w:r>
        <w:rPr>
          <w:rFonts w:ascii="Arial" w:eastAsia="Arial" w:hAnsi="Arial" w:cs="Arial"/>
          <w:sz w:val="24"/>
          <w:szCs w:val="24"/>
          <w:bdr w:val="nil"/>
          <w:lang w:val="cy-GB"/>
        </w:rPr>
        <w:t>Gall yr angen i gadw'r swydd wag ar agor i hyfforddai am hyd y broses recriwtio ar gyfer y rhaglen olygu bod y swydd wag ar agor yn hirach nag sydd angen.  Yn ogystal, os bydd yr hyfforddai yn rhoi’r gorau i’r rhaglen cyn dechrau’r swydd wag, yna bydd hyn yn golygu bod y swydd wag yn parhau i fod heb ei llenwi.</w:t>
      </w:r>
    </w:p>
    <w:p w14:paraId="47D63AB0" w14:textId="77777777" w:rsidR="0082110A" w:rsidRDefault="00000000" w:rsidP="0082110A">
      <w:pPr>
        <w:rPr>
          <w:rFonts w:ascii="Arial" w:hAnsi="Arial" w:cs="Arial"/>
          <w:sz w:val="24"/>
          <w:szCs w:val="24"/>
        </w:rPr>
      </w:pPr>
      <w:r>
        <w:rPr>
          <w:rFonts w:ascii="Arial" w:eastAsia="Arial" w:hAnsi="Arial" w:cs="Arial"/>
          <w:sz w:val="24"/>
          <w:szCs w:val="24"/>
          <w:bdr w:val="nil"/>
          <w:lang w:val="cy-GB"/>
        </w:rPr>
        <w:t>Colegau</w:t>
      </w:r>
    </w:p>
    <w:p w14:paraId="47D63AB1" w14:textId="77777777" w:rsidR="0082110A" w:rsidRPr="0082110A" w:rsidRDefault="00000000" w:rsidP="0082110A">
      <w:pPr>
        <w:pStyle w:val="ListParagraph"/>
        <w:numPr>
          <w:ilvl w:val="0"/>
          <w:numId w:val="15"/>
        </w:numPr>
        <w:rPr>
          <w:rFonts w:ascii="Arial" w:hAnsi="Arial" w:cs="Arial"/>
          <w:sz w:val="24"/>
          <w:szCs w:val="24"/>
        </w:rPr>
      </w:pPr>
      <w:r>
        <w:rPr>
          <w:rFonts w:ascii="Arial" w:eastAsia="Arial" w:hAnsi="Arial" w:cs="Arial"/>
          <w:sz w:val="24"/>
          <w:szCs w:val="24"/>
          <w:bdr w:val="nil"/>
          <w:lang w:val="cy-GB"/>
        </w:rPr>
        <w:t xml:space="preserve">Oherwydd hyfywedd ariannu, bydd gan y colegau nifer gofynnol o hyfforddeion er mwyn i'r cwrs fod yn gost-effeithiol. </w:t>
      </w:r>
    </w:p>
    <w:p w14:paraId="47D63AB2" w14:textId="77777777" w:rsidR="00AE1857" w:rsidRPr="00C72784" w:rsidRDefault="00000000" w:rsidP="00EA2EDC">
      <w:pPr>
        <w:pStyle w:val="Heading1"/>
        <w:rPr>
          <w:color w:val="7030A0"/>
        </w:rPr>
      </w:pPr>
      <w:bookmarkStart w:id="26" w:name="_Toc201059577"/>
      <w:r>
        <w:rPr>
          <w:rFonts w:ascii="Calibri Light" w:eastAsia="Calibri Light" w:hAnsi="Calibri Light" w:cs="Calibri Light"/>
          <w:color w:val="7030A0"/>
          <w:bdr w:val="nil"/>
          <w:lang w:val="cy-GB"/>
        </w:rPr>
        <w:t>Contractwyr Annibynnol</w:t>
      </w:r>
      <w:bookmarkEnd w:id="26"/>
      <w:r>
        <w:rPr>
          <w:rFonts w:ascii="Calibri Light" w:eastAsia="Calibri Light" w:hAnsi="Calibri Light" w:cs="Calibri Light"/>
          <w:color w:val="7030A0"/>
          <w:bdr w:val="nil"/>
          <w:lang w:val="cy-GB"/>
        </w:rPr>
        <w:t xml:space="preserve"> </w:t>
      </w:r>
    </w:p>
    <w:p w14:paraId="47D63AB3" w14:textId="77777777" w:rsidR="0044596D" w:rsidRPr="00E34CA5" w:rsidRDefault="00000000" w:rsidP="00DD5160">
      <w:pPr>
        <w:rPr>
          <w:rFonts w:ascii="Arial" w:hAnsi="Arial" w:cs="Arial"/>
          <w:sz w:val="24"/>
          <w:szCs w:val="24"/>
        </w:rPr>
      </w:pPr>
      <w:r>
        <w:rPr>
          <w:rFonts w:ascii="Arial" w:eastAsia="Arial" w:hAnsi="Arial" w:cs="Arial"/>
          <w:sz w:val="24"/>
          <w:szCs w:val="24"/>
          <w:bdr w:val="nil"/>
          <w:lang w:val="cy-GB"/>
        </w:rPr>
        <w:t xml:space="preserve">Ar gyfer contractwyr annibynnol, mae'r Fframwaith Llywodraethu hwn yn darparu canllawiau arfer da ar gyfer cyflawni rhaglen RCNWHCC, a disgwylir i'r contractwr annibynnol lynu wrth y Fframwaith Llywodraethu fel amod ariannu. </w:t>
      </w:r>
    </w:p>
    <w:p w14:paraId="47D63AB4" w14:textId="77777777" w:rsidR="00E8650B" w:rsidRPr="00C72784" w:rsidRDefault="00000000" w:rsidP="00EA2EDC">
      <w:pPr>
        <w:pStyle w:val="Heading1"/>
        <w:rPr>
          <w:color w:val="7030A0"/>
        </w:rPr>
      </w:pPr>
      <w:bookmarkStart w:id="27" w:name="_Toc58487511"/>
      <w:bookmarkStart w:id="28" w:name="_Toc201059578"/>
      <w:r>
        <w:rPr>
          <w:rFonts w:ascii="Calibri Light" w:eastAsia="Calibri Light" w:hAnsi="Calibri Light" w:cs="Calibri Light"/>
          <w:color w:val="7030A0"/>
          <w:bdr w:val="nil"/>
          <w:lang w:val="cy-GB"/>
        </w:rPr>
        <w:lastRenderedPageBreak/>
        <w:t>Anghenion Dysgu Ychwanegol (ADY)</w:t>
      </w:r>
      <w:bookmarkEnd w:id="27"/>
      <w:bookmarkEnd w:id="28"/>
    </w:p>
    <w:p w14:paraId="47D63AB5" w14:textId="1BAD3614" w:rsidR="00663893" w:rsidRPr="00E34CA5" w:rsidRDefault="00000000" w:rsidP="00E8650B">
      <w:pPr>
        <w:rPr>
          <w:rFonts w:ascii="Arial" w:eastAsia="Calibri" w:hAnsi="Arial" w:cs="Arial"/>
          <w:sz w:val="24"/>
          <w:szCs w:val="24"/>
        </w:rPr>
      </w:pPr>
      <w:r>
        <w:rPr>
          <w:rFonts w:ascii="Arial" w:eastAsia="Arial" w:hAnsi="Arial" w:cs="Arial"/>
          <w:sz w:val="24"/>
          <w:szCs w:val="24"/>
          <w:bdr w:val="nil"/>
          <w:lang w:val="cy-GB"/>
        </w:rPr>
        <w:t>Mae AaGIC yn cydnabod bod amrywiaeth o ffactorau sy'n golygu y gallai fod angen cymorth ychwanegol ar hyfforddeion i'w helpu i gael mynediad at WBL a gwneud cynnydd drwyddo, gan eu galluogi i gyflawni'r cymhwyster. Gall hyn gynnwys amrywiaeth o hyfforddeion sydd angen cymorth ychwanegol a/neu addasiadau rhesymol. Mae AaGIC a phartneriaid yn cydnabod y rhai ag ADY '</w:t>
      </w:r>
      <w:r>
        <w:rPr>
          <w:rFonts w:ascii="Arial" w:eastAsia="Arial" w:hAnsi="Arial" w:cs="Arial"/>
          <w:i/>
          <w:iCs/>
          <w:sz w:val="24"/>
          <w:szCs w:val="24"/>
          <w:bdr w:val="nil"/>
          <w:lang w:val="cy-GB"/>
        </w:rPr>
        <w:t>â diagnosis'</w:t>
      </w:r>
      <w:r>
        <w:rPr>
          <w:rFonts w:ascii="Arial" w:eastAsia="Arial" w:hAnsi="Arial" w:cs="Arial"/>
          <w:sz w:val="24"/>
          <w:szCs w:val="24"/>
          <w:bdr w:val="nil"/>
          <w:lang w:val="cy-GB"/>
        </w:rPr>
        <w:t>; y rhai ag ADY '</w:t>
      </w:r>
      <w:r>
        <w:rPr>
          <w:rFonts w:ascii="Arial" w:eastAsia="Arial" w:hAnsi="Arial" w:cs="Arial"/>
          <w:i/>
          <w:iCs/>
          <w:sz w:val="24"/>
          <w:szCs w:val="24"/>
          <w:bdr w:val="nil"/>
          <w:lang w:val="cy-GB"/>
        </w:rPr>
        <w:t>heb ddiagnosis'</w:t>
      </w:r>
      <w:r>
        <w:rPr>
          <w:rFonts w:ascii="Arial" w:eastAsia="Arial" w:hAnsi="Arial" w:cs="Arial"/>
          <w:sz w:val="24"/>
          <w:szCs w:val="24"/>
          <w:bdr w:val="nil"/>
          <w:lang w:val="cy-GB"/>
        </w:rPr>
        <w:t>; a'r rhai nad oes ganddynt ADY ond sydd angen cymorth ychwanegol er mwyn bodloni gofynion dysgu'r brentisiaeth</w:t>
      </w:r>
      <w:r>
        <w:rPr>
          <w:rFonts w:ascii="Arial" w:eastAsia="Arial" w:hAnsi="Arial" w:cs="Arial"/>
          <w:i/>
          <w:iCs/>
          <w:color w:val="2F5496"/>
          <w:sz w:val="24"/>
          <w:szCs w:val="24"/>
          <w:bdr w:val="nil"/>
          <w:lang w:val="cy-GB"/>
        </w:rPr>
        <w:t xml:space="preserve"> </w:t>
      </w:r>
      <w:hyperlink r:id="rId34" w:history="1">
        <w:r>
          <w:rPr>
            <w:rFonts w:ascii="Arial" w:eastAsia="Arial" w:hAnsi="Arial" w:cs="Arial"/>
            <w:i/>
            <w:iCs/>
            <w:color w:val="2F5496"/>
            <w:sz w:val="24"/>
            <w:szCs w:val="24"/>
            <w:u w:val="single"/>
            <w:bdr w:val="nil"/>
            <w:lang w:val="cy-GB"/>
          </w:rPr>
          <w:t>(hyderus o ran anabledd).</w:t>
        </w:r>
      </w:hyperlink>
      <w:r>
        <w:rPr>
          <w:rFonts w:ascii="Arial" w:eastAsia="Arial" w:hAnsi="Arial" w:cs="Arial"/>
          <w:sz w:val="24"/>
          <w:szCs w:val="24"/>
          <w:bdr w:val="nil"/>
          <w:lang w:val="cy-GB"/>
        </w:rPr>
        <w:t xml:space="preserve">  Cyfrifoldeb cyflogwyr a darparwyr hyfforddiant yw sicrhau bod unrhyw addasiadau rhesymol yn cael eu rhoi ar waith i sicrhau mynediad cyfartal i'r rhaglen.</w:t>
      </w:r>
    </w:p>
    <w:p w14:paraId="47D63AB6" w14:textId="77777777" w:rsidR="00E83C13" w:rsidRDefault="00E83C13" w:rsidP="00E8650B"/>
    <w:p w14:paraId="47D63AB7" w14:textId="77777777" w:rsidR="00E83C13" w:rsidRDefault="00000000" w:rsidP="00F80995">
      <w:pPr>
        <w:rPr>
          <w:color w:val="2F5496" w:themeColor="accent1" w:themeShade="BF"/>
        </w:rPr>
      </w:pPr>
      <w:r>
        <w:rPr>
          <w:rFonts w:ascii="Calibri" w:eastAsia="Calibri" w:hAnsi="Calibri" w:cs="Calibri"/>
          <w:bdr w:val="nil"/>
          <w:lang w:val="cy-GB"/>
        </w:rPr>
        <w:t xml:space="preserve">Gellir dod o hyd i restr termau yn y </w:t>
      </w:r>
      <w:r>
        <w:rPr>
          <w:rFonts w:ascii="Calibri" w:eastAsia="Calibri" w:hAnsi="Calibri" w:cs="Calibri"/>
          <w:i/>
          <w:iCs/>
          <w:color w:val="2F5496"/>
          <w:bdr w:val="nil"/>
          <w:lang w:val="cy-GB"/>
        </w:rPr>
        <w:t>Pecyn Cymorth RCNWHCC.</w:t>
      </w:r>
      <w:r>
        <w:rPr>
          <w:rFonts w:ascii="Calibri" w:eastAsia="Calibri" w:hAnsi="Calibri" w:cs="Calibri"/>
          <w:color w:val="2F5496"/>
          <w:bdr w:val="nil"/>
          <w:lang w:val="cy-GB"/>
        </w:rPr>
        <w:t xml:space="preserve"> </w:t>
      </w:r>
      <w:bookmarkStart w:id="29" w:name="_Toc58487513"/>
    </w:p>
    <w:p w14:paraId="47D63AB8" w14:textId="77777777" w:rsidR="00197E8C" w:rsidRDefault="00197E8C" w:rsidP="00F80995">
      <w:pPr>
        <w:rPr>
          <w:color w:val="2F5496" w:themeColor="accent1" w:themeShade="BF"/>
        </w:rPr>
      </w:pPr>
    </w:p>
    <w:p w14:paraId="47D63AB9" w14:textId="77777777" w:rsidR="00197E8C" w:rsidRDefault="00000000" w:rsidP="00197E8C">
      <w:pPr>
        <w:pStyle w:val="Heading1"/>
        <w:rPr>
          <w:color w:val="7030A0"/>
        </w:rPr>
      </w:pPr>
      <w:bookmarkStart w:id="30" w:name="_Toc201059579"/>
      <w:r>
        <w:rPr>
          <w:rFonts w:ascii="Calibri Light" w:eastAsia="Calibri Light" w:hAnsi="Calibri Light" w:cs="Calibri Light"/>
          <w:color w:val="7030A0"/>
          <w:bdr w:val="nil"/>
          <w:lang w:val="cy-GB"/>
        </w:rPr>
        <w:t>Atodiad</w:t>
      </w:r>
      <w:bookmarkEnd w:id="30"/>
      <w:r>
        <w:rPr>
          <w:rFonts w:ascii="Calibri Light" w:eastAsia="Calibri Light" w:hAnsi="Calibri Light" w:cs="Calibri Light"/>
          <w:color w:val="7030A0"/>
          <w:bdr w:val="nil"/>
          <w:lang w:val="cy-GB"/>
        </w:rPr>
        <w:t xml:space="preserve"> </w:t>
      </w:r>
    </w:p>
    <w:p w14:paraId="47D63ABA" w14:textId="6D461D24" w:rsidR="00197E8C" w:rsidRDefault="00000000" w:rsidP="00197E8C">
      <w:pPr>
        <w:pStyle w:val="Heading2"/>
        <w:rPr>
          <w:color w:val="7030A0"/>
        </w:rPr>
      </w:pPr>
      <w:bookmarkStart w:id="31" w:name="_Toc201059580"/>
      <w:r>
        <w:rPr>
          <w:rFonts w:ascii="Calibri Light" w:eastAsia="Calibri Light" w:hAnsi="Calibri Light" w:cs="Calibri Light"/>
          <w:color w:val="7030A0"/>
          <w:bdr w:val="nil"/>
          <w:lang w:val="cy-GB"/>
        </w:rPr>
        <w:t xml:space="preserve">Atodiad 1 </w:t>
      </w:r>
      <w:r w:rsidR="004571CD">
        <w:rPr>
          <w:rFonts w:ascii="Calibri Light" w:eastAsia="Calibri Light" w:hAnsi="Calibri Light" w:cs="Calibri Light"/>
          <w:color w:val="7030A0"/>
          <w:bdr w:val="nil"/>
          <w:lang w:val="cy-GB"/>
        </w:rPr>
        <w:t>–</w:t>
      </w:r>
      <w:r>
        <w:rPr>
          <w:rFonts w:ascii="Calibri Light" w:eastAsia="Calibri Light" w:hAnsi="Calibri Light" w:cs="Calibri Light"/>
          <w:color w:val="7030A0"/>
          <w:bdr w:val="nil"/>
          <w:lang w:val="cy-GB"/>
        </w:rPr>
        <w:t xml:space="preserve"> </w:t>
      </w:r>
      <w:r w:rsidR="004571CD">
        <w:rPr>
          <w:rFonts w:ascii="Calibri Light" w:eastAsia="Calibri Light" w:hAnsi="Calibri Light" w:cs="Calibri Light"/>
          <w:color w:val="7030A0"/>
          <w:bdr w:val="nil"/>
          <w:lang w:val="cy-GB"/>
        </w:rPr>
        <w:t>Rhestr o’r</w:t>
      </w:r>
      <w:r>
        <w:rPr>
          <w:rFonts w:ascii="Calibri Light" w:eastAsia="Calibri Light" w:hAnsi="Calibri Light" w:cs="Calibri Light"/>
          <w:color w:val="7030A0"/>
          <w:bdr w:val="nil"/>
          <w:lang w:val="cy-GB"/>
        </w:rPr>
        <w:t xml:space="preserve"> cyfranogwyr – cohort 2025-2026</w:t>
      </w:r>
      <w:bookmarkEnd w:id="31"/>
    </w:p>
    <w:p w14:paraId="47D63ABB" w14:textId="77777777" w:rsidR="00F251CE" w:rsidRPr="00F251CE" w:rsidRDefault="00F251CE" w:rsidP="00F251CE"/>
    <w:tbl>
      <w:tblPr>
        <w:tblStyle w:val="TableGrid"/>
        <w:tblW w:w="0" w:type="auto"/>
        <w:tblLook w:val="04A0" w:firstRow="1" w:lastRow="0" w:firstColumn="1" w:lastColumn="0" w:noHBand="0" w:noVBand="1"/>
      </w:tblPr>
      <w:tblGrid>
        <w:gridCol w:w="1696"/>
        <w:gridCol w:w="2694"/>
        <w:gridCol w:w="4626"/>
      </w:tblGrid>
      <w:tr w:rsidR="004E229B" w14:paraId="47D63ABF" w14:textId="77777777" w:rsidTr="00CB373B">
        <w:tc>
          <w:tcPr>
            <w:tcW w:w="1696" w:type="dxa"/>
          </w:tcPr>
          <w:p w14:paraId="47D63ABC" w14:textId="77777777" w:rsidR="00F251CE" w:rsidRDefault="00F251CE" w:rsidP="00AD005B">
            <w:bookmarkStart w:id="32" w:name="_Hlk197421337"/>
          </w:p>
        </w:tc>
        <w:tc>
          <w:tcPr>
            <w:tcW w:w="2694" w:type="dxa"/>
            <w:shd w:val="clear" w:color="auto" w:fill="CCCCFF"/>
          </w:tcPr>
          <w:p w14:paraId="47D63ABD" w14:textId="77777777" w:rsidR="00F251CE" w:rsidRDefault="00000000" w:rsidP="00AD005B">
            <w:r>
              <w:rPr>
                <w:rFonts w:ascii="Calibri" w:eastAsia="Calibri" w:hAnsi="Calibri" w:cs="Calibri"/>
                <w:bdr w:val="nil"/>
                <w:lang w:val="cy-GB"/>
              </w:rPr>
              <w:t>Enw'r Sefydliad</w:t>
            </w:r>
          </w:p>
        </w:tc>
        <w:tc>
          <w:tcPr>
            <w:tcW w:w="4626" w:type="dxa"/>
            <w:shd w:val="clear" w:color="auto" w:fill="CCCCFF"/>
          </w:tcPr>
          <w:p w14:paraId="47D63ABE" w14:textId="77777777" w:rsidR="00F251CE" w:rsidRDefault="00000000" w:rsidP="00AD005B">
            <w:r>
              <w:rPr>
                <w:rFonts w:ascii="Calibri" w:eastAsia="Calibri" w:hAnsi="Calibri" w:cs="Calibri"/>
                <w:bdr w:val="nil"/>
                <w:lang w:val="cy-GB"/>
              </w:rPr>
              <w:t>Statws</w:t>
            </w:r>
          </w:p>
        </w:tc>
      </w:tr>
      <w:tr w:rsidR="004E229B" w14:paraId="47D63AC3" w14:textId="77777777" w:rsidTr="0030476E">
        <w:tc>
          <w:tcPr>
            <w:tcW w:w="1696" w:type="dxa"/>
            <w:vMerge w:val="restart"/>
            <w:shd w:val="clear" w:color="auto" w:fill="CCCCFF"/>
          </w:tcPr>
          <w:p w14:paraId="47D63AC0" w14:textId="77777777" w:rsidR="00615E64" w:rsidRDefault="00000000" w:rsidP="00AD005B">
            <w:r>
              <w:rPr>
                <w:rFonts w:ascii="Calibri" w:eastAsia="Calibri" w:hAnsi="Calibri" w:cs="Calibri"/>
                <w:bdr w:val="nil"/>
                <w:lang w:val="cy-GB"/>
              </w:rPr>
              <w:t>Colegau</w:t>
            </w:r>
          </w:p>
        </w:tc>
        <w:tc>
          <w:tcPr>
            <w:tcW w:w="2694" w:type="dxa"/>
          </w:tcPr>
          <w:p w14:paraId="47D63AC1" w14:textId="77777777" w:rsidR="00615E64" w:rsidRDefault="00000000" w:rsidP="00AD005B">
            <w:r>
              <w:rPr>
                <w:rFonts w:ascii="Calibri" w:eastAsia="Calibri" w:hAnsi="Calibri" w:cs="Calibri"/>
                <w:bdr w:val="nil"/>
                <w:lang w:val="cy-GB"/>
              </w:rPr>
              <w:t>Caerdydd a'r Fro</w:t>
            </w:r>
          </w:p>
        </w:tc>
        <w:tc>
          <w:tcPr>
            <w:tcW w:w="4626" w:type="dxa"/>
          </w:tcPr>
          <w:p w14:paraId="47D63AC2" w14:textId="77777777" w:rsidR="00615E64" w:rsidRDefault="00000000" w:rsidP="00AD005B">
            <w:r>
              <w:rPr>
                <w:rFonts w:ascii="Calibri" w:eastAsia="Calibri" w:hAnsi="Calibri" w:cs="Calibri"/>
                <w:bdr w:val="nil"/>
                <w:lang w:val="cy-GB"/>
              </w:rPr>
              <w:t>Partner ers cohort 2023/24</w:t>
            </w:r>
          </w:p>
        </w:tc>
      </w:tr>
      <w:tr w:rsidR="004E229B" w14:paraId="47D63AC7" w14:textId="77777777" w:rsidTr="0030476E">
        <w:tc>
          <w:tcPr>
            <w:tcW w:w="1696" w:type="dxa"/>
            <w:vMerge/>
            <w:shd w:val="clear" w:color="auto" w:fill="CCCCFF"/>
          </w:tcPr>
          <w:p w14:paraId="47D63AC4" w14:textId="77777777" w:rsidR="00615E64" w:rsidRDefault="00615E64" w:rsidP="00AD005B"/>
        </w:tc>
        <w:tc>
          <w:tcPr>
            <w:tcW w:w="2694" w:type="dxa"/>
          </w:tcPr>
          <w:p w14:paraId="47D63AC5" w14:textId="77777777" w:rsidR="00615E64" w:rsidRDefault="00000000" w:rsidP="00AD005B">
            <w:r>
              <w:rPr>
                <w:rFonts w:ascii="Calibri" w:eastAsia="Calibri" w:hAnsi="Calibri" w:cs="Calibri"/>
                <w:bdr w:val="nil"/>
                <w:lang w:val="cy-GB"/>
              </w:rPr>
              <w:t>Coleg Gwent</w:t>
            </w:r>
          </w:p>
        </w:tc>
        <w:tc>
          <w:tcPr>
            <w:tcW w:w="4626" w:type="dxa"/>
          </w:tcPr>
          <w:p w14:paraId="47D63AC6" w14:textId="77777777" w:rsidR="00615E64" w:rsidRDefault="00000000" w:rsidP="00AD005B">
            <w:r>
              <w:rPr>
                <w:rFonts w:ascii="Calibri" w:eastAsia="Calibri" w:hAnsi="Calibri" w:cs="Calibri"/>
                <w:bdr w:val="nil"/>
                <w:lang w:val="cy-GB"/>
              </w:rPr>
              <w:t>Partner ers cohort 2024/25</w:t>
            </w:r>
          </w:p>
        </w:tc>
      </w:tr>
      <w:tr w:rsidR="004E229B" w14:paraId="47D63ACB" w14:textId="77777777" w:rsidTr="0030476E">
        <w:tc>
          <w:tcPr>
            <w:tcW w:w="1696" w:type="dxa"/>
            <w:vMerge/>
            <w:shd w:val="clear" w:color="auto" w:fill="CCCCFF"/>
          </w:tcPr>
          <w:p w14:paraId="47D63AC8" w14:textId="77777777" w:rsidR="00615E64" w:rsidRDefault="00615E64" w:rsidP="00AD005B"/>
        </w:tc>
        <w:tc>
          <w:tcPr>
            <w:tcW w:w="2694" w:type="dxa"/>
          </w:tcPr>
          <w:p w14:paraId="47D63AC9" w14:textId="77777777" w:rsidR="00615E64" w:rsidRDefault="00000000" w:rsidP="00AD005B">
            <w:r>
              <w:rPr>
                <w:rFonts w:ascii="Calibri" w:eastAsia="Calibri" w:hAnsi="Calibri" w:cs="Calibri"/>
                <w:bdr w:val="nil"/>
                <w:lang w:val="cy-GB"/>
              </w:rPr>
              <w:t>Merthyr</w:t>
            </w:r>
          </w:p>
        </w:tc>
        <w:tc>
          <w:tcPr>
            <w:tcW w:w="4626" w:type="dxa"/>
          </w:tcPr>
          <w:p w14:paraId="47D63ACA" w14:textId="77777777" w:rsidR="00615E64" w:rsidRDefault="00000000" w:rsidP="00AD005B">
            <w:r>
              <w:rPr>
                <w:rFonts w:ascii="Calibri" w:eastAsia="Calibri" w:hAnsi="Calibri" w:cs="Calibri"/>
                <w:bdr w:val="nil"/>
                <w:lang w:val="cy-GB"/>
              </w:rPr>
              <w:t>Partner ar gyfer cohort 2025/26 (Cytundeb Lefel Gwasanaeth wedi'i dderbyn)</w:t>
            </w:r>
          </w:p>
        </w:tc>
      </w:tr>
      <w:tr w:rsidR="004E229B" w14:paraId="47D63ACF" w14:textId="77777777" w:rsidTr="0030476E">
        <w:tc>
          <w:tcPr>
            <w:tcW w:w="1696" w:type="dxa"/>
            <w:vMerge/>
            <w:shd w:val="clear" w:color="auto" w:fill="CCCCFF"/>
          </w:tcPr>
          <w:p w14:paraId="47D63ACC" w14:textId="77777777" w:rsidR="00615E64" w:rsidRDefault="00615E64" w:rsidP="00AD005B"/>
        </w:tc>
        <w:tc>
          <w:tcPr>
            <w:tcW w:w="2694" w:type="dxa"/>
          </w:tcPr>
          <w:p w14:paraId="47D63ACD" w14:textId="77777777" w:rsidR="00615E64" w:rsidRDefault="00000000" w:rsidP="00AD005B">
            <w:r>
              <w:rPr>
                <w:rFonts w:ascii="Calibri" w:eastAsia="Calibri" w:hAnsi="Calibri" w:cs="Calibri"/>
                <w:bdr w:val="nil"/>
                <w:lang w:val="cy-GB"/>
              </w:rPr>
              <w:t>Coleg y Cymoedd</w:t>
            </w:r>
          </w:p>
        </w:tc>
        <w:tc>
          <w:tcPr>
            <w:tcW w:w="4626" w:type="dxa"/>
          </w:tcPr>
          <w:p w14:paraId="47D63ACE" w14:textId="77777777" w:rsidR="00615E64" w:rsidRDefault="00000000" w:rsidP="00AD005B">
            <w:r>
              <w:rPr>
                <w:rFonts w:ascii="Calibri" w:eastAsia="Calibri" w:hAnsi="Calibri" w:cs="Calibri"/>
                <w:bdr w:val="nil"/>
                <w:lang w:val="cy-GB"/>
              </w:rPr>
              <w:t>Partner ar gyfer cohort 2025/26 (Cytundeb Lefel Gwasanaeth wedi'i dderbyn)</w:t>
            </w:r>
          </w:p>
        </w:tc>
      </w:tr>
      <w:tr w:rsidR="004E229B" w14:paraId="47D63AD3" w14:textId="77777777" w:rsidTr="0030476E">
        <w:tc>
          <w:tcPr>
            <w:tcW w:w="1696" w:type="dxa"/>
            <w:vMerge/>
            <w:shd w:val="clear" w:color="auto" w:fill="CCCCFF"/>
          </w:tcPr>
          <w:p w14:paraId="47D63AD0" w14:textId="77777777" w:rsidR="00615E64" w:rsidRDefault="00615E64" w:rsidP="00AD005B"/>
        </w:tc>
        <w:tc>
          <w:tcPr>
            <w:tcW w:w="2694" w:type="dxa"/>
          </w:tcPr>
          <w:p w14:paraId="47D63AD1" w14:textId="77777777" w:rsidR="00615E64" w:rsidRDefault="00000000" w:rsidP="00AD005B">
            <w:r>
              <w:rPr>
                <w:rFonts w:ascii="Calibri" w:eastAsia="Calibri" w:hAnsi="Calibri" w:cs="Calibri"/>
                <w:bdr w:val="nil"/>
                <w:lang w:val="cy-GB"/>
              </w:rPr>
              <w:t>GLlM</w:t>
            </w:r>
          </w:p>
        </w:tc>
        <w:tc>
          <w:tcPr>
            <w:tcW w:w="4626" w:type="dxa"/>
          </w:tcPr>
          <w:p w14:paraId="47D63AD2" w14:textId="77777777" w:rsidR="00615E64" w:rsidRDefault="00000000" w:rsidP="00AD005B">
            <w:r>
              <w:rPr>
                <w:rFonts w:ascii="Calibri" w:eastAsia="Calibri" w:hAnsi="Calibri" w:cs="Calibri"/>
                <w:bdr w:val="nil"/>
                <w:lang w:val="cy-GB"/>
              </w:rPr>
              <w:t>Partner ar gyfer cohort 2025/26 (Cytundeb Lefel Gwasanaeth wedi'i dderbyn)</w:t>
            </w:r>
          </w:p>
        </w:tc>
      </w:tr>
      <w:tr w:rsidR="004E229B" w14:paraId="47D63AD7" w14:textId="77777777" w:rsidTr="0030476E">
        <w:tc>
          <w:tcPr>
            <w:tcW w:w="1696" w:type="dxa"/>
            <w:vMerge/>
            <w:shd w:val="clear" w:color="auto" w:fill="CCCCFF"/>
          </w:tcPr>
          <w:p w14:paraId="47D63AD4" w14:textId="77777777" w:rsidR="00615E64" w:rsidRDefault="00615E64" w:rsidP="00AD005B"/>
        </w:tc>
        <w:tc>
          <w:tcPr>
            <w:tcW w:w="2694" w:type="dxa"/>
          </w:tcPr>
          <w:p w14:paraId="47D63AD5" w14:textId="77777777" w:rsidR="00615E64" w:rsidRDefault="00000000" w:rsidP="00AD005B">
            <w:r>
              <w:rPr>
                <w:rFonts w:ascii="Calibri" w:eastAsia="Calibri" w:hAnsi="Calibri" w:cs="Calibri"/>
                <w:bdr w:val="nil"/>
                <w:lang w:val="cy-GB"/>
              </w:rPr>
              <w:t>Pen-y-bont ar Ogwr</w:t>
            </w:r>
          </w:p>
        </w:tc>
        <w:tc>
          <w:tcPr>
            <w:tcW w:w="4626" w:type="dxa"/>
          </w:tcPr>
          <w:p w14:paraId="47D63AD6" w14:textId="77777777" w:rsidR="00615E64" w:rsidRDefault="00000000" w:rsidP="00AD005B">
            <w:r>
              <w:rPr>
                <w:rFonts w:ascii="Calibri" w:eastAsia="Calibri" w:hAnsi="Calibri" w:cs="Calibri"/>
                <w:bdr w:val="nil"/>
                <w:lang w:val="cy-GB"/>
              </w:rPr>
              <w:t>Yn bwriadu cyflwyno cohort 2025/26</w:t>
            </w:r>
          </w:p>
        </w:tc>
      </w:tr>
      <w:tr w:rsidR="004E229B" w14:paraId="47D63ADB" w14:textId="77777777" w:rsidTr="0030476E">
        <w:tc>
          <w:tcPr>
            <w:tcW w:w="1696" w:type="dxa"/>
            <w:vMerge/>
            <w:shd w:val="clear" w:color="auto" w:fill="CCCCFF"/>
          </w:tcPr>
          <w:p w14:paraId="47D63AD8" w14:textId="77777777" w:rsidR="00615E64" w:rsidRDefault="00615E64" w:rsidP="00AD005B"/>
        </w:tc>
        <w:tc>
          <w:tcPr>
            <w:tcW w:w="2694" w:type="dxa"/>
          </w:tcPr>
          <w:p w14:paraId="47D63AD9" w14:textId="77777777" w:rsidR="00615E64" w:rsidRDefault="00000000" w:rsidP="00AD005B">
            <w:r>
              <w:rPr>
                <w:rFonts w:ascii="Calibri" w:eastAsia="Calibri" w:hAnsi="Calibri" w:cs="Calibri"/>
                <w:bdr w:val="nil"/>
                <w:lang w:val="cy-GB"/>
              </w:rPr>
              <w:t>Coleg Cambria</w:t>
            </w:r>
          </w:p>
        </w:tc>
        <w:tc>
          <w:tcPr>
            <w:tcW w:w="4626" w:type="dxa"/>
          </w:tcPr>
          <w:p w14:paraId="47D63ADA" w14:textId="77777777" w:rsidR="00615E64" w:rsidRDefault="00000000" w:rsidP="00AD005B">
            <w:r>
              <w:rPr>
                <w:rFonts w:ascii="Calibri" w:eastAsia="Calibri" w:hAnsi="Calibri" w:cs="Calibri"/>
                <w:bdr w:val="nil"/>
                <w:lang w:val="cy-GB"/>
              </w:rPr>
              <w:t>Yn bwriadu cyflwyno cohort 2025/26</w:t>
            </w:r>
          </w:p>
        </w:tc>
      </w:tr>
      <w:tr w:rsidR="004E229B" w14:paraId="47D63ADF" w14:textId="77777777" w:rsidTr="0030476E">
        <w:tc>
          <w:tcPr>
            <w:tcW w:w="1696" w:type="dxa"/>
            <w:vMerge w:val="restart"/>
            <w:shd w:val="clear" w:color="auto" w:fill="CCCCFF"/>
          </w:tcPr>
          <w:p w14:paraId="47D63ADC" w14:textId="77777777" w:rsidR="00615E64" w:rsidRDefault="00000000" w:rsidP="00AD005B">
            <w:r>
              <w:rPr>
                <w:rFonts w:ascii="Calibri" w:eastAsia="Calibri" w:hAnsi="Calibri" w:cs="Calibri"/>
                <w:bdr w:val="nil"/>
                <w:lang w:val="cy-GB"/>
              </w:rPr>
              <w:t>Prifysgolion</w:t>
            </w:r>
          </w:p>
        </w:tc>
        <w:tc>
          <w:tcPr>
            <w:tcW w:w="2694" w:type="dxa"/>
          </w:tcPr>
          <w:p w14:paraId="47D63ADD" w14:textId="77777777" w:rsidR="00615E64" w:rsidRDefault="00000000" w:rsidP="00AD005B">
            <w:r>
              <w:rPr>
                <w:rFonts w:ascii="Calibri" w:eastAsia="Calibri" w:hAnsi="Calibri" w:cs="Calibri"/>
                <w:bdr w:val="nil"/>
                <w:lang w:val="cy-GB"/>
              </w:rPr>
              <w:t>Prifysgol De Cymru</w:t>
            </w:r>
          </w:p>
        </w:tc>
        <w:tc>
          <w:tcPr>
            <w:tcW w:w="4626" w:type="dxa"/>
          </w:tcPr>
          <w:p w14:paraId="47D63ADE" w14:textId="77777777" w:rsidR="00615E64" w:rsidRDefault="00000000" w:rsidP="00AD005B">
            <w:r>
              <w:rPr>
                <w:rFonts w:ascii="Calibri" w:eastAsia="Calibri" w:hAnsi="Calibri" w:cs="Calibri"/>
                <w:bdr w:val="nil"/>
                <w:lang w:val="cy-GB"/>
              </w:rPr>
              <w:t>Partner ers cohort 2023/24</w:t>
            </w:r>
          </w:p>
        </w:tc>
      </w:tr>
      <w:tr w:rsidR="004E229B" w14:paraId="47D63AE3" w14:textId="77777777" w:rsidTr="0030476E">
        <w:tc>
          <w:tcPr>
            <w:tcW w:w="1696" w:type="dxa"/>
            <w:vMerge/>
            <w:shd w:val="clear" w:color="auto" w:fill="CCCCFF"/>
          </w:tcPr>
          <w:p w14:paraId="47D63AE0" w14:textId="77777777" w:rsidR="00615E64" w:rsidRDefault="00615E64" w:rsidP="00AD005B"/>
        </w:tc>
        <w:tc>
          <w:tcPr>
            <w:tcW w:w="2694" w:type="dxa"/>
          </w:tcPr>
          <w:p w14:paraId="47D63AE1" w14:textId="77777777" w:rsidR="00615E64" w:rsidRDefault="00000000" w:rsidP="00AD005B">
            <w:r>
              <w:rPr>
                <w:rFonts w:ascii="Calibri" w:eastAsia="Calibri" w:hAnsi="Calibri" w:cs="Calibri"/>
                <w:bdr w:val="nil"/>
                <w:lang w:val="cy-GB"/>
              </w:rPr>
              <w:t>Bangor</w:t>
            </w:r>
          </w:p>
        </w:tc>
        <w:tc>
          <w:tcPr>
            <w:tcW w:w="4626" w:type="dxa"/>
          </w:tcPr>
          <w:p w14:paraId="47D63AE2" w14:textId="77777777" w:rsidR="00615E64" w:rsidRDefault="00000000" w:rsidP="00AD005B">
            <w:r>
              <w:rPr>
                <w:rFonts w:ascii="Calibri" w:eastAsia="Calibri" w:hAnsi="Calibri" w:cs="Calibri"/>
                <w:bdr w:val="nil"/>
                <w:lang w:val="cy-GB"/>
              </w:rPr>
              <w:t>Yn bwriadu cyflwyno cohort 2025/26</w:t>
            </w:r>
          </w:p>
        </w:tc>
      </w:tr>
      <w:tr w:rsidR="004E229B" w14:paraId="47D63AE7" w14:textId="77777777" w:rsidTr="0030476E">
        <w:tc>
          <w:tcPr>
            <w:tcW w:w="1696" w:type="dxa"/>
            <w:vMerge/>
            <w:shd w:val="clear" w:color="auto" w:fill="CCCCFF"/>
          </w:tcPr>
          <w:p w14:paraId="47D63AE4" w14:textId="77777777" w:rsidR="00615E64" w:rsidRDefault="00615E64" w:rsidP="00AD005B"/>
        </w:tc>
        <w:tc>
          <w:tcPr>
            <w:tcW w:w="2694" w:type="dxa"/>
          </w:tcPr>
          <w:p w14:paraId="47D63AE5" w14:textId="77777777" w:rsidR="00615E64" w:rsidRDefault="00000000" w:rsidP="00AD005B">
            <w:r>
              <w:rPr>
                <w:rFonts w:ascii="Calibri" w:eastAsia="Calibri" w:hAnsi="Calibri" w:cs="Calibri"/>
                <w:bdr w:val="nil"/>
                <w:lang w:val="cy-GB"/>
              </w:rPr>
              <w:t>Wrecsam</w:t>
            </w:r>
          </w:p>
        </w:tc>
        <w:tc>
          <w:tcPr>
            <w:tcW w:w="4626" w:type="dxa"/>
          </w:tcPr>
          <w:p w14:paraId="47D63AE6" w14:textId="77777777" w:rsidR="00615E64" w:rsidRDefault="00000000" w:rsidP="00AD005B">
            <w:r>
              <w:rPr>
                <w:rFonts w:ascii="Calibri" w:eastAsia="Calibri" w:hAnsi="Calibri" w:cs="Calibri"/>
                <w:bdr w:val="nil"/>
                <w:lang w:val="cy-GB"/>
              </w:rPr>
              <w:t>Yn bwriadu cyflwyno cohort 2025/26</w:t>
            </w:r>
          </w:p>
        </w:tc>
      </w:tr>
      <w:tr w:rsidR="004E229B" w14:paraId="47D63AEB" w14:textId="77777777" w:rsidTr="0030476E">
        <w:tc>
          <w:tcPr>
            <w:tcW w:w="1696" w:type="dxa"/>
            <w:shd w:val="clear" w:color="auto" w:fill="CCCCFF"/>
          </w:tcPr>
          <w:p w14:paraId="47D63AE8" w14:textId="77777777" w:rsidR="00615E64" w:rsidRDefault="00000000" w:rsidP="00AD005B">
            <w:r>
              <w:rPr>
                <w:rFonts w:ascii="Calibri" w:eastAsia="Calibri" w:hAnsi="Calibri" w:cs="Calibri"/>
                <w:bdr w:val="nil"/>
                <w:lang w:val="cy-GB"/>
              </w:rPr>
              <w:t>Byrddau Iechyd</w:t>
            </w:r>
          </w:p>
        </w:tc>
        <w:tc>
          <w:tcPr>
            <w:tcW w:w="2694" w:type="dxa"/>
          </w:tcPr>
          <w:p w14:paraId="47D63AE9" w14:textId="77777777" w:rsidR="00615E64" w:rsidRDefault="00000000" w:rsidP="00AD005B">
            <w:r>
              <w:rPr>
                <w:rFonts w:ascii="Calibri" w:eastAsia="Calibri" w:hAnsi="Calibri" w:cs="Calibri"/>
                <w:bdr w:val="nil"/>
                <w:lang w:val="cy-GB"/>
              </w:rPr>
              <w:t>Aneurin Bevan</w:t>
            </w:r>
          </w:p>
        </w:tc>
        <w:tc>
          <w:tcPr>
            <w:tcW w:w="4626" w:type="dxa"/>
          </w:tcPr>
          <w:p w14:paraId="47D63AEA" w14:textId="77777777" w:rsidR="00615E64" w:rsidRDefault="00000000" w:rsidP="00AD005B">
            <w:r>
              <w:rPr>
                <w:rFonts w:ascii="Calibri" w:eastAsia="Calibri" w:hAnsi="Calibri" w:cs="Calibri"/>
                <w:bdr w:val="nil"/>
                <w:lang w:val="cy-GB"/>
              </w:rPr>
              <w:t>Partner ers cohort 2023/24</w:t>
            </w:r>
          </w:p>
        </w:tc>
      </w:tr>
      <w:tr w:rsidR="004E229B" w14:paraId="47D63AEF" w14:textId="77777777" w:rsidTr="0030476E">
        <w:tc>
          <w:tcPr>
            <w:tcW w:w="1696" w:type="dxa"/>
            <w:vMerge w:val="restart"/>
            <w:shd w:val="clear" w:color="auto" w:fill="CCCCFF"/>
          </w:tcPr>
          <w:p w14:paraId="47D63AEC" w14:textId="77777777" w:rsidR="0030476E" w:rsidRDefault="0030476E" w:rsidP="00AD005B"/>
        </w:tc>
        <w:tc>
          <w:tcPr>
            <w:tcW w:w="2694" w:type="dxa"/>
          </w:tcPr>
          <w:p w14:paraId="47D63AED" w14:textId="77777777" w:rsidR="0030476E" w:rsidRDefault="00000000" w:rsidP="00AD005B">
            <w:r>
              <w:rPr>
                <w:rFonts w:ascii="Calibri" w:eastAsia="Calibri" w:hAnsi="Calibri" w:cs="Calibri"/>
                <w:bdr w:val="nil"/>
                <w:lang w:val="cy-GB"/>
              </w:rPr>
              <w:t>Caerdydd a'r Fro</w:t>
            </w:r>
          </w:p>
        </w:tc>
        <w:tc>
          <w:tcPr>
            <w:tcW w:w="4626" w:type="dxa"/>
          </w:tcPr>
          <w:p w14:paraId="47D63AEE" w14:textId="77777777" w:rsidR="0030476E" w:rsidRDefault="00000000" w:rsidP="00AD005B">
            <w:r>
              <w:rPr>
                <w:rFonts w:ascii="Calibri" w:eastAsia="Calibri" w:hAnsi="Calibri" w:cs="Calibri"/>
                <w:bdr w:val="nil"/>
                <w:lang w:val="cy-GB"/>
              </w:rPr>
              <w:t>Yn bwriadu Partneru cohort 2025/26 (ar gyfer staff presennol yn unig)</w:t>
            </w:r>
          </w:p>
        </w:tc>
      </w:tr>
      <w:tr w:rsidR="004E229B" w14:paraId="47D63AF3" w14:textId="77777777" w:rsidTr="0030476E">
        <w:tc>
          <w:tcPr>
            <w:tcW w:w="1696" w:type="dxa"/>
            <w:vMerge/>
            <w:shd w:val="clear" w:color="auto" w:fill="CCCCFF"/>
          </w:tcPr>
          <w:p w14:paraId="47D63AF0" w14:textId="77777777" w:rsidR="0030476E" w:rsidRDefault="0030476E" w:rsidP="00AD005B"/>
        </w:tc>
        <w:tc>
          <w:tcPr>
            <w:tcW w:w="2694" w:type="dxa"/>
          </w:tcPr>
          <w:p w14:paraId="47D63AF1" w14:textId="77777777" w:rsidR="0030476E" w:rsidRDefault="00000000" w:rsidP="00AD005B">
            <w:r>
              <w:rPr>
                <w:rFonts w:ascii="Calibri" w:eastAsia="Calibri" w:hAnsi="Calibri" w:cs="Calibri"/>
                <w:bdr w:val="nil"/>
                <w:lang w:val="cy-GB"/>
              </w:rPr>
              <w:t>Cwm Taf Morganwg</w:t>
            </w:r>
          </w:p>
        </w:tc>
        <w:tc>
          <w:tcPr>
            <w:tcW w:w="4626" w:type="dxa"/>
          </w:tcPr>
          <w:p w14:paraId="47D63AF2" w14:textId="77777777" w:rsidR="0030476E" w:rsidRDefault="00000000" w:rsidP="00AD005B">
            <w:r>
              <w:rPr>
                <w:rFonts w:ascii="Calibri" w:eastAsia="Calibri" w:hAnsi="Calibri" w:cs="Calibri"/>
                <w:bdr w:val="nil"/>
                <w:lang w:val="cy-GB"/>
              </w:rPr>
              <w:t>Yn bwriadu partneru cohort 2025/26</w:t>
            </w:r>
          </w:p>
        </w:tc>
      </w:tr>
      <w:tr w:rsidR="004E229B" w14:paraId="47D63AF7" w14:textId="77777777" w:rsidTr="0030476E">
        <w:tc>
          <w:tcPr>
            <w:tcW w:w="1696" w:type="dxa"/>
            <w:vMerge/>
            <w:shd w:val="clear" w:color="auto" w:fill="CCCCFF"/>
          </w:tcPr>
          <w:p w14:paraId="47D63AF4" w14:textId="77777777" w:rsidR="0030476E" w:rsidRDefault="0030476E" w:rsidP="00AD005B"/>
        </w:tc>
        <w:tc>
          <w:tcPr>
            <w:tcW w:w="2694" w:type="dxa"/>
          </w:tcPr>
          <w:p w14:paraId="47D63AF5" w14:textId="77777777" w:rsidR="0030476E" w:rsidRDefault="00000000" w:rsidP="00AD005B">
            <w:r>
              <w:rPr>
                <w:rFonts w:ascii="Calibri" w:eastAsia="Calibri" w:hAnsi="Calibri" w:cs="Calibri"/>
                <w:bdr w:val="nil"/>
                <w:lang w:val="cy-GB"/>
              </w:rPr>
              <w:t>Betsi Cadwaladr</w:t>
            </w:r>
          </w:p>
        </w:tc>
        <w:tc>
          <w:tcPr>
            <w:tcW w:w="4626" w:type="dxa"/>
          </w:tcPr>
          <w:p w14:paraId="47D63AF6" w14:textId="77777777" w:rsidR="0030476E" w:rsidRDefault="00000000" w:rsidP="00AD005B">
            <w:r>
              <w:rPr>
                <w:rFonts w:ascii="Calibri" w:eastAsia="Calibri" w:hAnsi="Calibri" w:cs="Calibri"/>
                <w:bdr w:val="nil"/>
                <w:lang w:val="cy-GB"/>
              </w:rPr>
              <w:t>Yn bwriadu partneru cohort 2025/26</w:t>
            </w:r>
          </w:p>
        </w:tc>
      </w:tr>
      <w:bookmarkEnd w:id="32"/>
    </w:tbl>
    <w:p w14:paraId="47D63AF8" w14:textId="77777777" w:rsidR="00AD005B" w:rsidRDefault="00AD005B" w:rsidP="00AD005B"/>
    <w:p w14:paraId="47D63AF9" w14:textId="77777777" w:rsidR="00F251CE" w:rsidRPr="00AD005B" w:rsidRDefault="00F251CE" w:rsidP="00AD005B"/>
    <w:p w14:paraId="47D63AFA" w14:textId="77777777" w:rsidR="00E8650B" w:rsidRPr="00197E8C" w:rsidRDefault="00000000" w:rsidP="00197E8C">
      <w:pPr>
        <w:pStyle w:val="Heading2"/>
        <w:rPr>
          <w:color w:val="7030A0"/>
        </w:rPr>
      </w:pPr>
      <w:bookmarkStart w:id="33" w:name="_Toc201059581"/>
      <w:r>
        <w:rPr>
          <w:rFonts w:ascii="Calibri Light" w:eastAsia="Calibri Light" w:hAnsi="Calibri Light" w:cs="Calibri Light"/>
          <w:color w:val="7030A0"/>
          <w:bdr w:val="nil"/>
          <w:lang w:val="cy-GB"/>
        </w:rPr>
        <w:t>Atodiad 2 - Cyfeiriadau</w:t>
      </w:r>
      <w:bookmarkEnd w:id="29"/>
      <w:bookmarkEnd w:id="33"/>
    </w:p>
    <w:p w14:paraId="47D63AFB" w14:textId="77777777" w:rsidR="00E8650B" w:rsidRPr="00DA537B" w:rsidRDefault="00000000" w:rsidP="00E8650B">
      <w:pPr>
        <w:rPr>
          <w:rFonts w:cstheme="minorHAnsi"/>
          <w:color w:val="000000" w:themeColor="text1"/>
        </w:rPr>
      </w:pPr>
      <w:r>
        <w:rPr>
          <w:rFonts w:ascii="Calibri" w:eastAsia="Calibri" w:hAnsi="Calibri" w:cs="Calibri"/>
          <w:b/>
          <w:bCs/>
          <w:color w:val="000000"/>
          <w:bdr w:val="nil"/>
          <w:lang w:val="cy-GB"/>
        </w:rPr>
        <w:t>Figgett D</w:t>
      </w:r>
      <w:r>
        <w:rPr>
          <w:rFonts w:ascii="Calibri" w:eastAsia="Calibri" w:hAnsi="Calibri" w:cs="Calibri"/>
          <w:color w:val="000000"/>
          <w:bdr w:val="nil"/>
          <w:lang w:val="cy-GB"/>
        </w:rPr>
        <w:t xml:space="preserve"> (2017): </w:t>
      </w:r>
      <w:r>
        <w:rPr>
          <w:rFonts w:ascii="Calibri" w:eastAsia="Calibri" w:hAnsi="Calibri" w:cs="Calibri"/>
          <w:i/>
          <w:iCs/>
          <w:color w:val="000000"/>
          <w:bdr w:val="nil"/>
          <w:lang w:val="cy-GB"/>
        </w:rPr>
        <w:t>Recruitment and retention in adult social care: secrets of success. Learning from employers what works well</w:t>
      </w:r>
      <w:r>
        <w:rPr>
          <w:rFonts w:ascii="Calibri" w:eastAsia="Calibri" w:hAnsi="Calibri" w:cs="Calibri"/>
          <w:color w:val="000000"/>
          <w:bdr w:val="nil"/>
          <w:lang w:val="cy-GB"/>
        </w:rPr>
        <w:t>. Skills for Care</w:t>
      </w:r>
    </w:p>
    <w:p w14:paraId="47D63AFC" w14:textId="77777777" w:rsidR="00E8650B" w:rsidRPr="00102E6B" w:rsidRDefault="00000000" w:rsidP="00E8650B">
      <w:pPr>
        <w:pStyle w:val="xmsonormal"/>
        <w:rPr>
          <w:rStyle w:val="Hyperlink"/>
          <w:rFonts w:asciiTheme="minorHAnsi" w:hAnsiTheme="minorHAnsi" w:cstheme="minorHAnsi"/>
          <w:color w:val="000000" w:themeColor="text1"/>
          <w:u w:val="none"/>
          <w:shd w:val="clear" w:color="auto" w:fill="FAFBFC"/>
        </w:rPr>
      </w:pPr>
      <w:r>
        <w:rPr>
          <w:rFonts w:eastAsia="Calibri"/>
          <w:b/>
          <w:bCs/>
          <w:color w:val="000000"/>
          <w:bdr w:val="nil"/>
          <w:lang w:val="cy-GB"/>
        </w:rPr>
        <w:lastRenderedPageBreak/>
        <w:t xml:space="preserve">Addysg a Gwella Iechyd Cymru (AaGIC) </w:t>
      </w:r>
      <w:r w:rsidRPr="00102E6B">
        <w:rPr>
          <w:rFonts w:eastAsia="Calibri"/>
          <w:i/>
          <w:iCs/>
          <w:color w:val="000000"/>
          <w:bdr w:val="nil"/>
          <w:lang w:val="cy-GB"/>
        </w:rPr>
        <w:t xml:space="preserve">Canllawiau Dirprwyaeth Cymru </w:t>
      </w:r>
      <w:commentRangeStart w:id="34"/>
      <w:r w:rsidRPr="00102E6B">
        <w:rPr>
          <w:rFonts w:eastAsia="Calibri"/>
          <w:i/>
          <w:iCs/>
          <w:color w:val="000000"/>
          <w:bdr w:val="nil"/>
          <w:lang w:val="cy-GB"/>
        </w:rPr>
        <w:t xml:space="preserve">Gyfan </w:t>
      </w:r>
      <w:commentRangeEnd w:id="34"/>
      <w:r w:rsidR="00784FA7">
        <w:rPr>
          <w:rStyle w:val="CommentReference"/>
          <w:rFonts w:asciiTheme="minorHAnsi" w:hAnsiTheme="minorHAnsi" w:cstheme="minorBidi"/>
          <w:lang w:eastAsia="en-US"/>
        </w:rPr>
        <w:commentReference w:id="34"/>
      </w:r>
      <w:hyperlink r:id="rId35" w:history="1">
        <w:r w:rsidRPr="00102E6B">
          <w:rPr>
            <w:rFonts w:eastAsia="Calibri"/>
            <w:color w:val="000000"/>
            <w:bdr w:val="nil"/>
            <w:shd w:val="clear" w:color="auto" w:fill="FAFBFC"/>
            <w:lang w:val="cy-GB"/>
          </w:rPr>
          <w:t>https://weds.heiw.wales/delegate</w:t>
        </w:r>
      </w:hyperlink>
    </w:p>
    <w:p w14:paraId="47D63AFD" w14:textId="77777777" w:rsidR="004D77E1" w:rsidRPr="00DA537B" w:rsidRDefault="004D77E1" w:rsidP="00E8650B">
      <w:pPr>
        <w:pStyle w:val="xmsonormal"/>
        <w:rPr>
          <w:rFonts w:asciiTheme="minorHAnsi" w:hAnsiTheme="minorHAnsi" w:cstheme="minorHAnsi"/>
          <w:color w:val="000000" w:themeColor="text1"/>
        </w:rPr>
      </w:pPr>
    </w:p>
    <w:p w14:paraId="47D63AFE" w14:textId="77777777" w:rsidR="00E8650B" w:rsidRPr="00DA537B" w:rsidRDefault="00000000" w:rsidP="00E8650B">
      <w:pPr>
        <w:rPr>
          <w:rFonts w:cstheme="minorHAnsi"/>
          <w:color w:val="000000" w:themeColor="text1"/>
        </w:rPr>
      </w:pPr>
      <w:r>
        <w:rPr>
          <w:rFonts w:ascii="Calibri" w:eastAsia="Calibri" w:hAnsi="Calibri" w:cs="Calibri"/>
          <w:b/>
          <w:bCs/>
          <w:color w:val="000000"/>
          <w:bdr w:val="nil"/>
          <w:lang w:val="cy-GB"/>
        </w:rPr>
        <w:t>KPMG</w:t>
      </w:r>
      <w:r>
        <w:rPr>
          <w:rFonts w:ascii="Calibri" w:eastAsia="Calibri" w:hAnsi="Calibri" w:cs="Calibri"/>
          <w:color w:val="000000"/>
          <w:bdr w:val="nil"/>
          <w:lang w:val="cy-GB"/>
        </w:rPr>
        <w:t xml:space="preserve"> 2019: Addysg a Gwella Iechyd Cymru;</w:t>
      </w:r>
      <w:r>
        <w:rPr>
          <w:rFonts w:ascii="Calibri" w:eastAsia="Calibri" w:hAnsi="Calibri" w:cs="Calibri"/>
          <w:i/>
          <w:iCs/>
          <w:color w:val="000000"/>
          <w:bdr w:val="nil"/>
          <w:lang w:val="cy-GB"/>
        </w:rPr>
        <w:t xml:space="preserve"> Adolygiad o addysg a hyfforddiant gweithwyr gofal iechyd proffesiynol ledled Cymru.</w:t>
      </w:r>
      <w:r>
        <w:rPr>
          <w:rFonts w:ascii="Calibri" w:eastAsia="Calibri" w:hAnsi="Calibri" w:cs="Calibri"/>
          <w:color w:val="000000"/>
          <w:bdr w:val="nil"/>
          <w:lang w:val="cy-GB"/>
        </w:rPr>
        <w:t xml:space="preserve"> 2019</w:t>
      </w:r>
    </w:p>
    <w:p w14:paraId="47D63AFF" w14:textId="3C84AD60" w:rsidR="00E8650B" w:rsidRPr="0055087F" w:rsidRDefault="00000000" w:rsidP="00E8650B">
      <w:pPr>
        <w:rPr>
          <w:rFonts w:cstheme="minorHAnsi"/>
          <w:color w:val="000000" w:themeColor="text1"/>
        </w:rPr>
      </w:pPr>
      <w:r>
        <w:rPr>
          <w:rFonts w:ascii="Calibri" w:eastAsia="Calibri" w:hAnsi="Calibri" w:cs="Calibri"/>
          <w:b/>
          <w:bCs/>
          <w:color w:val="000000"/>
          <w:bdr w:val="nil"/>
          <w:lang w:val="cy-GB"/>
        </w:rPr>
        <w:t xml:space="preserve">Gofal Cymdeithasol Cymru: </w:t>
      </w:r>
      <w:r w:rsidRPr="0055087F">
        <w:rPr>
          <w:rFonts w:ascii="Calibri" w:eastAsia="Calibri" w:hAnsi="Calibri" w:cs="Calibri"/>
          <w:i/>
          <w:iCs/>
          <w:color w:val="000000"/>
          <w:bdr w:val="nil"/>
          <w:lang w:val="cy-GB"/>
        </w:rPr>
        <w:t>Canllaw lleoliadau gwaith ar gyfer lleoliadau iechyd, gofal cymdeithasol, gwaith chwarae, blynyddoedd cynnar a gofal plant</w:t>
      </w:r>
      <w:r w:rsidRPr="0055087F">
        <w:rPr>
          <w:rFonts w:ascii="Calibri" w:eastAsia="Calibri" w:hAnsi="Calibri" w:cs="Calibri"/>
          <w:color w:val="000000"/>
          <w:bdr w:val="nil"/>
          <w:lang w:val="cy-GB"/>
        </w:rPr>
        <w:t xml:space="preserve"> (diweddariad 17</w:t>
      </w:r>
      <w:r w:rsidRPr="0055087F">
        <w:rPr>
          <w:rFonts w:ascii="Calibri" w:eastAsia="Calibri" w:hAnsi="Calibri" w:cs="Calibri"/>
          <w:color w:val="000000"/>
          <w:bdr w:val="nil"/>
          <w:vertAlign w:val="superscript"/>
          <w:lang w:val="cy-GB"/>
        </w:rPr>
        <w:t>eg</w:t>
      </w:r>
      <w:r w:rsidRPr="0055087F">
        <w:rPr>
          <w:rFonts w:ascii="Calibri" w:eastAsia="Calibri" w:hAnsi="Calibri" w:cs="Calibri"/>
          <w:color w:val="000000"/>
          <w:bdr w:val="nil"/>
          <w:lang w:val="cy-GB"/>
        </w:rPr>
        <w:t xml:space="preserve"> Chwefror 2023)</w:t>
      </w:r>
      <w:r w:rsidRPr="0055087F">
        <w:rPr>
          <w:rFonts w:ascii="Calibri" w:eastAsia="Calibri" w:hAnsi="Calibri" w:cs="Calibri"/>
          <w:bdr w:val="nil"/>
          <w:lang w:val="cy-GB"/>
        </w:rPr>
        <w:t xml:space="preserve"> </w:t>
      </w:r>
      <w:hyperlink r:id="rId36" w:history="1">
        <w:r w:rsidR="008C49B7" w:rsidRPr="008C49B7">
          <w:rPr>
            <w:rStyle w:val="Hyperlink"/>
            <w:rFonts w:ascii="Calibri" w:eastAsia="Calibri" w:hAnsi="Calibri" w:cs="Calibri"/>
            <w:bdr w:val="nil"/>
            <w:lang w:val="cy-GB"/>
          </w:rPr>
          <w:t>https://gofalcym</w:t>
        </w:r>
        <w:r w:rsidR="008C49B7" w:rsidRPr="008C49B7">
          <w:rPr>
            <w:rStyle w:val="Hyperlink"/>
            <w:rFonts w:ascii="Calibri" w:eastAsia="Calibri" w:hAnsi="Calibri" w:cs="Calibri"/>
            <w:bdr w:val="nil"/>
            <w:lang w:val="cy-GB"/>
          </w:rPr>
          <w:t>d</w:t>
        </w:r>
        <w:r w:rsidR="008C49B7" w:rsidRPr="008C49B7">
          <w:rPr>
            <w:rStyle w:val="Hyperlink"/>
            <w:rFonts w:ascii="Calibri" w:eastAsia="Calibri" w:hAnsi="Calibri" w:cs="Calibri"/>
            <w:bdr w:val="nil"/>
            <w:lang w:val="cy-GB"/>
          </w:rPr>
          <w:t>eithasol.cymru/cymwysterau-ac-ariannu/canllaw-lleoliad-gwaith</w:t>
        </w:r>
      </w:hyperlink>
    </w:p>
    <w:p w14:paraId="47D63B00" w14:textId="77777777" w:rsidR="00E8650B" w:rsidRPr="005E0BFE" w:rsidRDefault="00000000" w:rsidP="00E8650B">
      <w:pPr>
        <w:pStyle w:val="paragraph"/>
        <w:spacing w:line="276" w:lineRule="auto"/>
        <w:textAlignment w:val="baseline"/>
        <w:rPr>
          <w:rStyle w:val="eop"/>
          <w:rFonts w:asciiTheme="minorHAnsi" w:hAnsiTheme="minorHAnsi" w:cstheme="minorHAnsi"/>
          <w:color w:val="000000" w:themeColor="text1"/>
          <w:sz w:val="22"/>
          <w:szCs w:val="22"/>
        </w:rPr>
      </w:pPr>
      <w:r>
        <w:rPr>
          <w:rFonts w:ascii="Calibri" w:hAnsi="Calibri" w:cs="Calibri"/>
          <w:b/>
          <w:bCs/>
          <w:color w:val="000000"/>
          <w:sz w:val="22"/>
          <w:szCs w:val="22"/>
          <w:bdr w:val="nil"/>
          <w:lang w:val="cy-GB"/>
        </w:rPr>
        <w:t xml:space="preserve">Llywodraeth Cymru (2018). </w:t>
      </w:r>
      <w:r w:rsidRPr="005E0BFE">
        <w:rPr>
          <w:rFonts w:ascii="Calibri" w:hAnsi="Calibri" w:cs="Calibri"/>
          <w:i/>
          <w:iCs/>
          <w:color w:val="000000"/>
          <w:sz w:val="22"/>
          <w:szCs w:val="22"/>
          <w:bdr w:val="nil"/>
          <w:lang w:val="cy-GB"/>
        </w:rPr>
        <w:t>Deddf Anghenion Dysgu Ychwanegol a'r Tribiwnlys Addysg (Cymru)  2018 </w:t>
      </w:r>
    </w:p>
    <w:p w14:paraId="47D63B01" w14:textId="77777777" w:rsidR="00E8650B" w:rsidRPr="00DA537B" w:rsidRDefault="00E8650B" w:rsidP="00E8650B">
      <w:pPr>
        <w:pStyle w:val="paragraph"/>
        <w:spacing w:line="276" w:lineRule="auto"/>
        <w:textAlignment w:val="baseline"/>
        <w:rPr>
          <w:rStyle w:val="eop"/>
          <w:rFonts w:asciiTheme="minorHAnsi" w:hAnsiTheme="minorHAnsi" w:cstheme="minorHAnsi"/>
          <w:color w:val="000000" w:themeColor="text1"/>
          <w:sz w:val="22"/>
          <w:szCs w:val="22"/>
        </w:rPr>
      </w:pPr>
    </w:p>
    <w:p w14:paraId="47D63B02" w14:textId="1B8E7E14" w:rsidR="00C573F4" w:rsidRPr="00C573F4" w:rsidRDefault="00000000" w:rsidP="0030476E">
      <w:pPr>
        <w:rPr>
          <w:rFonts w:asciiTheme="majorHAnsi" w:eastAsiaTheme="majorEastAsia" w:hAnsiTheme="majorHAnsi" w:cstheme="majorBidi"/>
          <w:sz w:val="56"/>
          <w:szCs w:val="56"/>
        </w:rPr>
      </w:pPr>
      <w:r>
        <w:rPr>
          <w:rFonts w:ascii="Calibri" w:eastAsia="Calibri" w:hAnsi="Calibri" w:cs="Calibri"/>
          <w:b/>
          <w:bCs/>
          <w:color w:val="000000"/>
          <w:bdr w:val="nil"/>
          <w:shd w:val="clear" w:color="auto" w:fill="FFFFFF"/>
          <w:lang w:val="cy-GB"/>
        </w:rPr>
        <w:t>Llywodraeth Cymru</w:t>
      </w:r>
      <w:r>
        <w:rPr>
          <w:rFonts w:ascii="Calibri" w:eastAsia="Calibri" w:hAnsi="Calibri" w:cs="Calibri"/>
          <w:color w:val="000000"/>
          <w:bdr w:val="nil"/>
          <w:shd w:val="clear" w:color="auto" w:fill="FFFFFF"/>
          <w:lang w:val="cy-GB"/>
        </w:rPr>
        <w:t xml:space="preserve">; (2012) </w:t>
      </w:r>
      <w:r>
        <w:rPr>
          <w:rFonts w:ascii="Calibri" w:eastAsia="Calibri" w:hAnsi="Calibri" w:cs="Calibri"/>
          <w:i/>
          <w:iCs/>
          <w:color w:val="000000"/>
          <w:bdr w:val="nil"/>
          <w:shd w:val="clear" w:color="auto" w:fill="FFFFFF"/>
          <w:lang w:val="cy-GB"/>
        </w:rPr>
        <w:t>Mwy na geiriau</w:t>
      </w:r>
      <w:r w:rsidR="00884F6C">
        <w:rPr>
          <w:rFonts w:ascii="Calibri" w:eastAsia="Calibri" w:hAnsi="Calibri" w:cs="Calibri"/>
          <w:i/>
          <w:iCs/>
          <w:color w:val="000000"/>
          <w:bdr w:val="nil"/>
          <w:shd w:val="clear" w:color="auto" w:fill="FFFFFF"/>
          <w:lang w:val="cy-GB"/>
        </w:rPr>
        <w:t>:</w:t>
      </w:r>
      <w:r>
        <w:rPr>
          <w:rFonts w:ascii="Calibri" w:eastAsia="Calibri" w:hAnsi="Calibri" w:cs="Calibri"/>
          <w:i/>
          <w:iCs/>
          <w:color w:val="000000"/>
          <w:bdr w:val="nil"/>
          <w:shd w:val="clear" w:color="auto" w:fill="FFFFFF"/>
          <w:lang w:val="cy-GB"/>
        </w:rPr>
        <w:t xml:space="preserve"> Fframwaith Strategol ar gyfer Gwasanaethau Iaith Gymraeg mewn Iechyd, Gwasanaethau Cymdeithasol a Gofal Cymdeithasol </w:t>
      </w:r>
    </w:p>
    <w:sectPr w:rsidR="00C573F4" w:rsidRPr="00C573F4" w:rsidSect="001D41F0">
      <w:headerReference w:type="default" r:id="rId37"/>
      <w:footerReference w:type="default" r:id="rId38"/>
      <w:pgSz w:w="11906" w:h="16838"/>
      <w:pgMar w:top="1440" w:right="1440" w:bottom="1134" w:left="1440" w:header="708" w:footer="708" w:gutter="0"/>
      <w:pgNumType w:start="0"/>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 w:author="EE" w:date="2025-06-17T13:39:00Z" w:initials="EE">
    <w:p w14:paraId="4B824CD4" w14:textId="77777777" w:rsidR="00DC2512" w:rsidRDefault="00DC2512" w:rsidP="00DC2512">
      <w:pPr>
        <w:pStyle w:val="CommentText"/>
      </w:pPr>
      <w:r>
        <w:rPr>
          <w:rStyle w:val="CommentReference"/>
        </w:rPr>
        <w:annotationRef/>
      </w:r>
      <w:r>
        <w:t>Page not found</w:t>
      </w:r>
    </w:p>
  </w:comment>
  <w:comment w:id="34" w:author="EE" w:date="2025-06-17T14:10:00Z" w:initials="EE">
    <w:p w14:paraId="0D37D996" w14:textId="77777777" w:rsidR="00784FA7" w:rsidRDefault="00784FA7" w:rsidP="00784FA7">
      <w:pPr>
        <w:pStyle w:val="CommentText"/>
      </w:pPr>
      <w:r>
        <w:rPr>
          <w:rStyle w:val="CommentReference"/>
        </w:rPr>
        <w:annotationRef/>
      </w:r>
      <w:r>
        <w:t>Page not found</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4B824CD4" w15:done="0"/>
  <w15:commentEx w15:paraId="0D37D996"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137E1E3F" w16cex:dateUtc="2025-06-17T12:39:00Z"/>
  <w16cex:commentExtensible w16cex:durableId="40F86AB0" w16cex:dateUtc="2025-06-17T13:1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4B824CD4" w16cid:durableId="137E1E3F"/>
  <w16cid:commentId w16cid:paraId="0D37D996" w16cid:durableId="40F86AB0"/>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18DF27" w14:textId="77777777" w:rsidR="00B72CA8" w:rsidRDefault="00B72CA8">
      <w:pPr>
        <w:spacing w:after="0" w:line="240" w:lineRule="auto"/>
      </w:pPr>
      <w:r>
        <w:separator/>
      </w:r>
    </w:p>
  </w:endnote>
  <w:endnote w:type="continuationSeparator" w:id="0">
    <w:p w14:paraId="6DE02C2F" w14:textId="77777777" w:rsidR="00B72CA8" w:rsidRDefault="00B72C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0774" w:type="dxa"/>
      <w:tblInd w:w="-9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27"/>
      <w:gridCol w:w="4366"/>
      <w:gridCol w:w="1276"/>
      <w:gridCol w:w="3005"/>
    </w:tblGrid>
    <w:tr w:rsidR="004E229B" w14:paraId="47D63B15" w14:textId="77777777" w:rsidTr="000D0939">
      <w:tc>
        <w:tcPr>
          <w:tcW w:w="2127" w:type="dxa"/>
          <w:shd w:val="clear" w:color="auto" w:fill="auto"/>
        </w:tcPr>
        <w:p w14:paraId="47D63B11" w14:textId="77777777" w:rsidR="000A6916" w:rsidRPr="003379A8" w:rsidRDefault="00000000" w:rsidP="000A6916">
          <w:pPr>
            <w:pStyle w:val="Footer"/>
            <w:rPr>
              <w:rFonts w:ascii="Calibri" w:eastAsia="Calibri" w:hAnsi="Calibri"/>
            </w:rPr>
          </w:pPr>
          <w:r>
            <w:rPr>
              <w:rFonts w:ascii="Calibri" w:eastAsia="Calibri" w:hAnsi="Calibri" w:cs="Calibri"/>
              <w:b/>
              <w:bCs/>
              <w:bdr w:val="nil"/>
              <w:lang w:val="cy-GB"/>
            </w:rPr>
            <w:t xml:space="preserve">Rhif y Ddogfen: </w:t>
          </w:r>
          <w:r>
            <w:rPr>
              <w:rFonts w:ascii="Calibri" w:eastAsia="Calibri" w:hAnsi="Calibri" w:cs="Calibri"/>
              <w:bdr w:val="nil"/>
              <w:lang w:val="cy-GB"/>
            </w:rPr>
            <w:t>PO036</w:t>
          </w:r>
        </w:p>
      </w:tc>
      <w:tc>
        <w:tcPr>
          <w:tcW w:w="4366" w:type="dxa"/>
          <w:shd w:val="clear" w:color="auto" w:fill="auto"/>
        </w:tcPr>
        <w:p w14:paraId="47D63B12" w14:textId="77777777" w:rsidR="000A6916" w:rsidRPr="003379A8" w:rsidRDefault="00000000" w:rsidP="000A6916">
          <w:pPr>
            <w:pStyle w:val="Footer"/>
            <w:rPr>
              <w:rFonts w:ascii="Calibri" w:eastAsia="Calibri" w:hAnsi="Calibri"/>
            </w:rPr>
          </w:pPr>
          <w:r>
            <w:rPr>
              <w:rFonts w:ascii="Calibri" w:eastAsia="Calibri" w:hAnsi="Calibri" w:cs="Calibri"/>
              <w:b/>
              <w:bCs/>
              <w:bdr w:val="nil"/>
              <w:lang w:val="cy-GB"/>
            </w:rPr>
            <w:t xml:space="preserve">Enw'r Ddogfen: </w:t>
          </w:r>
          <w:r>
            <w:rPr>
              <w:rFonts w:ascii="Calibri" w:eastAsia="Calibri" w:hAnsi="Calibri" w:cs="Calibri"/>
              <w:bdr w:val="nil"/>
              <w:lang w:val="cy-GB"/>
            </w:rPr>
            <w:t>Llywodraethu RCNWHCC</w:t>
          </w:r>
        </w:p>
      </w:tc>
      <w:tc>
        <w:tcPr>
          <w:tcW w:w="1276" w:type="dxa"/>
          <w:shd w:val="clear" w:color="auto" w:fill="auto"/>
        </w:tcPr>
        <w:p w14:paraId="47D63B13" w14:textId="77777777" w:rsidR="000A6916" w:rsidRPr="003379A8" w:rsidRDefault="00000000" w:rsidP="000A6916">
          <w:pPr>
            <w:pStyle w:val="Footer"/>
            <w:rPr>
              <w:rFonts w:ascii="Calibri" w:eastAsia="Calibri" w:hAnsi="Calibri"/>
            </w:rPr>
          </w:pPr>
          <w:r>
            <w:rPr>
              <w:rFonts w:ascii="Calibri" w:eastAsia="Calibri" w:hAnsi="Calibri" w:cs="Calibri"/>
              <w:b/>
              <w:bCs/>
              <w:bdr w:val="nil"/>
              <w:lang w:val="cy-GB"/>
            </w:rPr>
            <w:t>Fersiwn:</w:t>
          </w:r>
          <w:r>
            <w:rPr>
              <w:rFonts w:ascii="Calibri" w:eastAsia="Calibri" w:hAnsi="Calibri" w:cs="Calibri"/>
              <w:bdr w:val="nil"/>
              <w:lang w:val="cy-GB"/>
            </w:rPr>
            <w:t xml:space="preserve"> 1</w:t>
          </w:r>
        </w:p>
      </w:tc>
      <w:tc>
        <w:tcPr>
          <w:tcW w:w="3005" w:type="dxa"/>
          <w:shd w:val="clear" w:color="auto" w:fill="auto"/>
        </w:tcPr>
        <w:p w14:paraId="47D63B14" w14:textId="77777777" w:rsidR="000A6916" w:rsidRPr="003379A8" w:rsidRDefault="00000000" w:rsidP="000A6916">
          <w:pPr>
            <w:pStyle w:val="Footer"/>
            <w:rPr>
              <w:rFonts w:ascii="Calibri" w:eastAsia="Calibri" w:hAnsi="Calibri"/>
            </w:rPr>
          </w:pPr>
          <w:r>
            <w:rPr>
              <w:noProof/>
            </w:rPr>
            <w:drawing>
              <wp:anchor distT="0" distB="0" distL="114300" distR="114300" simplePos="0" relativeHeight="251658240" behindDoc="1" locked="0" layoutInCell="1" allowOverlap="1" wp14:anchorId="47D63B1A" wp14:editId="47D63B1B">
                <wp:simplePos x="0" y="0"/>
                <wp:positionH relativeFrom="column">
                  <wp:posOffset>919797</wp:posOffset>
                </wp:positionH>
                <wp:positionV relativeFrom="paragraph">
                  <wp:posOffset>-106045</wp:posOffset>
                </wp:positionV>
                <wp:extent cx="1347470" cy="1059471"/>
                <wp:effectExtent l="0" t="0" r="5080" b="762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1347470" cy="1059471"/>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Calibri" w:eastAsia="Calibri" w:hAnsi="Calibri" w:cs="Calibri"/>
              <w:b/>
              <w:bCs/>
              <w:bdr w:val="nil"/>
              <w:lang w:val="cy-GB"/>
            </w:rPr>
            <w:t>Dyddiad Adolygu:</w:t>
          </w:r>
          <w:r>
            <w:rPr>
              <w:rFonts w:ascii="Calibri" w:eastAsia="Calibri" w:hAnsi="Calibri" w:cs="Calibri"/>
              <w:bdr w:val="nil"/>
              <w:lang w:val="cy-GB"/>
            </w:rPr>
            <w:t xml:space="preserve"> Chwef 2026</w:t>
          </w:r>
        </w:p>
      </w:tc>
    </w:tr>
  </w:tbl>
  <w:p w14:paraId="47D63B16" w14:textId="77777777" w:rsidR="007D07A4" w:rsidRDefault="007D07A4" w:rsidP="00F80995">
    <w:pPr>
      <w:pStyle w:val="Footer"/>
      <w:jc w:val="right"/>
    </w:pPr>
  </w:p>
  <w:p w14:paraId="47D63B17" w14:textId="77777777" w:rsidR="00704370" w:rsidRDefault="00704370" w:rsidP="00F80995">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8E7F98" w14:textId="77777777" w:rsidR="00B72CA8" w:rsidRDefault="00B72CA8">
      <w:pPr>
        <w:spacing w:after="0" w:line="240" w:lineRule="auto"/>
      </w:pPr>
      <w:r>
        <w:separator/>
      </w:r>
    </w:p>
  </w:footnote>
  <w:footnote w:type="continuationSeparator" w:id="0">
    <w:p w14:paraId="60D8B61E" w14:textId="77777777" w:rsidR="00B72CA8" w:rsidRDefault="00B72CA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D63B0F" w14:textId="0CE32173" w:rsidR="00202043" w:rsidRDefault="00000000" w:rsidP="00F80995">
    <w:pPr>
      <w:pStyle w:val="Header"/>
    </w:pPr>
    <w:sdt>
      <w:sdtPr>
        <w:id w:val="98381352"/>
        <w:docPartObj>
          <w:docPartGallery w:val="Page Numbers (Top of Page)"/>
          <w:docPartUnique/>
        </w:docPartObj>
      </w:sdtPr>
      <w:sdtContent>
        <w:r w:rsidR="00285E63">
          <w:rPr>
            <w:noProof/>
          </w:rPr>
          <w:drawing>
            <wp:inline distT="0" distB="0" distL="0" distR="0" wp14:anchorId="47D63B18" wp14:editId="47D63B19">
              <wp:extent cx="1617902" cy="346780"/>
              <wp:effectExtent l="0" t="0" r="190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5010273" name="Picture 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654177" cy="354555"/>
                      </a:xfrm>
                      <a:prstGeom prst="rect">
                        <a:avLst/>
                      </a:prstGeom>
                      <a:noFill/>
                    </pic:spPr>
                  </pic:pic>
                </a:graphicData>
              </a:graphic>
            </wp:inline>
          </w:drawing>
        </w:r>
        <w:r w:rsidR="005A12EB">
          <w:tab/>
        </w:r>
        <w:r w:rsidR="005A12EB">
          <w:tab/>
        </w:r>
        <w:r>
          <w:rPr>
            <w:rFonts w:ascii="Calibri" w:eastAsia="Calibri" w:hAnsi="Calibri" w:cs="Calibri"/>
            <w:bdr w:val="nil"/>
            <w:lang w:val="cy-GB"/>
          </w:rPr>
          <w:t xml:space="preserve">Tudalen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rPr>
            <w:rFonts w:ascii="Calibri" w:eastAsia="Calibri" w:hAnsi="Calibri" w:cs="Calibri"/>
            <w:bdr w:val="nil"/>
            <w:lang w:val="cy-GB"/>
          </w:rPr>
          <w:t xml:space="preserve"> o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sdtContent>
    </w:sdt>
  </w:p>
  <w:p w14:paraId="47D63B10" w14:textId="77777777" w:rsidR="005A1AF0" w:rsidRDefault="005A1AF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7A0808"/>
    <w:multiLevelType w:val="hybridMultilevel"/>
    <w:tmpl w:val="CE66A3CC"/>
    <w:lvl w:ilvl="0" w:tplc="0D8AC3E2">
      <w:start w:val="1"/>
      <w:numFmt w:val="bullet"/>
      <w:lvlText w:val=""/>
      <w:lvlJc w:val="left"/>
      <w:pPr>
        <w:ind w:left="720" w:hanging="360"/>
      </w:pPr>
      <w:rPr>
        <w:rFonts w:ascii="Symbol" w:hAnsi="Symbol" w:hint="default"/>
      </w:rPr>
    </w:lvl>
    <w:lvl w:ilvl="1" w:tplc="5D40D39A">
      <w:start w:val="1"/>
      <w:numFmt w:val="bullet"/>
      <w:lvlText w:val="o"/>
      <w:lvlJc w:val="left"/>
      <w:pPr>
        <w:ind w:left="1440" w:hanging="360"/>
      </w:pPr>
      <w:rPr>
        <w:rFonts w:ascii="Courier New" w:hAnsi="Courier New" w:cs="Courier New" w:hint="default"/>
      </w:rPr>
    </w:lvl>
    <w:lvl w:ilvl="2" w:tplc="4016113A" w:tentative="1">
      <w:start w:val="1"/>
      <w:numFmt w:val="bullet"/>
      <w:lvlText w:val=""/>
      <w:lvlJc w:val="left"/>
      <w:pPr>
        <w:ind w:left="2160" w:hanging="360"/>
      </w:pPr>
      <w:rPr>
        <w:rFonts w:ascii="Wingdings" w:hAnsi="Wingdings" w:hint="default"/>
      </w:rPr>
    </w:lvl>
    <w:lvl w:ilvl="3" w:tplc="3F5E6B70" w:tentative="1">
      <w:start w:val="1"/>
      <w:numFmt w:val="bullet"/>
      <w:lvlText w:val=""/>
      <w:lvlJc w:val="left"/>
      <w:pPr>
        <w:ind w:left="2880" w:hanging="360"/>
      </w:pPr>
      <w:rPr>
        <w:rFonts w:ascii="Symbol" w:hAnsi="Symbol" w:hint="default"/>
      </w:rPr>
    </w:lvl>
    <w:lvl w:ilvl="4" w:tplc="0C42C2C2" w:tentative="1">
      <w:start w:val="1"/>
      <w:numFmt w:val="bullet"/>
      <w:lvlText w:val="o"/>
      <w:lvlJc w:val="left"/>
      <w:pPr>
        <w:ind w:left="3600" w:hanging="360"/>
      </w:pPr>
      <w:rPr>
        <w:rFonts w:ascii="Courier New" w:hAnsi="Courier New" w:cs="Courier New" w:hint="default"/>
      </w:rPr>
    </w:lvl>
    <w:lvl w:ilvl="5" w:tplc="FF6216B2" w:tentative="1">
      <w:start w:val="1"/>
      <w:numFmt w:val="bullet"/>
      <w:lvlText w:val=""/>
      <w:lvlJc w:val="left"/>
      <w:pPr>
        <w:ind w:left="4320" w:hanging="360"/>
      </w:pPr>
      <w:rPr>
        <w:rFonts w:ascii="Wingdings" w:hAnsi="Wingdings" w:hint="default"/>
      </w:rPr>
    </w:lvl>
    <w:lvl w:ilvl="6" w:tplc="23ACBE90" w:tentative="1">
      <w:start w:val="1"/>
      <w:numFmt w:val="bullet"/>
      <w:lvlText w:val=""/>
      <w:lvlJc w:val="left"/>
      <w:pPr>
        <w:ind w:left="5040" w:hanging="360"/>
      </w:pPr>
      <w:rPr>
        <w:rFonts w:ascii="Symbol" w:hAnsi="Symbol" w:hint="default"/>
      </w:rPr>
    </w:lvl>
    <w:lvl w:ilvl="7" w:tplc="3F08AA0E" w:tentative="1">
      <w:start w:val="1"/>
      <w:numFmt w:val="bullet"/>
      <w:lvlText w:val="o"/>
      <w:lvlJc w:val="left"/>
      <w:pPr>
        <w:ind w:left="5760" w:hanging="360"/>
      </w:pPr>
      <w:rPr>
        <w:rFonts w:ascii="Courier New" w:hAnsi="Courier New" w:cs="Courier New" w:hint="default"/>
      </w:rPr>
    </w:lvl>
    <w:lvl w:ilvl="8" w:tplc="7B04AAB4" w:tentative="1">
      <w:start w:val="1"/>
      <w:numFmt w:val="bullet"/>
      <w:lvlText w:val=""/>
      <w:lvlJc w:val="left"/>
      <w:pPr>
        <w:ind w:left="6480" w:hanging="360"/>
      </w:pPr>
      <w:rPr>
        <w:rFonts w:ascii="Wingdings" w:hAnsi="Wingdings" w:hint="default"/>
      </w:rPr>
    </w:lvl>
  </w:abstractNum>
  <w:abstractNum w:abstractNumId="1" w15:restartNumberingAfterBreak="0">
    <w:nsid w:val="159948D6"/>
    <w:multiLevelType w:val="hybridMultilevel"/>
    <w:tmpl w:val="FFFFFFFF"/>
    <w:lvl w:ilvl="0" w:tplc="97B0C356">
      <w:start w:val="1"/>
      <w:numFmt w:val="decimal"/>
      <w:lvlText w:val="%1."/>
      <w:lvlJc w:val="left"/>
      <w:pPr>
        <w:ind w:left="1070" w:hanging="360"/>
      </w:pPr>
    </w:lvl>
    <w:lvl w:ilvl="1" w:tplc="69D8F2B6">
      <w:start w:val="1"/>
      <w:numFmt w:val="lowerLetter"/>
      <w:lvlText w:val="%2."/>
      <w:lvlJc w:val="left"/>
      <w:pPr>
        <w:ind w:left="1790" w:hanging="360"/>
      </w:pPr>
    </w:lvl>
    <w:lvl w:ilvl="2" w:tplc="EE3E8652">
      <w:start w:val="1"/>
      <w:numFmt w:val="lowerRoman"/>
      <w:lvlText w:val="%3."/>
      <w:lvlJc w:val="right"/>
      <w:pPr>
        <w:ind w:left="2510" w:hanging="180"/>
      </w:pPr>
    </w:lvl>
    <w:lvl w:ilvl="3" w:tplc="76D65EA2">
      <w:start w:val="1"/>
      <w:numFmt w:val="decimal"/>
      <w:lvlText w:val="%4."/>
      <w:lvlJc w:val="left"/>
      <w:pPr>
        <w:ind w:left="3230" w:hanging="360"/>
      </w:pPr>
    </w:lvl>
    <w:lvl w:ilvl="4" w:tplc="00529CDA">
      <w:start w:val="1"/>
      <w:numFmt w:val="lowerLetter"/>
      <w:lvlText w:val="%5."/>
      <w:lvlJc w:val="left"/>
      <w:pPr>
        <w:ind w:left="3950" w:hanging="360"/>
      </w:pPr>
    </w:lvl>
    <w:lvl w:ilvl="5" w:tplc="CDD4FC02">
      <w:start w:val="1"/>
      <w:numFmt w:val="lowerRoman"/>
      <w:lvlText w:val="%6."/>
      <w:lvlJc w:val="right"/>
      <w:pPr>
        <w:ind w:left="4670" w:hanging="180"/>
      </w:pPr>
    </w:lvl>
    <w:lvl w:ilvl="6" w:tplc="9FE0D822">
      <w:start w:val="1"/>
      <w:numFmt w:val="decimal"/>
      <w:lvlText w:val="%7."/>
      <w:lvlJc w:val="left"/>
      <w:pPr>
        <w:ind w:left="5390" w:hanging="360"/>
      </w:pPr>
    </w:lvl>
    <w:lvl w:ilvl="7" w:tplc="4F8E4E3E">
      <w:start w:val="1"/>
      <w:numFmt w:val="lowerLetter"/>
      <w:lvlText w:val="%8."/>
      <w:lvlJc w:val="left"/>
      <w:pPr>
        <w:ind w:left="6110" w:hanging="360"/>
      </w:pPr>
    </w:lvl>
    <w:lvl w:ilvl="8" w:tplc="F006C71C">
      <w:start w:val="1"/>
      <w:numFmt w:val="lowerRoman"/>
      <w:lvlText w:val="%9."/>
      <w:lvlJc w:val="right"/>
      <w:pPr>
        <w:ind w:left="6830" w:hanging="180"/>
      </w:pPr>
    </w:lvl>
  </w:abstractNum>
  <w:abstractNum w:abstractNumId="2" w15:restartNumberingAfterBreak="0">
    <w:nsid w:val="1B2F1B63"/>
    <w:multiLevelType w:val="hybridMultilevel"/>
    <w:tmpl w:val="99A244CC"/>
    <w:lvl w:ilvl="0" w:tplc="9E00FFDA">
      <w:start w:val="1"/>
      <w:numFmt w:val="bullet"/>
      <w:lvlText w:val=""/>
      <w:lvlJc w:val="left"/>
      <w:pPr>
        <w:ind w:left="720" w:hanging="360"/>
      </w:pPr>
      <w:rPr>
        <w:rFonts w:ascii="Symbol" w:hAnsi="Symbol" w:hint="default"/>
      </w:rPr>
    </w:lvl>
    <w:lvl w:ilvl="1" w:tplc="1C72BF02">
      <w:start w:val="1"/>
      <w:numFmt w:val="bullet"/>
      <w:lvlText w:val="o"/>
      <w:lvlJc w:val="left"/>
      <w:pPr>
        <w:ind w:left="1440" w:hanging="360"/>
      </w:pPr>
      <w:rPr>
        <w:rFonts w:ascii="Courier New" w:hAnsi="Courier New" w:hint="default"/>
      </w:rPr>
    </w:lvl>
    <w:lvl w:ilvl="2" w:tplc="3BCED7FA">
      <w:start w:val="1"/>
      <w:numFmt w:val="bullet"/>
      <w:lvlText w:val=""/>
      <w:lvlJc w:val="left"/>
      <w:pPr>
        <w:ind w:left="2160" w:hanging="360"/>
      </w:pPr>
      <w:rPr>
        <w:rFonts w:ascii="Wingdings" w:hAnsi="Wingdings" w:hint="default"/>
      </w:rPr>
    </w:lvl>
    <w:lvl w:ilvl="3" w:tplc="4F9ED23C">
      <w:start w:val="1"/>
      <w:numFmt w:val="bullet"/>
      <w:lvlText w:val=""/>
      <w:lvlJc w:val="left"/>
      <w:pPr>
        <w:ind w:left="2880" w:hanging="360"/>
      </w:pPr>
      <w:rPr>
        <w:rFonts w:ascii="Symbol" w:hAnsi="Symbol" w:hint="default"/>
      </w:rPr>
    </w:lvl>
    <w:lvl w:ilvl="4" w:tplc="BDAC2962">
      <w:start w:val="1"/>
      <w:numFmt w:val="bullet"/>
      <w:lvlText w:val="o"/>
      <w:lvlJc w:val="left"/>
      <w:pPr>
        <w:ind w:left="3600" w:hanging="360"/>
      </w:pPr>
      <w:rPr>
        <w:rFonts w:ascii="Courier New" w:hAnsi="Courier New" w:hint="default"/>
      </w:rPr>
    </w:lvl>
    <w:lvl w:ilvl="5" w:tplc="EF007C94">
      <w:start w:val="1"/>
      <w:numFmt w:val="bullet"/>
      <w:lvlText w:val=""/>
      <w:lvlJc w:val="left"/>
      <w:pPr>
        <w:ind w:left="4320" w:hanging="360"/>
      </w:pPr>
      <w:rPr>
        <w:rFonts w:ascii="Wingdings" w:hAnsi="Wingdings" w:hint="default"/>
      </w:rPr>
    </w:lvl>
    <w:lvl w:ilvl="6" w:tplc="B62073CA">
      <w:start w:val="1"/>
      <w:numFmt w:val="bullet"/>
      <w:lvlText w:val=""/>
      <w:lvlJc w:val="left"/>
      <w:pPr>
        <w:ind w:left="5040" w:hanging="360"/>
      </w:pPr>
      <w:rPr>
        <w:rFonts w:ascii="Symbol" w:hAnsi="Symbol" w:hint="default"/>
      </w:rPr>
    </w:lvl>
    <w:lvl w:ilvl="7" w:tplc="A9BCFD84">
      <w:start w:val="1"/>
      <w:numFmt w:val="bullet"/>
      <w:lvlText w:val="o"/>
      <w:lvlJc w:val="left"/>
      <w:pPr>
        <w:ind w:left="5760" w:hanging="360"/>
      </w:pPr>
      <w:rPr>
        <w:rFonts w:ascii="Courier New" w:hAnsi="Courier New" w:hint="default"/>
      </w:rPr>
    </w:lvl>
    <w:lvl w:ilvl="8" w:tplc="7824936A">
      <w:start w:val="1"/>
      <w:numFmt w:val="bullet"/>
      <w:lvlText w:val=""/>
      <w:lvlJc w:val="left"/>
      <w:pPr>
        <w:ind w:left="6480" w:hanging="360"/>
      </w:pPr>
      <w:rPr>
        <w:rFonts w:ascii="Wingdings" w:hAnsi="Wingdings" w:hint="default"/>
      </w:rPr>
    </w:lvl>
  </w:abstractNum>
  <w:abstractNum w:abstractNumId="3" w15:restartNumberingAfterBreak="0">
    <w:nsid w:val="213E08B2"/>
    <w:multiLevelType w:val="hybridMultilevel"/>
    <w:tmpl w:val="A1327F84"/>
    <w:lvl w:ilvl="0" w:tplc="0D5E231A">
      <w:start w:val="1"/>
      <w:numFmt w:val="bullet"/>
      <w:lvlText w:val=""/>
      <w:lvlJc w:val="left"/>
      <w:pPr>
        <w:ind w:left="720" w:hanging="360"/>
      </w:pPr>
      <w:rPr>
        <w:rFonts w:ascii="Symbol" w:hAnsi="Symbol" w:hint="default"/>
      </w:rPr>
    </w:lvl>
    <w:lvl w:ilvl="1" w:tplc="04A44DA0" w:tentative="1">
      <w:start w:val="1"/>
      <w:numFmt w:val="bullet"/>
      <w:lvlText w:val="o"/>
      <w:lvlJc w:val="left"/>
      <w:pPr>
        <w:ind w:left="1440" w:hanging="360"/>
      </w:pPr>
      <w:rPr>
        <w:rFonts w:ascii="Courier New" w:hAnsi="Courier New" w:cs="Courier New" w:hint="default"/>
      </w:rPr>
    </w:lvl>
    <w:lvl w:ilvl="2" w:tplc="5334479C" w:tentative="1">
      <w:start w:val="1"/>
      <w:numFmt w:val="bullet"/>
      <w:lvlText w:val=""/>
      <w:lvlJc w:val="left"/>
      <w:pPr>
        <w:ind w:left="2160" w:hanging="360"/>
      </w:pPr>
      <w:rPr>
        <w:rFonts w:ascii="Wingdings" w:hAnsi="Wingdings" w:hint="default"/>
      </w:rPr>
    </w:lvl>
    <w:lvl w:ilvl="3" w:tplc="7C229732" w:tentative="1">
      <w:start w:val="1"/>
      <w:numFmt w:val="bullet"/>
      <w:lvlText w:val=""/>
      <w:lvlJc w:val="left"/>
      <w:pPr>
        <w:ind w:left="2880" w:hanging="360"/>
      </w:pPr>
      <w:rPr>
        <w:rFonts w:ascii="Symbol" w:hAnsi="Symbol" w:hint="default"/>
      </w:rPr>
    </w:lvl>
    <w:lvl w:ilvl="4" w:tplc="C7E41386" w:tentative="1">
      <w:start w:val="1"/>
      <w:numFmt w:val="bullet"/>
      <w:lvlText w:val="o"/>
      <w:lvlJc w:val="left"/>
      <w:pPr>
        <w:ind w:left="3600" w:hanging="360"/>
      </w:pPr>
      <w:rPr>
        <w:rFonts w:ascii="Courier New" w:hAnsi="Courier New" w:cs="Courier New" w:hint="default"/>
      </w:rPr>
    </w:lvl>
    <w:lvl w:ilvl="5" w:tplc="7FE8463A" w:tentative="1">
      <w:start w:val="1"/>
      <w:numFmt w:val="bullet"/>
      <w:lvlText w:val=""/>
      <w:lvlJc w:val="left"/>
      <w:pPr>
        <w:ind w:left="4320" w:hanging="360"/>
      </w:pPr>
      <w:rPr>
        <w:rFonts w:ascii="Wingdings" w:hAnsi="Wingdings" w:hint="default"/>
      </w:rPr>
    </w:lvl>
    <w:lvl w:ilvl="6" w:tplc="B45CB75E" w:tentative="1">
      <w:start w:val="1"/>
      <w:numFmt w:val="bullet"/>
      <w:lvlText w:val=""/>
      <w:lvlJc w:val="left"/>
      <w:pPr>
        <w:ind w:left="5040" w:hanging="360"/>
      </w:pPr>
      <w:rPr>
        <w:rFonts w:ascii="Symbol" w:hAnsi="Symbol" w:hint="default"/>
      </w:rPr>
    </w:lvl>
    <w:lvl w:ilvl="7" w:tplc="3678FE0A" w:tentative="1">
      <w:start w:val="1"/>
      <w:numFmt w:val="bullet"/>
      <w:lvlText w:val="o"/>
      <w:lvlJc w:val="left"/>
      <w:pPr>
        <w:ind w:left="5760" w:hanging="360"/>
      </w:pPr>
      <w:rPr>
        <w:rFonts w:ascii="Courier New" w:hAnsi="Courier New" w:cs="Courier New" w:hint="default"/>
      </w:rPr>
    </w:lvl>
    <w:lvl w:ilvl="8" w:tplc="5F8A8508" w:tentative="1">
      <w:start w:val="1"/>
      <w:numFmt w:val="bullet"/>
      <w:lvlText w:val=""/>
      <w:lvlJc w:val="left"/>
      <w:pPr>
        <w:ind w:left="6480" w:hanging="360"/>
      </w:pPr>
      <w:rPr>
        <w:rFonts w:ascii="Wingdings" w:hAnsi="Wingdings" w:hint="default"/>
      </w:rPr>
    </w:lvl>
  </w:abstractNum>
  <w:abstractNum w:abstractNumId="4" w15:restartNumberingAfterBreak="0">
    <w:nsid w:val="2BCE2B4D"/>
    <w:multiLevelType w:val="hybridMultilevel"/>
    <w:tmpl w:val="C2C6D4D6"/>
    <w:lvl w:ilvl="0" w:tplc="A3C677CE">
      <w:start w:val="1"/>
      <w:numFmt w:val="bullet"/>
      <w:lvlText w:val=""/>
      <w:lvlJc w:val="left"/>
      <w:pPr>
        <w:ind w:left="720" w:hanging="360"/>
      </w:pPr>
      <w:rPr>
        <w:rFonts w:ascii="Symbol" w:hAnsi="Symbol" w:hint="default"/>
      </w:rPr>
    </w:lvl>
    <w:lvl w:ilvl="1" w:tplc="AFC6BAAA">
      <w:start w:val="1"/>
      <w:numFmt w:val="bullet"/>
      <w:lvlText w:val="o"/>
      <w:lvlJc w:val="left"/>
      <w:pPr>
        <w:ind w:left="1440" w:hanging="360"/>
      </w:pPr>
      <w:rPr>
        <w:rFonts w:ascii="Courier New" w:hAnsi="Courier New" w:cs="Courier New" w:hint="default"/>
      </w:rPr>
    </w:lvl>
    <w:lvl w:ilvl="2" w:tplc="AC407D00" w:tentative="1">
      <w:start w:val="1"/>
      <w:numFmt w:val="bullet"/>
      <w:lvlText w:val=""/>
      <w:lvlJc w:val="left"/>
      <w:pPr>
        <w:ind w:left="2160" w:hanging="360"/>
      </w:pPr>
      <w:rPr>
        <w:rFonts w:ascii="Wingdings" w:hAnsi="Wingdings" w:hint="default"/>
      </w:rPr>
    </w:lvl>
    <w:lvl w:ilvl="3" w:tplc="D6762E02" w:tentative="1">
      <w:start w:val="1"/>
      <w:numFmt w:val="bullet"/>
      <w:lvlText w:val=""/>
      <w:lvlJc w:val="left"/>
      <w:pPr>
        <w:ind w:left="2880" w:hanging="360"/>
      </w:pPr>
      <w:rPr>
        <w:rFonts w:ascii="Symbol" w:hAnsi="Symbol" w:hint="default"/>
      </w:rPr>
    </w:lvl>
    <w:lvl w:ilvl="4" w:tplc="6F16036C" w:tentative="1">
      <w:start w:val="1"/>
      <w:numFmt w:val="bullet"/>
      <w:lvlText w:val="o"/>
      <w:lvlJc w:val="left"/>
      <w:pPr>
        <w:ind w:left="3600" w:hanging="360"/>
      </w:pPr>
      <w:rPr>
        <w:rFonts w:ascii="Courier New" w:hAnsi="Courier New" w:cs="Courier New" w:hint="default"/>
      </w:rPr>
    </w:lvl>
    <w:lvl w:ilvl="5" w:tplc="B86A3C1A" w:tentative="1">
      <w:start w:val="1"/>
      <w:numFmt w:val="bullet"/>
      <w:lvlText w:val=""/>
      <w:lvlJc w:val="left"/>
      <w:pPr>
        <w:ind w:left="4320" w:hanging="360"/>
      </w:pPr>
      <w:rPr>
        <w:rFonts w:ascii="Wingdings" w:hAnsi="Wingdings" w:hint="default"/>
      </w:rPr>
    </w:lvl>
    <w:lvl w:ilvl="6" w:tplc="35148CAE" w:tentative="1">
      <w:start w:val="1"/>
      <w:numFmt w:val="bullet"/>
      <w:lvlText w:val=""/>
      <w:lvlJc w:val="left"/>
      <w:pPr>
        <w:ind w:left="5040" w:hanging="360"/>
      </w:pPr>
      <w:rPr>
        <w:rFonts w:ascii="Symbol" w:hAnsi="Symbol" w:hint="default"/>
      </w:rPr>
    </w:lvl>
    <w:lvl w:ilvl="7" w:tplc="5BA8947A" w:tentative="1">
      <w:start w:val="1"/>
      <w:numFmt w:val="bullet"/>
      <w:lvlText w:val="o"/>
      <w:lvlJc w:val="left"/>
      <w:pPr>
        <w:ind w:left="5760" w:hanging="360"/>
      </w:pPr>
      <w:rPr>
        <w:rFonts w:ascii="Courier New" w:hAnsi="Courier New" w:cs="Courier New" w:hint="default"/>
      </w:rPr>
    </w:lvl>
    <w:lvl w:ilvl="8" w:tplc="8AAC590C" w:tentative="1">
      <w:start w:val="1"/>
      <w:numFmt w:val="bullet"/>
      <w:lvlText w:val=""/>
      <w:lvlJc w:val="left"/>
      <w:pPr>
        <w:ind w:left="6480" w:hanging="360"/>
      </w:pPr>
      <w:rPr>
        <w:rFonts w:ascii="Wingdings" w:hAnsi="Wingdings" w:hint="default"/>
      </w:rPr>
    </w:lvl>
  </w:abstractNum>
  <w:abstractNum w:abstractNumId="5" w15:restartNumberingAfterBreak="0">
    <w:nsid w:val="313332C7"/>
    <w:multiLevelType w:val="hybridMultilevel"/>
    <w:tmpl w:val="90F234FA"/>
    <w:lvl w:ilvl="0" w:tplc="B7ACE610">
      <w:start w:val="1"/>
      <w:numFmt w:val="bullet"/>
      <w:lvlText w:val=""/>
      <w:lvlJc w:val="left"/>
      <w:pPr>
        <w:ind w:left="720" w:hanging="360"/>
      </w:pPr>
      <w:rPr>
        <w:rFonts w:ascii="Symbol" w:hAnsi="Symbol" w:hint="default"/>
      </w:rPr>
    </w:lvl>
    <w:lvl w:ilvl="1" w:tplc="790C504A" w:tentative="1">
      <w:start w:val="1"/>
      <w:numFmt w:val="bullet"/>
      <w:lvlText w:val="o"/>
      <w:lvlJc w:val="left"/>
      <w:pPr>
        <w:ind w:left="1440" w:hanging="360"/>
      </w:pPr>
      <w:rPr>
        <w:rFonts w:ascii="Courier New" w:hAnsi="Courier New" w:cs="Courier New" w:hint="default"/>
      </w:rPr>
    </w:lvl>
    <w:lvl w:ilvl="2" w:tplc="97285B62" w:tentative="1">
      <w:start w:val="1"/>
      <w:numFmt w:val="bullet"/>
      <w:lvlText w:val=""/>
      <w:lvlJc w:val="left"/>
      <w:pPr>
        <w:ind w:left="2160" w:hanging="360"/>
      </w:pPr>
      <w:rPr>
        <w:rFonts w:ascii="Wingdings" w:hAnsi="Wingdings" w:hint="default"/>
      </w:rPr>
    </w:lvl>
    <w:lvl w:ilvl="3" w:tplc="4328B976" w:tentative="1">
      <w:start w:val="1"/>
      <w:numFmt w:val="bullet"/>
      <w:lvlText w:val=""/>
      <w:lvlJc w:val="left"/>
      <w:pPr>
        <w:ind w:left="2880" w:hanging="360"/>
      </w:pPr>
      <w:rPr>
        <w:rFonts w:ascii="Symbol" w:hAnsi="Symbol" w:hint="default"/>
      </w:rPr>
    </w:lvl>
    <w:lvl w:ilvl="4" w:tplc="546C04E8" w:tentative="1">
      <w:start w:val="1"/>
      <w:numFmt w:val="bullet"/>
      <w:lvlText w:val="o"/>
      <w:lvlJc w:val="left"/>
      <w:pPr>
        <w:ind w:left="3600" w:hanging="360"/>
      </w:pPr>
      <w:rPr>
        <w:rFonts w:ascii="Courier New" w:hAnsi="Courier New" w:cs="Courier New" w:hint="default"/>
      </w:rPr>
    </w:lvl>
    <w:lvl w:ilvl="5" w:tplc="927C360E" w:tentative="1">
      <w:start w:val="1"/>
      <w:numFmt w:val="bullet"/>
      <w:lvlText w:val=""/>
      <w:lvlJc w:val="left"/>
      <w:pPr>
        <w:ind w:left="4320" w:hanging="360"/>
      </w:pPr>
      <w:rPr>
        <w:rFonts w:ascii="Wingdings" w:hAnsi="Wingdings" w:hint="default"/>
      </w:rPr>
    </w:lvl>
    <w:lvl w:ilvl="6" w:tplc="257677CA" w:tentative="1">
      <w:start w:val="1"/>
      <w:numFmt w:val="bullet"/>
      <w:lvlText w:val=""/>
      <w:lvlJc w:val="left"/>
      <w:pPr>
        <w:ind w:left="5040" w:hanging="360"/>
      </w:pPr>
      <w:rPr>
        <w:rFonts w:ascii="Symbol" w:hAnsi="Symbol" w:hint="default"/>
      </w:rPr>
    </w:lvl>
    <w:lvl w:ilvl="7" w:tplc="03CCEBDC" w:tentative="1">
      <w:start w:val="1"/>
      <w:numFmt w:val="bullet"/>
      <w:lvlText w:val="o"/>
      <w:lvlJc w:val="left"/>
      <w:pPr>
        <w:ind w:left="5760" w:hanging="360"/>
      </w:pPr>
      <w:rPr>
        <w:rFonts w:ascii="Courier New" w:hAnsi="Courier New" w:cs="Courier New" w:hint="default"/>
      </w:rPr>
    </w:lvl>
    <w:lvl w:ilvl="8" w:tplc="E39A1990" w:tentative="1">
      <w:start w:val="1"/>
      <w:numFmt w:val="bullet"/>
      <w:lvlText w:val=""/>
      <w:lvlJc w:val="left"/>
      <w:pPr>
        <w:ind w:left="6480" w:hanging="360"/>
      </w:pPr>
      <w:rPr>
        <w:rFonts w:ascii="Wingdings" w:hAnsi="Wingdings" w:hint="default"/>
      </w:rPr>
    </w:lvl>
  </w:abstractNum>
  <w:abstractNum w:abstractNumId="6" w15:restartNumberingAfterBreak="0">
    <w:nsid w:val="36C73D33"/>
    <w:multiLevelType w:val="hybridMultilevel"/>
    <w:tmpl w:val="5D8ADE7A"/>
    <w:lvl w:ilvl="0" w:tplc="0C543662">
      <w:start w:val="1"/>
      <w:numFmt w:val="bullet"/>
      <w:lvlText w:val=""/>
      <w:lvlJc w:val="left"/>
      <w:pPr>
        <w:ind w:left="720" w:hanging="360"/>
      </w:pPr>
      <w:rPr>
        <w:rFonts w:ascii="Symbol" w:hAnsi="Symbol" w:hint="default"/>
      </w:rPr>
    </w:lvl>
    <w:lvl w:ilvl="1" w:tplc="DF00977A" w:tentative="1">
      <w:start w:val="1"/>
      <w:numFmt w:val="bullet"/>
      <w:lvlText w:val="o"/>
      <w:lvlJc w:val="left"/>
      <w:pPr>
        <w:ind w:left="1440" w:hanging="360"/>
      </w:pPr>
      <w:rPr>
        <w:rFonts w:ascii="Courier New" w:hAnsi="Courier New" w:cs="Courier New" w:hint="default"/>
      </w:rPr>
    </w:lvl>
    <w:lvl w:ilvl="2" w:tplc="CD248FD4" w:tentative="1">
      <w:start w:val="1"/>
      <w:numFmt w:val="bullet"/>
      <w:lvlText w:val=""/>
      <w:lvlJc w:val="left"/>
      <w:pPr>
        <w:ind w:left="2160" w:hanging="360"/>
      </w:pPr>
      <w:rPr>
        <w:rFonts w:ascii="Wingdings" w:hAnsi="Wingdings" w:hint="default"/>
      </w:rPr>
    </w:lvl>
    <w:lvl w:ilvl="3" w:tplc="324ABA36" w:tentative="1">
      <w:start w:val="1"/>
      <w:numFmt w:val="bullet"/>
      <w:lvlText w:val=""/>
      <w:lvlJc w:val="left"/>
      <w:pPr>
        <w:ind w:left="2880" w:hanging="360"/>
      </w:pPr>
      <w:rPr>
        <w:rFonts w:ascii="Symbol" w:hAnsi="Symbol" w:hint="default"/>
      </w:rPr>
    </w:lvl>
    <w:lvl w:ilvl="4" w:tplc="44A0331A" w:tentative="1">
      <w:start w:val="1"/>
      <w:numFmt w:val="bullet"/>
      <w:lvlText w:val="o"/>
      <w:lvlJc w:val="left"/>
      <w:pPr>
        <w:ind w:left="3600" w:hanging="360"/>
      </w:pPr>
      <w:rPr>
        <w:rFonts w:ascii="Courier New" w:hAnsi="Courier New" w:cs="Courier New" w:hint="default"/>
      </w:rPr>
    </w:lvl>
    <w:lvl w:ilvl="5" w:tplc="E648DFFC" w:tentative="1">
      <w:start w:val="1"/>
      <w:numFmt w:val="bullet"/>
      <w:lvlText w:val=""/>
      <w:lvlJc w:val="left"/>
      <w:pPr>
        <w:ind w:left="4320" w:hanging="360"/>
      </w:pPr>
      <w:rPr>
        <w:rFonts w:ascii="Wingdings" w:hAnsi="Wingdings" w:hint="default"/>
      </w:rPr>
    </w:lvl>
    <w:lvl w:ilvl="6" w:tplc="547C6BE8" w:tentative="1">
      <w:start w:val="1"/>
      <w:numFmt w:val="bullet"/>
      <w:lvlText w:val=""/>
      <w:lvlJc w:val="left"/>
      <w:pPr>
        <w:ind w:left="5040" w:hanging="360"/>
      </w:pPr>
      <w:rPr>
        <w:rFonts w:ascii="Symbol" w:hAnsi="Symbol" w:hint="default"/>
      </w:rPr>
    </w:lvl>
    <w:lvl w:ilvl="7" w:tplc="2DD6B9B6" w:tentative="1">
      <w:start w:val="1"/>
      <w:numFmt w:val="bullet"/>
      <w:lvlText w:val="o"/>
      <w:lvlJc w:val="left"/>
      <w:pPr>
        <w:ind w:left="5760" w:hanging="360"/>
      </w:pPr>
      <w:rPr>
        <w:rFonts w:ascii="Courier New" w:hAnsi="Courier New" w:cs="Courier New" w:hint="default"/>
      </w:rPr>
    </w:lvl>
    <w:lvl w:ilvl="8" w:tplc="31421822" w:tentative="1">
      <w:start w:val="1"/>
      <w:numFmt w:val="bullet"/>
      <w:lvlText w:val=""/>
      <w:lvlJc w:val="left"/>
      <w:pPr>
        <w:ind w:left="6480" w:hanging="360"/>
      </w:pPr>
      <w:rPr>
        <w:rFonts w:ascii="Wingdings" w:hAnsi="Wingdings" w:hint="default"/>
      </w:rPr>
    </w:lvl>
  </w:abstractNum>
  <w:abstractNum w:abstractNumId="7" w15:restartNumberingAfterBreak="0">
    <w:nsid w:val="480062F6"/>
    <w:multiLevelType w:val="hybridMultilevel"/>
    <w:tmpl w:val="8C96F74A"/>
    <w:lvl w:ilvl="0" w:tplc="EFF66418">
      <w:start w:val="1"/>
      <w:numFmt w:val="bullet"/>
      <w:lvlText w:val=""/>
      <w:lvlJc w:val="left"/>
      <w:pPr>
        <w:ind w:left="720" w:hanging="360"/>
      </w:pPr>
      <w:rPr>
        <w:rFonts w:ascii="Symbol" w:hAnsi="Symbol" w:hint="default"/>
      </w:rPr>
    </w:lvl>
    <w:lvl w:ilvl="1" w:tplc="6BEA5CE4">
      <w:start w:val="1"/>
      <w:numFmt w:val="bullet"/>
      <w:lvlText w:val="o"/>
      <w:lvlJc w:val="left"/>
      <w:pPr>
        <w:ind w:left="1440" w:hanging="360"/>
      </w:pPr>
      <w:rPr>
        <w:rFonts w:ascii="Courier New" w:hAnsi="Courier New" w:cs="Courier New" w:hint="default"/>
      </w:rPr>
    </w:lvl>
    <w:lvl w:ilvl="2" w:tplc="2A64AA9A" w:tentative="1">
      <w:start w:val="1"/>
      <w:numFmt w:val="bullet"/>
      <w:lvlText w:val=""/>
      <w:lvlJc w:val="left"/>
      <w:pPr>
        <w:ind w:left="2160" w:hanging="360"/>
      </w:pPr>
      <w:rPr>
        <w:rFonts w:ascii="Wingdings" w:hAnsi="Wingdings" w:hint="default"/>
      </w:rPr>
    </w:lvl>
    <w:lvl w:ilvl="3" w:tplc="70B672EE" w:tentative="1">
      <w:start w:val="1"/>
      <w:numFmt w:val="bullet"/>
      <w:lvlText w:val=""/>
      <w:lvlJc w:val="left"/>
      <w:pPr>
        <w:ind w:left="2880" w:hanging="360"/>
      </w:pPr>
      <w:rPr>
        <w:rFonts w:ascii="Symbol" w:hAnsi="Symbol" w:hint="default"/>
      </w:rPr>
    </w:lvl>
    <w:lvl w:ilvl="4" w:tplc="B004F6F0" w:tentative="1">
      <w:start w:val="1"/>
      <w:numFmt w:val="bullet"/>
      <w:lvlText w:val="o"/>
      <w:lvlJc w:val="left"/>
      <w:pPr>
        <w:ind w:left="3600" w:hanging="360"/>
      </w:pPr>
      <w:rPr>
        <w:rFonts w:ascii="Courier New" w:hAnsi="Courier New" w:cs="Courier New" w:hint="default"/>
      </w:rPr>
    </w:lvl>
    <w:lvl w:ilvl="5" w:tplc="DF0A1A64" w:tentative="1">
      <w:start w:val="1"/>
      <w:numFmt w:val="bullet"/>
      <w:lvlText w:val=""/>
      <w:lvlJc w:val="left"/>
      <w:pPr>
        <w:ind w:left="4320" w:hanging="360"/>
      </w:pPr>
      <w:rPr>
        <w:rFonts w:ascii="Wingdings" w:hAnsi="Wingdings" w:hint="default"/>
      </w:rPr>
    </w:lvl>
    <w:lvl w:ilvl="6" w:tplc="F0DE2D54" w:tentative="1">
      <w:start w:val="1"/>
      <w:numFmt w:val="bullet"/>
      <w:lvlText w:val=""/>
      <w:lvlJc w:val="left"/>
      <w:pPr>
        <w:ind w:left="5040" w:hanging="360"/>
      </w:pPr>
      <w:rPr>
        <w:rFonts w:ascii="Symbol" w:hAnsi="Symbol" w:hint="default"/>
      </w:rPr>
    </w:lvl>
    <w:lvl w:ilvl="7" w:tplc="62025D8A" w:tentative="1">
      <w:start w:val="1"/>
      <w:numFmt w:val="bullet"/>
      <w:lvlText w:val="o"/>
      <w:lvlJc w:val="left"/>
      <w:pPr>
        <w:ind w:left="5760" w:hanging="360"/>
      </w:pPr>
      <w:rPr>
        <w:rFonts w:ascii="Courier New" w:hAnsi="Courier New" w:cs="Courier New" w:hint="default"/>
      </w:rPr>
    </w:lvl>
    <w:lvl w:ilvl="8" w:tplc="0A500CC4" w:tentative="1">
      <w:start w:val="1"/>
      <w:numFmt w:val="bullet"/>
      <w:lvlText w:val=""/>
      <w:lvlJc w:val="left"/>
      <w:pPr>
        <w:ind w:left="6480" w:hanging="360"/>
      </w:pPr>
      <w:rPr>
        <w:rFonts w:ascii="Wingdings" w:hAnsi="Wingdings" w:hint="default"/>
      </w:rPr>
    </w:lvl>
  </w:abstractNum>
  <w:abstractNum w:abstractNumId="8" w15:restartNumberingAfterBreak="0">
    <w:nsid w:val="489A6E1E"/>
    <w:multiLevelType w:val="hybridMultilevel"/>
    <w:tmpl w:val="5CA0DA56"/>
    <w:lvl w:ilvl="0" w:tplc="48DEE052">
      <w:start w:val="1"/>
      <w:numFmt w:val="bullet"/>
      <w:lvlText w:val=""/>
      <w:lvlJc w:val="left"/>
      <w:pPr>
        <w:ind w:left="720" w:hanging="360"/>
      </w:pPr>
      <w:rPr>
        <w:rFonts w:ascii="Symbol" w:hAnsi="Symbol" w:hint="default"/>
      </w:rPr>
    </w:lvl>
    <w:lvl w:ilvl="1" w:tplc="417ED92A">
      <w:start w:val="1"/>
      <w:numFmt w:val="bullet"/>
      <w:lvlText w:val="o"/>
      <w:lvlJc w:val="left"/>
      <w:pPr>
        <w:ind w:left="1440" w:hanging="360"/>
      </w:pPr>
      <w:rPr>
        <w:rFonts w:ascii="Courier New" w:hAnsi="Courier New" w:cs="Courier New" w:hint="default"/>
      </w:rPr>
    </w:lvl>
    <w:lvl w:ilvl="2" w:tplc="D7CA1920" w:tentative="1">
      <w:start w:val="1"/>
      <w:numFmt w:val="bullet"/>
      <w:lvlText w:val=""/>
      <w:lvlJc w:val="left"/>
      <w:pPr>
        <w:ind w:left="2160" w:hanging="360"/>
      </w:pPr>
      <w:rPr>
        <w:rFonts w:ascii="Wingdings" w:hAnsi="Wingdings" w:hint="default"/>
      </w:rPr>
    </w:lvl>
    <w:lvl w:ilvl="3" w:tplc="6242F300" w:tentative="1">
      <w:start w:val="1"/>
      <w:numFmt w:val="bullet"/>
      <w:lvlText w:val=""/>
      <w:lvlJc w:val="left"/>
      <w:pPr>
        <w:ind w:left="2880" w:hanging="360"/>
      </w:pPr>
      <w:rPr>
        <w:rFonts w:ascii="Symbol" w:hAnsi="Symbol" w:hint="default"/>
      </w:rPr>
    </w:lvl>
    <w:lvl w:ilvl="4" w:tplc="053E78AC" w:tentative="1">
      <w:start w:val="1"/>
      <w:numFmt w:val="bullet"/>
      <w:lvlText w:val="o"/>
      <w:lvlJc w:val="left"/>
      <w:pPr>
        <w:ind w:left="3600" w:hanging="360"/>
      </w:pPr>
      <w:rPr>
        <w:rFonts w:ascii="Courier New" w:hAnsi="Courier New" w:cs="Courier New" w:hint="default"/>
      </w:rPr>
    </w:lvl>
    <w:lvl w:ilvl="5" w:tplc="D136ABD4" w:tentative="1">
      <w:start w:val="1"/>
      <w:numFmt w:val="bullet"/>
      <w:lvlText w:val=""/>
      <w:lvlJc w:val="left"/>
      <w:pPr>
        <w:ind w:left="4320" w:hanging="360"/>
      </w:pPr>
      <w:rPr>
        <w:rFonts w:ascii="Wingdings" w:hAnsi="Wingdings" w:hint="default"/>
      </w:rPr>
    </w:lvl>
    <w:lvl w:ilvl="6" w:tplc="583AFC5A" w:tentative="1">
      <w:start w:val="1"/>
      <w:numFmt w:val="bullet"/>
      <w:lvlText w:val=""/>
      <w:lvlJc w:val="left"/>
      <w:pPr>
        <w:ind w:left="5040" w:hanging="360"/>
      </w:pPr>
      <w:rPr>
        <w:rFonts w:ascii="Symbol" w:hAnsi="Symbol" w:hint="default"/>
      </w:rPr>
    </w:lvl>
    <w:lvl w:ilvl="7" w:tplc="B5366D32" w:tentative="1">
      <w:start w:val="1"/>
      <w:numFmt w:val="bullet"/>
      <w:lvlText w:val="o"/>
      <w:lvlJc w:val="left"/>
      <w:pPr>
        <w:ind w:left="5760" w:hanging="360"/>
      </w:pPr>
      <w:rPr>
        <w:rFonts w:ascii="Courier New" w:hAnsi="Courier New" w:cs="Courier New" w:hint="default"/>
      </w:rPr>
    </w:lvl>
    <w:lvl w:ilvl="8" w:tplc="79842562" w:tentative="1">
      <w:start w:val="1"/>
      <w:numFmt w:val="bullet"/>
      <w:lvlText w:val=""/>
      <w:lvlJc w:val="left"/>
      <w:pPr>
        <w:ind w:left="6480" w:hanging="360"/>
      </w:pPr>
      <w:rPr>
        <w:rFonts w:ascii="Wingdings" w:hAnsi="Wingdings" w:hint="default"/>
      </w:rPr>
    </w:lvl>
  </w:abstractNum>
  <w:abstractNum w:abstractNumId="9" w15:restartNumberingAfterBreak="0">
    <w:nsid w:val="57EF2ECE"/>
    <w:multiLevelType w:val="hybridMultilevel"/>
    <w:tmpl w:val="C0DE8BA4"/>
    <w:lvl w:ilvl="0" w:tplc="F180717E">
      <w:start w:val="1"/>
      <w:numFmt w:val="bullet"/>
      <w:lvlText w:val=""/>
      <w:lvlJc w:val="left"/>
      <w:pPr>
        <w:ind w:left="720" w:hanging="360"/>
      </w:pPr>
      <w:rPr>
        <w:rFonts w:ascii="Symbol" w:hAnsi="Symbol" w:hint="default"/>
      </w:rPr>
    </w:lvl>
    <w:lvl w:ilvl="1" w:tplc="4B903F14" w:tentative="1">
      <w:start w:val="1"/>
      <w:numFmt w:val="bullet"/>
      <w:lvlText w:val="o"/>
      <w:lvlJc w:val="left"/>
      <w:pPr>
        <w:ind w:left="1440" w:hanging="360"/>
      </w:pPr>
      <w:rPr>
        <w:rFonts w:ascii="Courier New" w:hAnsi="Courier New" w:cs="Courier New" w:hint="default"/>
      </w:rPr>
    </w:lvl>
    <w:lvl w:ilvl="2" w:tplc="2D9AE7F4" w:tentative="1">
      <w:start w:val="1"/>
      <w:numFmt w:val="bullet"/>
      <w:lvlText w:val=""/>
      <w:lvlJc w:val="left"/>
      <w:pPr>
        <w:ind w:left="2160" w:hanging="360"/>
      </w:pPr>
      <w:rPr>
        <w:rFonts w:ascii="Wingdings" w:hAnsi="Wingdings" w:hint="default"/>
      </w:rPr>
    </w:lvl>
    <w:lvl w:ilvl="3" w:tplc="2938CDCC" w:tentative="1">
      <w:start w:val="1"/>
      <w:numFmt w:val="bullet"/>
      <w:lvlText w:val=""/>
      <w:lvlJc w:val="left"/>
      <w:pPr>
        <w:ind w:left="2880" w:hanging="360"/>
      </w:pPr>
      <w:rPr>
        <w:rFonts w:ascii="Symbol" w:hAnsi="Symbol" w:hint="default"/>
      </w:rPr>
    </w:lvl>
    <w:lvl w:ilvl="4" w:tplc="C3F08404" w:tentative="1">
      <w:start w:val="1"/>
      <w:numFmt w:val="bullet"/>
      <w:lvlText w:val="o"/>
      <w:lvlJc w:val="left"/>
      <w:pPr>
        <w:ind w:left="3600" w:hanging="360"/>
      </w:pPr>
      <w:rPr>
        <w:rFonts w:ascii="Courier New" w:hAnsi="Courier New" w:cs="Courier New" w:hint="default"/>
      </w:rPr>
    </w:lvl>
    <w:lvl w:ilvl="5" w:tplc="262010C8" w:tentative="1">
      <w:start w:val="1"/>
      <w:numFmt w:val="bullet"/>
      <w:lvlText w:val=""/>
      <w:lvlJc w:val="left"/>
      <w:pPr>
        <w:ind w:left="4320" w:hanging="360"/>
      </w:pPr>
      <w:rPr>
        <w:rFonts w:ascii="Wingdings" w:hAnsi="Wingdings" w:hint="default"/>
      </w:rPr>
    </w:lvl>
    <w:lvl w:ilvl="6" w:tplc="2FF8A480" w:tentative="1">
      <w:start w:val="1"/>
      <w:numFmt w:val="bullet"/>
      <w:lvlText w:val=""/>
      <w:lvlJc w:val="left"/>
      <w:pPr>
        <w:ind w:left="5040" w:hanging="360"/>
      </w:pPr>
      <w:rPr>
        <w:rFonts w:ascii="Symbol" w:hAnsi="Symbol" w:hint="default"/>
      </w:rPr>
    </w:lvl>
    <w:lvl w:ilvl="7" w:tplc="7220D506" w:tentative="1">
      <w:start w:val="1"/>
      <w:numFmt w:val="bullet"/>
      <w:lvlText w:val="o"/>
      <w:lvlJc w:val="left"/>
      <w:pPr>
        <w:ind w:left="5760" w:hanging="360"/>
      </w:pPr>
      <w:rPr>
        <w:rFonts w:ascii="Courier New" w:hAnsi="Courier New" w:cs="Courier New" w:hint="default"/>
      </w:rPr>
    </w:lvl>
    <w:lvl w:ilvl="8" w:tplc="DE1698E2" w:tentative="1">
      <w:start w:val="1"/>
      <w:numFmt w:val="bullet"/>
      <w:lvlText w:val=""/>
      <w:lvlJc w:val="left"/>
      <w:pPr>
        <w:ind w:left="6480" w:hanging="360"/>
      </w:pPr>
      <w:rPr>
        <w:rFonts w:ascii="Wingdings" w:hAnsi="Wingdings" w:hint="default"/>
      </w:rPr>
    </w:lvl>
  </w:abstractNum>
  <w:abstractNum w:abstractNumId="10" w15:restartNumberingAfterBreak="0">
    <w:nsid w:val="5CC9514F"/>
    <w:multiLevelType w:val="hybridMultilevel"/>
    <w:tmpl w:val="F31ADE6C"/>
    <w:lvl w:ilvl="0" w:tplc="B27252F0">
      <w:start w:val="1"/>
      <w:numFmt w:val="bullet"/>
      <w:lvlText w:val=""/>
      <w:lvlJc w:val="left"/>
      <w:pPr>
        <w:ind w:left="720" w:hanging="360"/>
      </w:pPr>
      <w:rPr>
        <w:rFonts w:ascii="Symbol" w:hAnsi="Symbol" w:hint="default"/>
      </w:rPr>
    </w:lvl>
    <w:lvl w:ilvl="1" w:tplc="5C88640A" w:tentative="1">
      <w:start w:val="1"/>
      <w:numFmt w:val="bullet"/>
      <w:lvlText w:val="o"/>
      <w:lvlJc w:val="left"/>
      <w:pPr>
        <w:ind w:left="1440" w:hanging="360"/>
      </w:pPr>
      <w:rPr>
        <w:rFonts w:ascii="Courier New" w:hAnsi="Courier New" w:cs="Courier New" w:hint="default"/>
      </w:rPr>
    </w:lvl>
    <w:lvl w:ilvl="2" w:tplc="44A6183A" w:tentative="1">
      <w:start w:val="1"/>
      <w:numFmt w:val="bullet"/>
      <w:lvlText w:val=""/>
      <w:lvlJc w:val="left"/>
      <w:pPr>
        <w:ind w:left="2160" w:hanging="360"/>
      </w:pPr>
      <w:rPr>
        <w:rFonts w:ascii="Wingdings" w:hAnsi="Wingdings" w:hint="default"/>
      </w:rPr>
    </w:lvl>
    <w:lvl w:ilvl="3" w:tplc="BC70A616" w:tentative="1">
      <w:start w:val="1"/>
      <w:numFmt w:val="bullet"/>
      <w:lvlText w:val=""/>
      <w:lvlJc w:val="left"/>
      <w:pPr>
        <w:ind w:left="2880" w:hanging="360"/>
      </w:pPr>
      <w:rPr>
        <w:rFonts w:ascii="Symbol" w:hAnsi="Symbol" w:hint="default"/>
      </w:rPr>
    </w:lvl>
    <w:lvl w:ilvl="4" w:tplc="1B527A2E" w:tentative="1">
      <w:start w:val="1"/>
      <w:numFmt w:val="bullet"/>
      <w:lvlText w:val="o"/>
      <w:lvlJc w:val="left"/>
      <w:pPr>
        <w:ind w:left="3600" w:hanging="360"/>
      </w:pPr>
      <w:rPr>
        <w:rFonts w:ascii="Courier New" w:hAnsi="Courier New" w:cs="Courier New" w:hint="default"/>
      </w:rPr>
    </w:lvl>
    <w:lvl w:ilvl="5" w:tplc="A8A8B04A" w:tentative="1">
      <w:start w:val="1"/>
      <w:numFmt w:val="bullet"/>
      <w:lvlText w:val=""/>
      <w:lvlJc w:val="left"/>
      <w:pPr>
        <w:ind w:left="4320" w:hanging="360"/>
      </w:pPr>
      <w:rPr>
        <w:rFonts w:ascii="Wingdings" w:hAnsi="Wingdings" w:hint="default"/>
      </w:rPr>
    </w:lvl>
    <w:lvl w:ilvl="6" w:tplc="AAEA42FA" w:tentative="1">
      <w:start w:val="1"/>
      <w:numFmt w:val="bullet"/>
      <w:lvlText w:val=""/>
      <w:lvlJc w:val="left"/>
      <w:pPr>
        <w:ind w:left="5040" w:hanging="360"/>
      </w:pPr>
      <w:rPr>
        <w:rFonts w:ascii="Symbol" w:hAnsi="Symbol" w:hint="default"/>
      </w:rPr>
    </w:lvl>
    <w:lvl w:ilvl="7" w:tplc="F9D863B8" w:tentative="1">
      <w:start w:val="1"/>
      <w:numFmt w:val="bullet"/>
      <w:lvlText w:val="o"/>
      <w:lvlJc w:val="left"/>
      <w:pPr>
        <w:ind w:left="5760" w:hanging="360"/>
      </w:pPr>
      <w:rPr>
        <w:rFonts w:ascii="Courier New" w:hAnsi="Courier New" w:cs="Courier New" w:hint="default"/>
      </w:rPr>
    </w:lvl>
    <w:lvl w:ilvl="8" w:tplc="02BC40EA" w:tentative="1">
      <w:start w:val="1"/>
      <w:numFmt w:val="bullet"/>
      <w:lvlText w:val=""/>
      <w:lvlJc w:val="left"/>
      <w:pPr>
        <w:ind w:left="6480" w:hanging="360"/>
      </w:pPr>
      <w:rPr>
        <w:rFonts w:ascii="Wingdings" w:hAnsi="Wingdings" w:hint="default"/>
      </w:rPr>
    </w:lvl>
  </w:abstractNum>
  <w:abstractNum w:abstractNumId="11" w15:restartNumberingAfterBreak="0">
    <w:nsid w:val="658D17C3"/>
    <w:multiLevelType w:val="hybridMultilevel"/>
    <w:tmpl w:val="96B2A838"/>
    <w:lvl w:ilvl="0" w:tplc="4A1A4F4C">
      <w:start w:val="1"/>
      <w:numFmt w:val="bullet"/>
      <w:lvlText w:val=""/>
      <w:lvlJc w:val="left"/>
      <w:pPr>
        <w:ind w:left="720" w:hanging="360"/>
      </w:pPr>
      <w:rPr>
        <w:rFonts w:ascii="Symbol" w:hAnsi="Symbol" w:hint="default"/>
      </w:rPr>
    </w:lvl>
    <w:lvl w:ilvl="1" w:tplc="9EE8CF86" w:tentative="1">
      <w:start w:val="1"/>
      <w:numFmt w:val="bullet"/>
      <w:lvlText w:val="o"/>
      <w:lvlJc w:val="left"/>
      <w:pPr>
        <w:ind w:left="1440" w:hanging="360"/>
      </w:pPr>
      <w:rPr>
        <w:rFonts w:ascii="Courier New" w:hAnsi="Courier New" w:cs="Courier New" w:hint="default"/>
      </w:rPr>
    </w:lvl>
    <w:lvl w:ilvl="2" w:tplc="CDA2470C" w:tentative="1">
      <w:start w:val="1"/>
      <w:numFmt w:val="bullet"/>
      <w:lvlText w:val=""/>
      <w:lvlJc w:val="left"/>
      <w:pPr>
        <w:ind w:left="2160" w:hanging="360"/>
      </w:pPr>
      <w:rPr>
        <w:rFonts w:ascii="Wingdings" w:hAnsi="Wingdings" w:hint="default"/>
      </w:rPr>
    </w:lvl>
    <w:lvl w:ilvl="3" w:tplc="2E8AC814" w:tentative="1">
      <w:start w:val="1"/>
      <w:numFmt w:val="bullet"/>
      <w:lvlText w:val=""/>
      <w:lvlJc w:val="left"/>
      <w:pPr>
        <w:ind w:left="2880" w:hanging="360"/>
      </w:pPr>
      <w:rPr>
        <w:rFonts w:ascii="Symbol" w:hAnsi="Symbol" w:hint="default"/>
      </w:rPr>
    </w:lvl>
    <w:lvl w:ilvl="4" w:tplc="2938A706" w:tentative="1">
      <w:start w:val="1"/>
      <w:numFmt w:val="bullet"/>
      <w:lvlText w:val="o"/>
      <w:lvlJc w:val="left"/>
      <w:pPr>
        <w:ind w:left="3600" w:hanging="360"/>
      </w:pPr>
      <w:rPr>
        <w:rFonts w:ascii="Courier New" w:hAnsi="Courier New" w:cs="Courier New" w:hint="default"/>
      </w:rPr>
    </w:lvl>
    <w:lvl w:ilvl="5" w:tplc="335E0FCA" w:tentative="1">
      <w:start w:val="1"/>
      <w:numFmt w:val="bullet"/>
      <w:lvlText w:val=""/>
      <w:lvlJc w:val="left"/>
      <w:pPr>
        <w:ind w:left="4320" w:hanging="360"/>
      </w:pPr>
      <w:rPr>
        <w:rFonts w:ascii="Wingdings" w:hAnsi="Wingdings" w:hint="default"/>
      </w:rPr>
    </w:lvl>
    <w:lvl w:ilvl="6" w:tplc="00309F4C" w:tentative="1">
      <w:start w:val="1"/>
      <w:numFmt w:val="bullet"/>
      <w:lvlText w:val=""/>
      <w:lvlJc w:val="left"/>
      <w:pPr>
        <w:ind w:left="5040" w:hanging="360"/>
      </w:pPr>
      <w:rPr>
        <w:rFonts w:ascii="Symbol" w:hAnsi="Symbol" w:hint="default"/>
      </w:rPr>
    </w:lvl>
    <w:lvl w:ilvl="7" w:tplc="B340334A" w:tentative="1">
      <w:start w:val="1"/>
      <w:numFmt w:val="bullet"/>
      <w:lvlText w:val="o"/>
      <w:lvlJc w:val="left"/>
      <w:pPr>
        <w:ind w:left="5760" w:hanging="360"/>
      </w:pPr>
      <w:rPr>
        <w:rFonts w:ascii="Courier New" w:hAnsi="Courier New" w:cs="Courier New" w:hint="default"/>
      </w:rPr>
    </w:lvl>
    <w:lvl w:ilvl="8" w:tplc="EB66678C" w:tentative="1">
      <w:start w:val="1"/>
      <w:numFmt w:val="bullet"/>
      <w:lvlText w:val=""/>
      <w:lvlJc w:val="left"/>
      <w:pPr>
        <w:ind w:left="6480" w:hanging="360"/>
      </w:pPr>
      <w:rPr>
        <w:rFonts w:ascii="Wingdings" w:hAnsi="Wingdings" w:hint="default"/>
      </w:rPr>
    </w:lvl>
  </w:abstractNum>
  <w:abstractNum w:abstractNumId="12" w15:restartNumberingAfterBreak="0">
    <w:nsid w:val="6ACD12E2"/>
    <w:multiLevelType w:val="hybridMultilevel"/>
    <w:tmpl w:val="0122C3AA"/>
    <w:lvl w:ilvl="0" w:tplc="BB46E720">
      <w:start w:val="1"/>
      <w:numFmt w:val="bullet"/>
      <w:lvlText w:val=""/>
      <w:lvlJc w:val="left"/>
      <w:pPr>
        <w:ind w:left="720" w:hanging="360"/>
      </w:pPr>
      <w:rPr>
        <w:rFonts w:ascii="Symbol" w:hAnsi="Symbol" w:hint="default"/>
      </w:rPr>
    </w:lvl>
    <w:lvl w:ilvl="1" w:tplc="72B631C6" w:tentative="1">
      <w:start w:val="1"/>
      <w:numFmt w:val="bullet"/>
      <w:lvlText w:val="o"/>
      <w:lvlJc w:val="left"/>
      <w:pPr>
        <w:ind w:left="1440" w:hanging="360"/>
      </w:pPr>
      <w:rPr>
        <w:rFonts w:ascii="Courier New" w:hAnsi="Courier New" w:cs="Courier New" w:hint="default"/>
      </w:rPr>
    </w:lvl>
    <w:lvl w:ilvl="2" w:tplc="EFC27FC4" w:tentative="1">
      <w:start w:val="1"/>
      <w:numFmt w:val="bullet"/>
      <w:lvlText w:val=""/>
      <w:lvlJc w:val="left"/>
      <w:pPr>
        <w:ind w:left="2160" w:hanging="360"/>
      </w:pPr>
      <w:rPr>
        <w:rFonts w:ascii="Wingdings" w:hAnsi="Wingdings" w:hint="default"/>
      </w:rPr>
    </w:lvl>
    <w:lvl w:ilvl="3" w:tplc="20DAD57A" w:tentative="1">
      <w:start w:val="1"/>
      <w:numFmt w:val="bullet"/>
      <w:lvlText w:val=""/>
      <w:lvlJc w:val="left"/>
      <w:pPr>
        <w:ind w:left="2880" w:hanging="360"/>
      </w:pPr>
      <w:rPr>
        <w:rFonts w:ascii="Symbol" w:hAnsi="Symbol" w:hint="default"/>
      </w:rPr>
    </w:lvl>
    <w:lvl w:ilvl="4" w:tplc="284AFB44" w:tentative="1">
      <w:start w:val="1"/>
      <w:numFmt w:val="bullet"/>
      <w:lvlText w:val="o"/>
      <w:lvlJc w:val="left"/>
      <w:pPr>
        <w:ind w:left="3600" w:hanging="360"/>
      </w:pPr>
      <w:rPr>
        <w:rFonts w:ascii="Courier New" w:hAnsi="Courier New" w:cs="Courier New" w:hint="default"/>
      </w:rPr>
    </w:lvl>
    <w:lvl w:ilvl="5" w:tplc="13E0C38C" w:tentative="1">
      <w:start w:val="1"/>
      <w:numFmt w:val="bullet"/>
      <w:lvlText w:val=""/>
      <w:lvlJc w:val="left"/>
      <w:pPr>
        <w:ind w:left="4320" w:hanging="360"/>
      </w:pPr>
      <w:rPr>
        <w:rFonts w:ascii="Wingdings" w:hAnsi="Wingdings" w:hint="default"/>
      </w:rPr>
    </w:lvl>
    <w:lvl w:ilvl="6" w:tplc="8E6A0160" w:tentative="1">
      <w:start w:val="1"/>
      <w:numFmt w:val="bullet"/>
      <w:lvlText w:val=""/>
      <w:lvlJc w:val="left"/>
      <w:pPr>
        <w:ind w:left="5040" w:hanging="360"/>
      </w:pPr>
      <w:rPr>
        <w:rFonts w:ascii="Symbol" w:hAnsi="Symbol" w:hint="default"/>
      </w:rPr>
    </w:lvl>
    <w:lvl w:ilvl="7" w:tplc="1C1252E4" w:tentative="1">
      <w:start w:val="1"/>
      <w:numFmt w:val="bullet"/>
      <w:lvlText w:val="o"/>
      <w:lvlJc w:val="left"/>
      <w:pPr>
        <w:ind w:left="5760" w:hanging="360"/>
      </w:pPr>
      <w:rPr>
        <w:rFonts w:ascii="Courier New" w:hAnsi="Courier New" w:cs="Courier New" w:hint="default"/>
      </w:rPr>
    </w:lvl>
    <w:lvl w:ilvl="8" w:tplc="81F2A166" w:tentative="1">
      <w:start w:val="1"/>
      <w:numFmt w:val="bullet"/>
      <w:lvlText w:val=""/>
      <w:lvlJc w:val="left"/>
      <w:pPr>
        <w:ind w:left="6480" w:hanging="360"/>
      </w:pPr>
      <w:rPr>
        <w:rFonts w:ascii="Wingdings" w:hAnsi="Wingdings" w:hint="default"/>
      </w:rPr>
    </w:lvl>
  </w:abstractNum>
  <w:abstractNum w:abstractNumId="13" w15:restartNumberingAfterBreak="0">
    <w:nsid w:val="6FE6117C"/>
    <w:multiLevelType w:val="hybridMultilevel"/>
    <w:tmpl w:val="D4FA098C"/>
    <w:lvl w:ilvl="0" w:tplc="52529354">
      <w:start w:val="1"/>
      <w:numFmt w:val="bullet"/>
      <w:lvlText w:val=""/>
      <w:lvlJc w:val="left"/>
      <w:pPr>
        <w:ind w:left="720" w:hanging="360"/>
      </w:pPr>
      <w:rPr>
        <w:rFonts w:ascii="Symbol" w:hAnsi="Symbol" w:hint="default"/>
      </w:rPr>
    </w:lvl>
    <w:lvl w:ilvl="1" w:tplc="669E469E" w:tentative="1">
      <w:start w:val="1"/>
      <w:numFmt w:val="bullet"/>
      <w:lvlText w:val="o"/>
      <w:lvlJc w:val="left"/>
      <w:pPr>
        <w:ind w:left="1440" w:hanging="360"/>
      </w:pPr>
      <w:rPr>
        <w:rFonts w:ascii="Courier New" w:hAnsi="Courier New" w:cs="Courier New" w:hint="default"/>
      </w:rPr>
    </w:lvl>
    <w:lvl w:ilvl="2" w:tplc="A02E7DDA" w:tentative="1">
      <w:start w:val="1"/>
      <w:numFmt w:val="bullet"/>
      <w:lvlText w:val=""/>
      <w:lvlJc w:val="left"/>
      <w:pPr>
        <w:ind w:left="2160" w:hanging="360"/>
      </w:pPr>
      <w:rPr>
        <w:rFonts w:ascii="Wingdings" w:hAnsi="Wingdings" w:hint="default"/>
      </w:rPr>
    </w:lvl>
    <w:lvl w:ilvl="3" w:tplc="958C8426" w:tentative="1">
      <w:start w:val="1"/>
      <w:numFmt w:val="bullet"/>
      <w:lvlText w:val=""/>
      <w:lvlJc w:val="left"/>
      <w:pPr>
        <w:ind w:left="2880" w:hanging="360"/>
      </w:pPr>
      <w:rPr>
        <w:rFonts w:ascii="Symbol" w:hAnsi="Symbol" w:hint="default"/>
      </w:rPr>
    </w:lvl>
    <w:lvl w:ilvl="4" w:tplc="1AF6B75E" w:tentative="1">
      <w:start w:val="1"/>
      <w:numFmt w:val="bullet"/>
      <w:lvlText w:val="o"/>
      <w:lvlJc w:val="left"/>
      <w:pPr>
        <w:ind w:left="3600" w:hanging="360"/>
      </w:pPr>
      <w:rPr>
        <w:rFonts w:ascii="Courier New" w:hAnsi="Courier New" w:cs="Courier New" w:hint="default"/>
      </w:rPr>
    </w:lvl>
    <w:lvl w:ilvl="5" w:tplc="0902D748" w:tentative="1">
      <w:start w:val="1"/>
      <w:numFmt w:val="bullet"/>
      <w:lvlText w:val=""/>
      <w:lvlJc w:val="left"/>
      <w:pPr>
        <w:ind w:left="4320" w:hanging="360"/>
      </w:pPr>
      <w:rPr>
        <w:rFonts w:ascii="Wingdings" w:hAnsi="Wingdings" w:hint="default"/>
      </w:rPr>
    </w:lvl>
    <w:lvl w:ilvl="6" w:tplc="765C40D8" w:tentative="1">
      <w:start w:val="1"/>
      <w:numFmt w:val="bullet"/>
      <w:lvlText w:val=""/>
      <w:lvlJc w:val="left"/>
      <w:pPr>
        <w:ind w:left="5040" w:hanging="360"/>
      </w:pPr>
      <w:rPr>
        <w:rFonts w:ascii="Symbol" w:hAnsi="Symbol" w:hint="default"/>
      </w:rPr>
    </w:lvl>
    <w:lvl w:ilvl="7" w:tplc="1B504A80" w:tentative="1">
      <w:start w:val="1"/>
      <w:numFmt w:val="bullet"/>
      <w:lvlText w:val="o"/>
      <w:lvlJc w:val="left"/>
      <w:pPr>
        <w:ind w:left="5760" w:hanging="360"/>
      </w:pPr>
      <w:rPr>
        <w:rFonts w:ascii="Courier New" w:hAnsi="Courier New" w:cs="Courier New" w:hint="default"/>
      </w:rPr>
    </w:lvl>
    <w:lvl w:ilvl="8" w:tplc="A46C33C4" w:tentative="1">
      <w:start w:val="1"/>
      <w:numFmt w:val="bullet"/>
      <w:lvlText w:val=""/>
      <w:lvlJc w:val="left"/>
      <w:pPr>
        <w:ind w:left="6480" w:hanging="360"/>
      </w:pPr>
      <w:rPr>
        <w:rFonts w:ascii="Wingdings" w:hAnsi="Wingdings" w:hint="default"/>
      </w:rPr>
    </w:lvl>
  </w:abstractNum>
  <w:abstractNum w:abstractNumId="14" w15:restartNumberingAfterBreak="0">
    <w:nsid w:val="792F4435"/>
    <w:multiLevelType w:val="hybridMultilevel"/>
    <w:tmpl w:val="D1AA0618"/>
    <w:lvl w:ilvl="0" w:tplc="8BFA75B0">
      <w:start w:val="1"/>
      <w:numFmt w:val="bullet"/>
      <w:lvlText w:val=""/>
      <w:lvlJc w:val="left"/>
      <w:pPr>
        <w:ind w:left="720" w:hanging="360"/>
      </w:pPr>
      <w:rPr>
        <w:rFonts w:ascii="Symbol" w:hAnsi="Symbol" w:hint="default"/>
      </w:rPr>
    </w:lvl>
    <w:lvl w:ilvl="1" w:tplc="5EFE8AC8" w:tentative="1">
      <w:start w:val="1"/>
      <w:numFmt w:val="bullet"/>
      <w:lvlText w:val="o"/>
      <w:lvlJc w:val="left"/>
      <w:pPr>
        <w:ind w:left="1440" w:hanging="360"/>
      </w:pPr>
      <w:rPr>
        <w:rFonts w:ascii="Courier New" w:hAnsi="Courier New" w:cs="Courier New" w:hint="default"/>
      </w:rPr>
    </w:lvl>
    <w:lvl w:ilvl="2" w:tplc="BB265528" w:tentative="1">
      <w:start w:val="1"/>
      <w:numFmt w:val="bullet"/>
      <w:lvlText w:val=""/>
      <w:lvlJc w:val="left"/>
      <w:pPr>
        <w:ind w:left="2160" w:hanging="360"/>
      </w:pPr>
      <w:rPr>
        <w:rFonts w:ascii="Wingdings" w:hAnsi="Wingdings" w:hint="default"/>
      </w:rPr>
    </w:lvl>
    <w:lvl w:ilvl="3" w:tplc="5282C110" w:tentative="1">
      <w:start w:val="1"/>
      <w:numFmt w:val="bullet"/>
      <w:lvlText w:val=""/>
      <w:lvlJc w:val="left"/>
      <w:pPr>
        <w:ind w:left="2880" w:hanging="360"/>
      </w:pPr>
      <w:rPr>
        <w:rFonts w:ascii="Symbol" w:hAnsi="Symbol" w:hint="default"/>
      </w:rPr>
    </w:lvl>
    <w:lvl w:ilvl="4" w:tplc="2932B454" w:tentative="1">
      <w:start w:val="1"/>
      <w:numFmt w:val="bullet"/>
      <w:lvlText w:val="o"/>
      <w:lvlJc w:val="left"/>
      <w:pPr>
        <w:ind w:left="3600" w:hanging="360"/>
      </w:pPr>
      <w:rPr>
        <w:rFonts w:ascii="Courier New" w:hAnsi="Courier New" w:cs="Courier New" w:hint="default"/>
      </w:rPr>
    </w:lvl>
    <w:lvl w:ilvl="5" w:tplc="86DE7B34" w:tentative="1">
      <w:start w:val="1"/>
      <w:numFmt w:val="bullet"/>
      <w:lvlText w:val=""/>
      <w:lvlJc w:val="left"/>
      <w:pPr>
        <w:ind w:left="4320" w:hanging="360"/>
      </w:pPr>
      <w:rPr>
        <w:rFonts w:ascii="Wingdings" w:hAnsi="Wingdings" w:hint="default"/>
      </w:rPr>
    </w:lvl>
    <w:lvl w:ilvl="6" w:tplc="E1726FC0" w:tentative="1">
      <w:start w:val="1"/>
      <w:numFmt w:val="bullet"/>
      <w:lvlText w:val=""/>
      <w:lvlJc w:val="left"/>
      <w:pPr>
        <w:ind w:left="5040" w:hanging="360"/>
      </w:pPr>
      <w:rPr>
        <w:rFonts w:ascii="Symbol" w:hAnsi="Symbol" w:hint="default"/>
      </w:rPr>
    </w:lvl>
    <w:lvl w:ilvl="7" w:tplc="B79214F6" w:tentative="1">
      <w:start w:val="1"/>
      <w:numFmt w:val="bullet"/>
      <w:lvlText w:val="o"/>
      <w:lvlJc w:val="left"/>
      <w:pPr>
        <w:ind w:left="5760" w:hanging="360"/>
      </w:pPr>
      <w:rPr>
        <w:rFonts w:ascii="Courier New" w:hAnsi="Courier New" w:cs="Courier New" w:hint="default"/>
      </w:rPr>
    </w:lvl>
    <w:lvl w:ilvl="8" w:tplc="8B888B80" w:tentative="1">
      <w:start w:val="1"/>
      <w:numFmt w:val="bullet"/>
      <w:lvlText w:val=""/>
      <w:lvlJc w:val="left"/>
      <w:pPr>
        <w:ind w:left="6480" w:hanging="360"/>
      </w:pPr>
      <w:rPr>
        <w:rFonts w:ascii="Wingdings" w:hAnsi="Wingdings" w:hint="default"/>
      </w:rPr>
    </w:lvl>
  </w:abstractNum>
  <w:num w:numId="1" w16cid:durableId="1409962204">
    <w:abstractNumId w:val="2"/>
  </w:num>
  <w:num w:numId="2" w16cid:durableId="624821211">
    <w:abstractNumId w:val="3"/>
  </w:num>
  <w:num w:numId="3" w16cid:durableId="1212304200">
    <w:abstractNumId w:val="10"/>
  </w:num>
  <w:num w:numId="4" w16cid:durableId="1795249449">
    <w:abstractNumId w:val="1"/>
  </w:num>
  <w:num w:numId="5" w16cid:durableId="1543833386">
    <w:abstractNumId w:val="11"/>
  </w:num>
  <w:num w:numId="6" w16cid:durableId="888371709">
    <w:abstractNumId w:val="5"/>
  </w:num>
  <w:num w:numId="7" w16cid:durableId="1509519818">
    <w:abstractNumId w:val="14"/>
  </w:num>
  <w:num w:numId="8" w16cid:durableId="1782262667">
    <w:abstractNumId w:val="7"/>
  </w:num>
  <w:num w:numId="9" w16cid:durableId="21833361">
    <w:abstractNumId w:val="8"/>
  </w:num>
  <w:num w:numId="10" w16cid:durableId="368797711">
    <w:abstractNumId w:val="9"/>
  </w:num>
  <w:num w:numId="11" w16cid:durableId="211621580">
    <w:abstractNumId w:val="0"/>
  </w:num>
  <w:num w:numId="12" w16cid:durableId="1245070043">
    <w:abstractNumId w:val="12"/>
  </w:num>
  <w:num w:numId="13" w16cid:durableId="1025328138">
    <w:abstractNumId w:val="4"/>
  </w:num>
  <w:num w:numId="14" w16cid:durableId="853155471">
    <w:abstractNumId w:val="6"/>
  </w:num>
  <w:num w:numId="15" w16cid:durableId="779491849">
    <w:abstractNumId w:val="13"/>
  </w:num>
  <w:numIdMacAtCleanup w:val="1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EE">
    <w15:presenceInfo w15:providerId="None" w15:userId="E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val="bestFit" w:percent="225"/>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6CCC"/>
    <w:rsid w:val="000007B2"/>
    <w:rsid w:val="00001D44"/>
    <w:rsid w:val="0000251B"/>
    <w:rsid w:val="0000359E"/>
    <w:rsid w:val="00003F60"/>
    <w:rsid w:val="000046D2"/>
    <w:rsid w:val="00005E23"/>
    <w:rsid w:val="0000625C"/>
    <w:rsid w:val="00007367"/>
    <w:rsid w:val="0000741C"/>
    <w:rsid w:val="00010B48"/>
    <w:rsid w:val="00010F1E"/>
    <w:rsid w:val="000124D0"/>
    <w:rsid w:val="000133A8"/>
    <w:rsid w:val="00014E5B"/>
    <w:rsid w:val="000158CF"/>
    <w:rsid w:val="00015B65"/>
    <w:rsid w:val="00016076"/>
    <w:rsid w:val="00020B9D"/>
    <w:rsid w:val="00020C73"/>
    <w:rsid w:val="00020EB9"/>
    <w:rsid w:val="00021AA2"/>
    <w:rsid w:val="000245AB"/>
    <w:rsid w:val="00026245"/>
    <w:rsid w:val="00026B2E"/>
    <w:rsid w:val="00026EC9"/>
    <w:rsid w:val="00030745"/>
    <w:rsid w:val="00030F1A"/>
    <w:rsid w:val="00031F3D"/>
    <w:rsid w:val="000325DE"/>
    <w:rsid w:val="00033FEC"/>
    <w:rsid w:val="000349D9"/>
    <w:rsid w:val="0003501B"/>
    <w:rsid w:val="00035DB9"/>
    <w:rsid w:val="00035E16"/>
    <w:rsid w:val="00035FFF"/>
    <w:rsid w:val="00036091"/>
    <w:rsid w:val="000362AA"/>
    <w:rsid w:val="00036A89"/>
    <w:rsid w:val="00036D82"/>
    <w:rsid w:val="000372B8"/>
    <w:rsid w:val="000379ED"/>
    <w:rsid w:val="00037A23"/>
    <w:rsid w:val="00037E9F"/>
    <w:rsid w:val="0004058E"/>
    <w:rsid w:val="000405B6"/>
    <w:rsid w:val="000412E3"/>
    <w:rsid w:val="00041942"/>
    <w:rsid w:val="000420F0"/>
    <w:rsid w:val="00043050"/>
    <w:rsid w:val="000438BF"/>
    <w:rsid w:val="0004622A"/>
    <w:rsid w:val="00046859"/>
    <w:rsid w:val="0004724D"/>
    <w:rsid w:val="00050C67"/>
    <w:rsid w:val="00050C6F"/>
    <w:rsid w:val="000511BD"/>
    <w:rsid w:val="00052081"/>
    <w:rsid w:val="0005257B"/>
    <w:rsid w:val="000530E6"/>
    <w:rsid w:val="00053C8F"/>
    <w:rsid w:val="00054556"/>
    <w:rsid w:val="00054D75"/>
    <w:rsid w:val="0005676F"/>
    <w:rsid w:val="00056C57"/>
    <w:rsid w:val="00060FCF"/>
    <w:rsid w:val="00061526"/>
    <w:rsid w:val="00061D06"/>
    <w:rsid w:val="00061F4C"/>
    <w:rsid w:val="0006238B"/>
    <w:rsid w:val="0006425C"/>
    <w:rsid w:val="00064297"/>
    <w:rsid w:val="000644C1"/>
    <w:rsid w:val="00064ED7"/>
    <w:rsid w:val="00065082"/>
    <w:rsid w:val="0006591D"/>
    <w:rsid w:val="00066C6E"/>
    <w:rsid w:val="00066D76"/>
    <w:rsid w:val="00067085"/>
    <w:rsid w:val="00070B0F"/>
    <w:rsid w:val="00073537"/>
    <w:rsid w:val="0007426C"/>
    <w:rsid w:val="0007453F"/>
    <w:rsid w:val="00075961"/>
    <w:rsid w:val="00076C91"/>
    <w:rsid w:val="000774EA"/>
    <w:rsid w:val="00077E1F"/>
    <w:rsid w:val="00082413"/>
    <w:rsid w:val="00082BDE"/>
    <w:rsid w:val="00083F17"/>
    <w:rsid w:val="00084498"/>
    <w:rsid w:val="00084A6E"/>
    <w:rsid w:val="00084B49"/>
    <w:rsid w:val="00084EDA"/>
    <w:rsid w:val="00085CC2"/>
    <w:rsid w:val="00085EA8"/>
    <w:rsid w:val="0008614B"/>
    <w:rsid w:val="000938F6"/>
    <w:rsid w:val="00093A3C"/>
    <w:rsid w:val="00095063"/>
    <w:rsid w:val="00095333"/>
    <w:rsid w:val="00096F55"/>
    <w:rsid w:val="000A110D"/>
    <w:rsid w:val="000A1A7A"/>
    <w:rsid w:val="000A2FDF"/>
    <w:rsid w:val="000A323B"/>
    <w:rsid w:val="000A324D"/>
    <w:rsid w:val="000A3819"/>
    <w:rsid w:val="000A4087"/>
    <w:rsid w:val="000A5033"/>
    <w:rsid w:val="000A55F0"/>
    <w:rsid w:val="000A6270"/>
    <w:rsid w:val="000A6454"/>
    <w:rsid w:val="000A68DD"/>
    <w:rsid w:val="000A6916"/>
    <w:rsid w:val="000A69D1"/>
    <w:rsid w:val="000A7081"/>
    <w:rsid w:val="000A74EE"/>
    <w:rsid w:val="000A78E0"/>
    <w:rsid w:val="000B05D5"/>
    <w:rsid w:val="000B1E5D"/>
    <w:rsid w:val="000B25E7"/>
    <w:rsid w:val="000B2E0A"/>
    <w:rsid w:val="000B3246"/>
    <w:rsid w:val="000B3803"/>
    <w:rsid w:val="000B4428"/>
    <w:rsid w:val="000B4ACE"/>
    <w:rsid w:val="000B4F96"/>
    <w:rsid w:val="000B55DF"/>
    <w:rsid w:val="000B68F2"/>
    <w:rsid w:val="000B6A7E"/>
    <w:rsid w:val="000B6D59"/>
    <w:rsid w:val="000B6DD0"/>
    <w:rsid w:val="000B7154"/>
    <w:rsid w:val="000B7520"/>
    <w:rsid w:val="000B7C83"/>
    <w:rsid w:val="000C0A75"/>
    <w:rsid w:val="000C0CDA"/>
    <w:rsid w:val="000C201C"/>
    <w:rsid w:val="000C23E4"/>
    <w:rsid w:val="000C2A78"/>
    <w:rsid w:val="000C38C5"/>
    <w:rsid w:val="000C3CB2"/>
    <w:rsid w:val="000C4788"/>
    <w:rsid w:val="000C53AD"/>
    <w:rsid w:val="000C653E"/>
    <w:rsid w:val="000C726E"/>
    <w:rsid w:val="000C7B59"/>
    <w:rsid w:val="000D0939"/>
    <w:rsid w:val="000D0AFB"/>
    <w:rsid w:val="000D38E4"/>
    <w:rsid w:val="000D3BF9"/>
    <w:rsid w:val="000D4B2F"/>
    <w:rsid w:val="000D76E6"/>
    <w:rsid w:val="000E0F1F"/>
    <w:rsid w:val="000E1059"/>
    <w:rsid w:val="000E1FBD"/>
    <w:rsid w:val="000E23AD"/>
    <w:rsid w:val="000E253C"/>
    <w:rsid w:val="000E305B"/>
    <w:rsid w:val="000E3D24"/>
    <w:rsid w:val="000E4969"/>
    <w:rsid w:val="000E4BC5"/>
    <w:rsid w:val="000E5633"/>
    <w:rsid w:val="000E5A39"/>
    <w:rsid w:val="000E6C9E"/>
    <w:rsid w:val="000E7F58"/>
    <w:rsid w:val="000E7F5B"/>
    <w:rsid w:val="000F0C01"/>
    <w:rsid w:val="000F0E20"/>
    <w:rsid w:val="000F158F"/>
    <w:rsid w:val="000F1A58"/>
    <w:rsid w:val="000F2BB2"/>
    <w:rsid w:val="000F2C28"/>
    <w:rsid w:val="000F3734"/>
    <w:rsid w:val="000F4D8C"/>
    <w:rsid w:val="000F62FB"/>
    <w:rsid w:val="000F7876"/>
    <w:rsid w:val="000F7B80"/>
    <w:rsid w:val="00100F41"/>
    <w:rsid w:val="0010118A"/>
    <w:rsid w:val="001014AF"/>
    <w:rsid w:val="0010158A"/>
    <w:rsid w:val="00102E6B"/>
    <w:rsid w:val="00102F4F"/>
    <w:rsid w:val="00103337"/>
    <w:rsid w:val="00103B38"/>
    <w:rsid w:val="00103E3C"/>
    <w:rsid w:val="0010679E"/>
    <w:rsid w:val="001074F1"/>
    <w:rsid w:val="0010752C"/>
    <w:rsid w:val="00110727"/>
    <w:rsid w:val="00110C35"/>
    <w:rsid w:val="00112075"/>
    <w:rsid w:val="00112508"/>
    <w:rsid w:val="001133AC"/>
    <w:rsid w:val="00113A5D"/>
    <w:rsid w:val="00113DA1"/>
    <w:rsid w:val="00113DE1"/>
    <w:rsid w:val="00113E08"/>
    <w:rsid w:val="001140A0"/>
    <w:rsid w:val="0011441E"/>
    <w:rsid w:val="00115BE6"/>
    <w:rsid w:val="00115C6C"/>
    <w:rsid w:val="00115D37"/>
    <w:rsid w:val="00115F75"/>
    <w:rsid w:val="00116946"/>
    <w:rsid w:val="00120A8B"/>
    <w:rsid w:val="00120BA9"/>
    <w:rsid w:val="00120E8D"/>
    <w:rsid w:val="00121082"/>
    <w:rsid w:val="00121D17"/>
    <w:rsid w:val="00122871"/>
    <w:rsid w:val="00123782"/>
    <w:rsid w:val="00124F73"/>
    <w:rsid w:val="00124F8C"/>
    <w:rsid w:val="001255CE"/>
    <w:rsid w:val="0012561E"/>
    <w:rsid w:val="00125FA1"/>
    <w:rsid w:val="00127945"/>
    <w:rsid w:val="00127A29"/>
    <w:rsid w:val="0013025B"/>
    <w:rsid w:val="00131149"/>
    <w:rsid w:val="001319A9"/>
    <w:rsid w:val="00132512"/>
    <w:rsid w:val="00132837"/>
    <w:rsid w:val="00132C99"/>
    <w:rsid w:val="00134354"/>
    <w:rsid w:val="001350D4"/>
    <w:rsid w:val="001356C9"/>
    <w:rsid w:val="001359B5"/>
    <w:rsid w:val="00136362"/>
    <w:rsid w:val="00137B49"/>
    <w:rsid w:val="00140904"/>
    <w:rsid w:val="00140CD8"/>
    <w:rsid w:val="001410EF"/>
    <w:rsid w:val="00142C77"/>
    <w:rsid w:val="00142D4F"/>
    <w:rsid w:val="001433E9"/>
    <w:rsid w:val="0014347D"/>
    <w:rsid w:val="00143908"/>
    <w:rsid w:val="00143E67"/>
    <w:rsid w:val="0014417B"/>
    <w:rsid w:val="001442C7"/>
    <w:rsid w:val="00145372"/>
    <w:rsid w:val="00145DDB"/>
    <w:rsid w:val="0014644D"/>
    <w:rsid w:val="001478CA"/>
    <w:rsid w:val="00147903"/>
    <w:rsid w:val="00147F87"/>
    <w:rsid w:val="001505EC"/>
    <w:rsid w:val="0015274C"/>
    <w:rsid w:val="00152BE7"/>
    <w:rsid w:val="00152CBA"/>
    <w:rsid w:val="00152FB3"/>
    <w:rsid w:val="00153E01"/>
    <w:rsid w:val="001550BE"/>
    <w:rsid w:val="00155DCB"/>
    <w:rsid w:val="0015796F"/>
    <w:rsid w:val="001616DC"/>
    <w:rsid w:val="00161749"/>
    <w:rsid w:val="00161D15"/>
    <w:rsid w:val="00162866"/>
    <w:rsid w:val="00162B20"/>
    <w:rsid w:val="00162D19"/>
    <w:rsid w:val="001637FE"/>
    <w:rsid w:val="00163B53"/>
    <w:rsid w:val="00163E06"/>
    <w:rsid w:val="00167572"/>
    <w:rsid w:val="00171ACE"/>
    <w:rsid w:val="00171DA0"/>
    <w:rsid w:val="00171DD5"/>
    <w:rsid w:val="001727A0"/>
    <w:rsid w:val="00172E10"/>
    <w:rsid w:val="00173797"/>
    <w:rsid w:val="0017473A"/>
    <w:rsid w:val="00174C21"/>
    <w:rsid w:val="00175FBE"/>
    <w:rsid w:val="0017642C"/>
    <w:rsid w:val="00176892"/>
    <w:rsid w:val="00177978"/>
    <w:rsid w:val="0018134E"/>
    <w:rsid w:val="001825E3"/>
    <w:rsid w:val="00182E4A"/>
    <w:rsid w:val="001839F0"/>
    <w:rsid w:val="001844E7"/>
    <w:rsid w:val="001855E5"/>
    <w:rsid w:val="00185D82"/>
    <w:rsid w:val="001868B6"/>
    <w:rsid w:val="00186AA6"/>
    <w:rsid w:val="001873C9"/>
    <w:rsid w:val="001905CF"/>
    <w:rsid w:val="001915B3"/>
    <w:rsid w:val="0019192F"/>
    <w:rsid w:val="00191D1A"/>
    <w:rsid w:val="00194123"/>
    <w:rsid w:val="00194527"/>
    <w:rsid w:val="00196814"/>
    <w:rsid w:val="00197B7D"/>
    <w:rsid w:val="00197E8C"/>
    <w:rsid w:val="001A0566"/>
    <w:rsid w:val="001A1338"/>
    <w:rsid w:val="001A1502"/>
    <w:rsid w:val="001A2039"/>
    <w:rsid w:val="001A2317"/>
    <w:rsid w:val="001A2D33"/>
    <w:rsid w:val="001A34CA"/>
    <w:rsid w:val="001A39C9"/>
    <w:rsid w:val="001A48A7"/>
    <w:rsid w:val="001A4957"/>
    <w:rsid w:val="001A6950"/>
    <w:rsid w:val="001A7056"/>
    <w:rsid w:val="001A70E6"/>
    <w:rsid w:val="001A7382"/>
    <w:rsid w:val="001A7554"/>
    <w:rsid w:val="001A7C93"/>
    <w:rsid w:val="001B0982"/>
    <w:rsid w:val="001B1BAC"/>
    <w:rsid w:val="001B2208"/>
    <w:rsid w:val="001B464D"/>
    <w:rsid w:val="001B4FE4"/>
    <w:rsid w:val="001B7183"/>
    <w:rsid w:val="001B7A1E"/>
    <w:rsid w:val="001C1474"/>
    <w:rsid w:val="001C1FFD"/>
    <w:rsid w:val="001C30C8"/>
    <w:rsid w:val="001C34FB"/>
    <w:rsid w:val="001C3775"/>
    <w:rsid w:val="001C5BBB"/>
    <w:rsid w:val="001D2415"/>
    <w:rsid w:val="001D2663"/>
    <w:rsid w:val="001D3050"/>
    <w:rsid w:val="001D3415"/>
    <w:rsid w:val="001D41F0"/>
    <w:rsid w:val="001D455A"/>
    <w:rsid w:val="001D4D17"/>
    <w:rsid w:val="001D4DF3"/>
    <w:rsid w:val="001D5125"/>
    <w:rsid w:val="001D54F6"/>
    <w:rsid w:val="001D6A24"/>
    <w:rsid w:val="001E08DD"/>
    <w:rsid w:val="001E2AEF"/>
    <w:rsid w:val="001E64E4"/>
    <w:rsid w:val="001E6A25"/>
    <w:rsid w:val="001E6D48"/>
    <w:rsid w:val="001E7C2C"/>
    <w:rsid w:val="001E7FD7"/>
    <w:rsid w:val="001F01E7"/>
    <w:rsid w:val="001F14BA"/>
    <w:rsid w:val="001F161C"/>
    <w:rsid w:val="001F1B0A"/>
    <w:rsid w:val="001F238A"/>
    <w:rsid w:val="001F266B"/>
    <w:rsid w:val="001F2A06"/>
    <w:rsid w:val="001F2D2E"/>
    <w:rsid w:val="001F344A"/>
    <w:rsid w:val="001F3593"/>
    <w:rsid w:val="001F52E6"/>
    <w:rsid w:val="001F53E3"/>
    <w:rsid w:val="001F5A39"/>
    <w:rsid w:val="001F6884"/>
    <w:rsid w:val="001F6C9F"/>
    <w:rsid w:val="001F7D7C"/>
    <w:rsid w:val="002002DC"/>
    <w:rsid w:val="00201624"/>
    <w:rsid w:val="00202043"/>
    <w:rsid w:val="00202664"/>
    <w:rsid w:val="002033AB"/>
    <w:rsid w:val="002035C5"/>
    <w:rsid w:val="002037E3"/>
    <w:rsid w:val="00203C11"/>
    <w:rsid w:val="00203EAC"/>
    <w:rsid w:val="00204ABA"/>
    <w:rsid w:val="0020717A"/>
    <w:rsid w:val="002079BE"/>
    <w:rsid w:val="00207F00"/>
    <w:rsid w:val="00211A39"/>
    <w:rsid w:val="00212552"/>
    <w:rsid w:val="00212A7C"/>
    <w:rsid w:val="0021365F"/>
    <w:rsid w:val="00213D7E"/>
    <w:rsid w:val="002149C4"/>
    <w:rsid w:val="0021611C"/>
    <w:rsid w:val="002175E7"/>
    <w:rsid w:val="0022023A"/>
    <w:rsid w:val="00220714"/>
    <w:rsid w:val="00220C3F"/>
    <w:rsid w:val="00223353"/>
    <w:rsid w:val="00224645"/>
    <w:rsid w:val="002259B0"/>
    <w:rsid w:val="00225B8C"/>
    <w:rsid w:val="0023107C"/>
    <w:rsid w:val="00231720"/>
    <w:rsid w:val="00231780"/>
    <w:rsid w:val="00231FE3"/>
    <w:rsid w:val="002337C4"/>
    <w:rsid w:val="00233E41"/>
    <w:rsid w:val="002354F2"/>
    <w:rsid w:val="002400A4"/>
    <w:rsid w:val="00240191"/>
    <w:rsid w:val="002401F2"/>
    <w:rsid w:val="002405C3"/>
    <w:rsid w:val="00240D4E"/>
    <w:rsid w:val="00241498"/>
    <w:rsid w:val="00242DB0"/>
    <w:rsid w:val="00242FEB"/>
    <w:rsid w:val="00244AA9"/>
    <w:rsid w:val="00245F50"/>
    <w:rsid w:val="00246E50"/>
    <w:rsid w:val="00250043"/>
    <w:rsid w:val="00250F19"/>
    <w:rsid w:val="00251338"/>
    <w:rsid w:val="00251865"/>
    <w:rsid w:val="00251968"/>
    <w:rsid w:val="00251CE5"/>
    <w:rsid w:val="00252197"/>
    <w:rsid w:val="002528B7"/>
    <w:rsid w:val="00253229"/>
    <w:rsid w:val="00253FCD"/>
    <w:rsid w:val="002545D4"/>
    <w:rsid w:val="00256E54"/>
    <w:rsid w:val="00257A2B"/>
    <w:rsid w:val="00257CC7"/>
    <w:rsid w:val="00260044"/>
    <w:rsid w:val="00260193"/>
    <w:rsid w:val="002601D5"/>
    <w:rsid w:val="00260B76"/>
    <w:rsid w:val="002610AC"/>
    <w:rsid w:val="0026134E"/>
    <w:rsid w:val="002613F7"/>
    <w:rsid w:val="00261543"/>
    <w:rsid w:val="00261760"/>
    <w:rsid w:val="00261D11"/>
    <w:rsid w:val="00261F0F"/>
    <w:rsid w:val="00262999"/>
    <w:rsid w:val="00262BA1"/>
    <w:rsid w:val="00263274"/>
    <w:rsid w:val="00263F19"/>
    <w:rsid w:val="00264C76"/>
    <w:rsid w:val="002663E4"/>
    <w:rsid w:val="00266738"/>
    <w:rsid w:val="002702CD"/>
    <w:rsid w:val="0027036B"/>
    <w:rsid w:val="002706B9"/>
    <w:rsid w:val="002721EB"/>
    <w:rsid w:val="0027272D"/>
    <w:rsid w:val="00272736"/>
    <w:rsid w:val="00276305"/>
    <w:rsid w:val="002771D7"/>
    <w:rsid w:val="002774C5"/>
    <w:rsid w:val="00281137"/>
    <w:rsid w:val="002821EB"/>
    <w:rsid w:val="002836C0"/>
    <w:rsid w:val="00285814"/>
    <w:rsid w:val="00285E63"/>
    <w:rsid w:val="0028630E"/>
    <w:rsid w:val="00286FC3"/>
    <w:rsid w:val="0028728C"/>
    <w:rsid w:val="00287985"/>
    <w:rsid w:val="00290662"/>
    <w:rsid w:val="0029114C"/>
    <w:rsid w:val="00291747"/>
    <w:rsid w:val="00291880"/>
    <w:rsid w:val="002918B9"/>
    <w:rsid w:val="00292111"/>
    <w:rsid w:val="002921FC"/>
    <w:rsid w:val="00292C88"/>
    <w:rsid w:val="00293B6F"/>
    <w:rsid w:val="00294955"/>
    <w:rsid w:val="002951DB"/>
    <w:rsid w:val="00296ADE"/>
    <w:rsid w:val="002974B6"/>
    <w:rsid w:val="002979AC"/>
    <w:rsid w:val="002A01C2"/>
    <w:rsid w:val="002A093C"/>
    <w:rsid w:val="002A17FE"/>
    <w:rsid w:val="002A4CB4"/>
    <w:rsid w:val="002A565C"/>
    <w:rsid w:val="002A5771"/>
    <w:rsid w:val="002A5929"/>
    <w:rsid w:val="002A674F"/>
    <w:rsid w:val="002B1B54"/>
    <w:rsid w:val="002B26E9"/>
    <w:rsid w:val="002B435D"/>
    <w:rsid w:val="002B6E97"/>
    <w:rsid w:val="002C1A86"/>
    <w:rsid w:val="002C3DA3"/>
    <w:rsid w:val="002C42DC"/>
    <w:rsid w:val="002C4796"/>
    <w:rsid w:val="002C4DD9"/>
    <w:rsid w:val="002C504C"/>
    <w:rsid w:val="002C77A2"/>
    <w:rsid w:val="002D0C67"/>
    <w:rsid w:val="002D4237"/>
    <w:rsid w:val="002D45C1"/>
    <w:rsid w:val="002D6200"/>
    <w:rsid w:val="002D6407"/>
    <w:rsid w:val="002D6848"/>
    <w:rsid w:val="002D68E9"/>
    <w:rsid w:val="002D69BC"/>
    <w:rsid w:val="002D6D22"/>
    <w:rsid w:val="002D729E"/>
    <w:rsid w:val="002D78FF"/>
    <w:rsid w:val="002D7F69"/>
    <w:rsid w:val="002E008A"/>
    <w:rsid w:val="002E00C7"/>
    <w:rsid w:val="002E0429"/>
    <w:rsid w:val="002E2D1A"/>
    <w:rsid w:val="002E3636"/>
    <w:rsid w:val="002E46C4"/>
    <w:rsid w:val="002E66DB"/>
    <w:rsid w:val="002E74E0"/>
    <w:rsid w:val="002F1691"/>
    <w:rsid w:val="002F2FD8"/>
    <w:rsid w:val="002F37A0"/>
    <w:rsid w:val="002F40F2"/>
    <w:rsid w:val="002F4D9A"/>
    <w:rsid w:val="002F6D22"/>
    <w:rsid w:val="002F7A09"/>
    <w:rsid w:val="002F7D1F"/>
    <w:rsid w:val="00301291"/>
    <w:rsid w:val="0030280F"/>
    <w:rsid w:val="0030476E"/>
    <w:rsid w:val="00304D9A"/>
    <w:rsid w:val="00305C4A"/>
    <w:rsid w:val="00306CEB"/>
    <w:rsid w:val="00306E9D"/>
    <w:rsid w:val="00310117"/>
    <w:rsid w:val="0031048D"/>
    <w:rsid w:val="003109B8"/>
    <w:rsid w:val="00311601"/>
    <w:rsid w:val="0031173E"/>
    <w:rsid w:val="003129C0"/>
    <w:rsid w:val="003129E7"/>
    <w:rsid w:val="00313F49"/>
    <w:rsid w:val="00314641"/>
    <w:rsid w:val="00315D21"/>
    <w:rsid w:val="003164C6"/>
    <w:rsid w:val="00316900"/>
    <w:rsid w:val="00316DDB"/>
    <w:rsid w:val="00317598"/>
    <w:rsid w:val="00317774"/>
    <w:rsid w:val="00320CD0"/>
    <w:rsid w:val="00321E8A"/>
    <w:rsid w:val="003220B3"/>
    <w:rsid w:val="00323255"/>
    <w:rsid w:val="003239B6"/>
    <w:rsid w:val="00324565"/>
    <w:rsid w:val="00324998"/>
    <w:rsid w:val="00324AAC"/>
    <w:rsid w:val="00324D7B"/>
    <w:rsid w:val="0032538E"/>
    <w:rsid w:val="003271CF"/>
    <w:rsid w:val="003279C1"/>
    <w:rsid w:val="00327FC1"/>
    <w:rsid w:val="00327FEC"/>
    <w:rsid w:val="003313BD"/>
    <w:rsid w:val="0033185D"/>
    <w:rsid w:val="00331F23"/>
    <w:rsid w:val="00332A35"/>
    <w:rsid w:val="003337E4"/>
    <w:rsid w:val="0033405A"/>
    <w:rsid w:val="00335294"/>
    <w:rsid w:val="00335536"/>
    <w:rsid w:val="00336CA9"/>
    <w:rsid w:val="0033753D"/>
    <w:rsid w:val="00337644"/>
    <w:rsid w:val="003379A8"/>
    <w:rsid w:val="00340A20"/>
    <w:rsid w:val="003418C1"/>
    <w:rsid w:val="003420AC"/>
    <w:rsid w:val="003428A1"/>
    <w:rsid w:val="00342A19"/>
    <w:rsid w:val="0034481C"/>
    <w:rsid w:val="0034532A"/>
    <w:rsid w:val="003455BB"/>
    <w:rsid w:val="00345D0A"/>
    <w:rsid w:val="003468CC"/>
    <w:rsid w:val="003474B0"/>
    <w:rsid w:val="003477A1"/>
    <w:rsid w:val="003478D7"/>
    <w:rsid w:val="0035164D"/>
    <w:rsid w:val="00351921"/>
    <w:rsid w:val="00352D41"/>
    <w:rsid w:val="00354CB7"/>
    <w:rsid w:val="00355176"/>
    <w:rsid w:val="00357745"/>
    <w:rsid w:val="00361B1E"/>
    <w:rsid w:val="00361BB3"/>
    <w:rsid w:val="00362B11"/>
    <w:rsid w:val="0036317E"/>
    <w:rsid w:val="003635DE"/>
    <w:rsid w:val="00365009"/>
    <w:rsid w:val="003653B1"/>
    <w:rsid w:val="00365C50"/>
    <w:rsid w:val="00365DE7"/>
    <w:rsid w:val="00366189"/>
    <w:rsid w:val="003666E0"/>
    <w:rsid w:val="00367C9A"/>
    <w:rsid w:val="00367E05"/>
    <w:rsid w:val="003706E9"/>
    <w:rsid w:val="003715C4"/>
    <w:rsid w:val="003727C9"/>
    <w:rsid w:val="00372CB6"/>
    <w:rsid w:val="00373A5A"/>
    <w:rsid w:val="00374CA9"/>
    <w:rsid w:val="00375C3F"/>
    <w:rsid w:val="003771AB"/>
    <w:rsid w:val="003771FD"/>
    <w:rsid w:val="003778BC"/>
    <w:rsid w:val="00380210"/>
    <w:rsid w:val="00380FA3"/>
    <w:rsid w:val="0038142C"/>
    <w:rsid w:val="003816CA"/>
    <w:rsid w:val="003818E3"/>
    <w:rsid w:val="00381C81"/>
    <w:rsid w:val="0038210F"/>
    <w:rsid w:val="003828C9"/>
    <w:rsid w:val="00382CF2"/>
    <w:rsid w:val="00383659"/>
    <w:rsid w:val="00383BDF"/>
    <w:rsid w:val="00384B49"/>
    <w:rsid w:val="00385ED2"/>
    <w:rsid w:val="003867F7"/>
    <w:rsid w:val="0038785B"/>
    <w:rsid w:val="00390442"/>
    <w:rsid w:val="00390C76"/>
    <w:rsid w:val="00391A84"/>
    <w:rsid w:val="00393376"/>
    <w:rsid w:val="00393A6B"/>
    <w:rsid w:val="0039565E"/>
    <w:rsid w:val="0039637D"/>
    <w:rsid w:val="00396DA8"/>
    <w:rsid w:val="0039766B"/>
    <w:rsid w:val="003977EC"/>
    <w:rsid w:val="00397BB6"/>
    <w:rsid w:val="003A281C"/>
    <w:rsid w:val="003A3C7E"/>
    <w:rsid w:val="003A4C13"/>
    <w:rsid w:val="003A5A7D"/>
    <w:rsid w:val="003A5FAD"/>
    <w:rsid w:val="003A7352"/>
    <w:rsid w:val="003A84D4"/>
    <w:rsid w:val="003B059B"/>
    <w:rsid w:val="003B068A"/>
    <w:rsid w:val="003B16FD"/>
    <w:rsid w:val="003B194A"/>
    <w:rsid w:val="003B2C1F"/>
    <w:rsid w:val="003B350C"/>
    <w:rsid w:val="003B4DD4"/>
    <w:rsid w:val="003B4E52"/>
    <w:rsid w:val="003B5940"/>
    <w:rsid w:val="003B771C"/>
    <w:rsid w:val="003B779D"/>
    <w:rsid w:val="003C02FE"/>
    <w:rsid w:val="003C0967"/>
    <w:rsid w:val="003C0BB4"/>
    <w:rsid w:val="003C0F28"/>
    <w:rsid w:val="003C165B"/>
    <w:rsid w:val="003C205E"/>
    <w:rsid w:val="003C2C1E"/>
    <w:rsid w:val="003C3062"/>
    <w:rsid w:val="003C3C4F"/>
    <w:rsid w:val="003C5BBC"/>
    <w:rsid w:val="003D00C7"/>
    <w:rsid w:val="003D01F1"/>
    <w:rsid w:val="003D0D04"/>
    <w:rsid w:val="003D1076"/>
    <w:rsid w:val="003D197B"/>
    <w:rsid w:val="003D1C51"/>
    <w:rsid w:val="003D2568"/>
    <w:rsid w:val="003D27CC"/>
    <w:rsid w:val="003D49E8"/>
    <w:rsid w:val="003D521A"/>
    <w:rsid w:val="003D6534"/>
    <w:rsid w:val="003D7A0B"/>
    <w:rsid w:val="003E0D45"/>
    <w:rsid w:val="003E1BDA"/>
    <w:rsid w:val="003E432B"/>
    <w:rsid w:val="003E513B"/>
    <w:rsid w:val="003F185F"/>
    <w:rsid w:val="003F1F45"/>
    <w:rsid w:val="003F2947"/>
    <w:rsid w:val="003F2B18"/>
    <w:rsid w:val="003F3098"/>
    <w:rsid w:val="003F37DE"/>
    <w:rsid w:val="003F5BF0"/>
    <w:rsid w:val="003F5D9F"/>
    <w:rsid w:val="003F7E19"/>
    <w:rsid w:val="00400942"/>
    <w:rsid w:val="00400E18"/>
    <w:rsid w:val="00400E61"/>
    <w:rsid w:val="00402EEA"/>
    <w:rsid w:val="00403BE8"/>
    <w:rsid w:val="00404DBF"/>
    <w:rsid w:val="00405E2A"/>
    <w:rsid w:val="00406AAC"/>
    <w:rsid w:val="004105B9"/>
    <w:rsid w:val="00410F6B"/>
    <w:rsid w:val="00412289"/>
    <w:rsid w:val="00412A69"/>
    <w:rsid w:val="00413241"/>
    <w:rsid w:val="00413815"/>
    <w:rsid w:val="00413F95"/>
    <w:rsid w:val="00414056"/>
    <w:rsid w:val="004141D0"/>
    <w:rsid w:val="00414FB4"/>
    <w:rsid w:val="00415AFB"/>
    <w:rsid w:val="00415CE5"/>
    <w:rsid w:val="0041633A"/>
    <w:rsid w:val="00416BBE"/>
    <w:rsid w:val="00417128"/>
    <w:rsid w:val="00417297"/>
    <w:rsid w:val="00417C9A"/>
    <w:rsid w:val="00421844"/>
    <w:rsid w:val="004239FF"/>
    <w:rsid w:val="00425F2F"/>
    <w:rsid w:val="00430874"/>
    <w:rsid w:val="00431185"/>
    <w:rsid w:val="00433106"/>
    <w:rsid w:val="00433CE2"/>
    <w:rsid w:val="00433E15"/>
    <w:rsid w:val="004342CD"/>
    <w:rsid w:val="0043549A"/>
    <w:rsid w:val="00436362"/>
    <w:rsid w:val="00436753"/>
    <w:rsid w:val="00436BD4"/>
    <w:rsid w:val="0044013A"/>
    <w:rsid w:val="00440316"/>
    <w:rsid w:val="004405D4"/>
    <w:rsid w:val="00440FB4"/>
    <w:rsid w:val="004415FD"/>
    <w:rsid w:val="00441ED8"/>
    <w:rsid w:val="004421B9"/>
    <w:rsid w:val="004421DD"/>
    <w:rsid w:val="00442D3D"/>
    <w:rsid w:val="00442F5C"/>
    <w:rsid w:val="00443A0F"/>
    <w:rsid w:val="00444847"/>
    <w:rsid w:val="0044596D"/>
    <w:rsid w:val="0044CB9C"/>
    <w:rsid w:val="0045086A"/>
    <w:rsid w:val="00450880"/>
    <w:rsid w:val="0045259F"/>
    <w:rsid w:val="00452E0C"/>
    <w:rsid w:val="004548EE"/>
    <w:rsid w:val="00454F5F"/>
    <w:rsid w:val="00454FF6"/>
    <w:rsid w:val="0045510E"/>
    <w:rsid w:val="004564EB"/>
    <w:rsid w:val="004571CD"/>
    <w:rsid w:val="004576CB"/>
    <w:rsid w:val="00457E9E"/>
    <w:rsid w:val="00461125"/>
    <w:rsid w:val="00462615"/>
    <w:rsid w:val="00462A76"/>
    <w:rsid w:val="00463831"/>
    <w:rsid w:val="00465073"/>
    <w:rsid w:val="00465FD9"/>
    <w:rsid w:val="004663A1"/>
    <w:rsid w:val="00467574"/>
    <w:rsid w:val="00470C17"/>
    <w:rsid w:val="00470CC3"/>
    <w:rsid w:val="00470E67"/>
    <w:rsid w:val="00471A96"/>
    <w:rsid w:val="00471CDF"/>
    <w:rsid w:val="00471F96"/>
    <w:rsid w:val="00472855"/>
    <w:rsid w:val="00472916"/>
    <w:rsid w:val="00473450"/>
    <w:rsid w:val="004741BC"/>
    <w:rsid w:val="004741C1"/>
    <w:rsid w:val="00477E5F"/>
    <w:rsid w:val="00480A6F"/>
    <w:rsid w:val="00480A79"/>
    <w:rsid w:val="00480C73"/>
    <w:rsid w:val="0048146F"/>
    <w:rsid w:val="00482627"/>
    <w:rsid w:val="0048336B"/>
    <w:rsid w:val="00483654"/>
    <w:rsid w:val="00483B16"/>
    <w:rsid w:val="00483E2B"/>
    <w:rsid w:val="00483E6B"/>
    <w:rsid w:val="004852EF"/>
    <w:rsid w:val="00486251"/>
    <w:rsid w:val="004869D6"/>
    <w:rsid w:val="0048701A"/>
    <w:rsid w:val="00487055"/>
    <w:rsid w:val="00487D06"/>
    <w:rsid w:val="00487D9B"/>
    <w:rsid w:val="00490DD3"/>
    <w:rsid w:val="00492240"/>
    <w:rsid w:val="00492D37"/>
    <w:rsid w:val="004940C4"/>
    <w:rsid w:val="00494FA2"/>
    <w:rsid w:val="004956B3"/>
    <w:rsid w:val="004957D8"/>
    <w:rsid w:val="004976A3"/>
    <w:rsid w:val="004978D4"/>
    <w:rsid w:val="00497C26"/>
    <w:rsid w:val="004A1F57"/>
    <w:rsid w:val="004A1FCC"/>
    <w:rsid w:val="004A2D44"/>
    <w:rsid w:val="004A4179"/>
    <w:rsid w:val="004A4C06"/>
    <w:rsid w:val="004A4DBB"/>
    <w:rsid w:val="004A67DE"/>
    <w:rsid w:val="004A76E7"/>
    <w:rsid w:val="004B031C"/>
    <w:rsid w:val="004B0565"/>
    <w:rsid w:val="004B17AB"/>
    <w:rsid w:val="004B1F4C"/>
    <w:rsid w:val="004B4A67"/>
    <w:rsid w:val="004B534B"/>
    <w:rsid w:val="004B5AA2"/>
    <w:rsid w:val="004B5EC3"/>
    <w:rsid w:val="004B5ECD"/>
    <w:rsid w:val="004B5F5B"/>
    <w:rsid w:val="004B5FEE"/>
    <w:rsid w:val="004B641F"/>
    <w:rsid w:val="004B6540"/>
    <w:rsid w:val="004B7240"/>
    <w:rsid w:val="004C193B"/>
    <w:rsid w:val="004C2607"/>
    <w:rsid w:val="004C4107"/>
    <w:rsid w:val="004C464F"/>
    <w:rsid w:val="004C483B"/>
    <w:rsid w:val="004C4FBE"/>
    <w:rsid w:val="004C64FD"/>
    <w:rsid w:val="004C6A5F"/>
    <w:rsid w:val="004C73EF"/>
    <w:rsid w:val="004C7F1E"/>
    <w:rsid w:val="004D28B6"/>
    <w:rsid w:val="004D2DB5"/>
    <w:rsid w:val="004D3BD2"/>
    <w:rsid w:val="004D3F30"/>
    <w:rsid w:val="004D4264"/>
    <w:rsid w:val="004D43A3"/>
    <w:rsid w:val="004D47AB"/>
    <w:rsid w:val="004D50ED"/>
    <w:rsid w:val="004D5A13"/>
    <w:rsid w:val="004D7098"/>
    <w:rsid w:val="004D7458"/>
    <w:rsid w:val="004D77E1"/>
    <w:rsid w:val="004D7FB8"/>
    <w:rsid w:val="004E0BF7"/>
    <w:rsid w:val="004E0DFA"/>
    <w:rsid w:val="004E15F9"/>
    <w:rsid w:val="004E1C05"/>
    <w:rsid w:val="004E229B"/>
    <w:rsid w:val="004E2685"/>
    <w:rsid w:val="004E2D69"/>
    <w:rsid w:val="004E2EE0"/>
    <w:rsid w:val="004E3727"/>
    <w:rsid w:val="004E3CD3"/>
    <w:rsid w:val="004E5104"/>
    <w:rsid w:val="004E5956"/>
    <w:rsid w:val="004E65EE"/>
    <w:rsid w:val="004F0829"/>
    <w:rsid w:val="004F0D91"/>
    <w:rsid w:val="004F11C2"/>
    <w:rsid w:val="004F2D59"/>
    <w:rsid w:val="004F2EC3"/>
    <w:rsid w:val="004F35C8"/>
    <w:rsid w:val="004F3DFD"/>
    <w:rsid w:val="004F4385"/>
    <w:rsid w:val="004F4D2C"/>
    <w:rsid w:val="004F5B27"/>
    <w:rsid w:val="004F6E7F"/>
    <w:rsid w:val="004F6EF8"/>
    <w:rsid w:val="00500215"/>
    <w:rsid w:val="0050403D"/>
    <w:rsid w:val="005045DE"/>
    <w:rsid w:val="005050EC"/>
    <w:rsid w:val="00506569"/>
    <w:rsid w:val="005070AC"/>
    <w:rsid w:val="0050778A"/>
    <w:rsid w:val="00510045"/>
    <w:rsid w:val="00510062"/>
    <w:rsid w:val="00510096"/>
    <w:rsid w:val="00511A67"/>
    <w:rsid w:val="00512143"/>
    <w:rsid w:val="005127C6"/>
    <w:rsid w:val="00513EB1"/>
    <w:rsid w:val="0051574C"/>
    <w:rsid w:val="00515901"/>
    <w:rsid w:val="00516418"/>
    <w:rsid w:val="00516D38"/>
    <w:rsid w:val="00517158"/>
    <w:rsid w:val="00517675"/>
    <w:rsid w:val="0051788B"/>
    <w:rsid w:val="00517EA2"/>
    <w:rsid w:val="00517F75"/>
    <w:rsid w:val="00520AAC"/>
    <w:rsid w:val="00520C28"/>
    <w:rsid w:val="0052125E"/>
    <w:rsid w:val="005216DA"/>
    <w:rsid w:val="005222B4"/>
    <w:rsid w:val="00522ABC"/>
    <w:rsid w:val="00522F4A"/>
    <w:rsid w:val="005236CF"/>
    <w:rsid w:val="005241BC"/>
    <w:rsid w:val="00524978"/>
    <w:rsid w:val="00525008"/>
    <w:rsid w:val="00525149"/>
    <w:rsid w:val="00525F3C"/>
    <w:rsid w:val="00525F98"/>
    <w:rsid w:val="00526BE0"/>
    <w:rsid w:val="005274DD"/>
    <w:rsid w:val="00530885"/>
    <w:rsid w:val="00532A49"/>
    <w:rsid w:val="005356D9"/>
    <w:rsid w:val="00540281"/>
    <w:rsid w:val="00540D51"/>
    <w:rsid w:val="00541794"/>
    <w:rsid w:val="00541E82"/>
    <w:rsid w:val="005436C0"/>
    <w:rsid w:val="0054638D"/>
    <w:rsid w:val="0054654F"/>
    <w:rsid w:val="00547649"/>
    <w:rsid w:val="0055087F"/>
    <w:rsid w:val="00550BD5"/>
    <w:rsid w:val="00550FFA"/>
    <w:rsid w:val="00552387"/>
    <w:rsid w:val="00552A5C"/>
    <w:rsid w:val="0055462D"/>
    <w:rsid w:val="00554896"/>
    <w:rsid w:val="00554DDA"/>
    <w:rsid w:val="00557139"/>
    <w:rsid w:val="0055720C"/>
    <w:rsid w:val="0055721A"/>
    <w:rsid w:val="00557F3E"/>
    <w:rsid w:val="00560275"/>
    <w:rsid w:val="005611DD"/>
    <w:rsid w:val="00563771"/>
    <w:rsid w:val="00564562"/>
    <w:rsid w:val="00564D80"/>
    <w:rsid w:val="00565177"/>
    <w:rsid w:val="005654CF"/>
    <w:rsid w:val="00567E47"/>
    <w:rsid w:val="00567FE9"/>
    <w:rsid w:val="0056C688"/>
    <w:rsid w:val="005703D6"/>
    <w:rsid w:val="00570597"/>
    <w:rsid w:val="005710EE"/>
    <w:rsid w:val="00571A9F"/>
    <w:rsid w:val="00571CE4"/>
    <w:rsid w:val="00572902"/>
    <w:rsid w:val="00572CCA"/>
    <w:rsid w:val="00574234"/>
    <w:rsid w:val="005742F0"/>
    <w:rsid w:val="005747AB"/>
    <w:rsid w:val="00575686"/>
    <w:rsid w:val="00576558"/>
    <w:rsid w:val="0057770E"/>
    <w:rsid w:val="005800B0"/>
    <w:rsid w:val="0058086A"/>
    <w:rsid w:val="00580DCD"/>
    <w:rsid w:val="00580ECD"/>
    <w:rsid w:val="00581E7A"/>
    <w:rsid w:val="005821CE"/>
    <w:rsid w:val="00585127"/>
    <w:rsid w:val="00585850"/>
    <w:rsid w:val="00585D16"/>
    <w:rsid w:val="005867DC"/>
    <w:rsid w:val="00586C3C"/>
    <w:rsid w:val="00586C3F"/>
    <w:rsid w:val="00592607"/>
    <w:rsid w:val="00592D5B"/>
    <w:rsid w:val="005940C4"/>
    <w:rsid w:val="00595697"/>
    <w:rsid w:val="00595725"/>
    <w:rsid w:val="00595FCF"/>
    <w:rsid w:val="00596587"/>
    <w:rsid w:val="005A04E4"/>
    <w:rsid w:val="005A0B98"/>
    <w:rsid w:val="005A102D"/>
    <w:rsid w:val="005A12EB"/>
    <w:rsid w:val="005A1A52"/>
    <w:rsid w:val="005A1AF0"/>
    <w:rsid w:val="005A1FDB"/>
    <w:rsid w:val="005A21D9"/>
    <w:rsid w:val="005A2784"/>
    <w:rsid w:val="005A3026"/>
    <w:rsid w:val="005A3490"/>
    <w:rsid w:val="005A3640"/>
    <w:rsid w:val="005A5A96"/>
    <w:rsid w:val="005A5ABD"/>
    <w:rsid w:val="005A68B3"/>
    <w:rsid w:val="005A69DB"/>
    <w:rsid w:val="005B1011"/>
    <w:rsid w:val="005B1475"/>
    <w:rsid w:val="005B22B3"/>
    <w:rsid w:val="005B2F01"/>
    <w:rsid w:val="005B37C9"/>
    <w:rsid w:val="005B4A9B"/>
    <w:rsid w:val="005B6A7D"/>
    <w:rsid w:val="005B6BE5"/>
    <w:rsid w:val="005B6C88"/>
    <w:rsid w:val="005B6E2E"/>
    <w:rsid w:val="005B7F5A"/>
    <w:rsid w:val="005C08C8"/>
    <w:rsid w:val="005C0EEC"/>
    <w:rsid w:val="005C1DF1"/>
    <w:rsid w:val="005C2FD8"/>
    <w:rsid w:val="005C3477"/>
    <w:rsid w:val="005C49CA"/>
    <w:rsid w:val="005C4A6B"/>
    <w:rsid w:val="005C5AAB"/>
    <w:rsid w:val="005C6697"/>
    <w:rsid w:val="005C7262"/>
    <w:rsid w:val="005C7E9D"/>
    <w:rsid w:val="005D03D2"/>
    <w:rsid w:val="005D0613"/>
    <w:rsid w:val="005D22F9"/>
    <w:rsid w:val="005D2C88"/>
    <w:rsid w:val="005D37FE"/>
    <w:rsid w:val="005D3DE0"/>
    <w:rsid w:val="005D4AA9"/>
    <w:rsid w:val="005D58EF"/>
    <w:rsid w:val="005D5A7A"/>
    <w:rsid w:val="005D684A"/>
    <w:rsid w:val="005D74BB"/>
    <w:rsid w:val="005E09B9"/>
    <w:rsid w:val="005E0BFE"/>
    <w:rsid w:val="005E268E"/>
    <w:rsid w:val="005E30C0"/>
    <w:rsid w:val="005E3D04"/>
    <w:rsid w:val="005E407F"/>
    <w:rsid w:val="005E497A"/>
    <w:rsid w:val="005E4A48"/>
    <w:rsid w:val="005E4E5D"/>
    <w:rsid w:val="005E5D7B"/>
    <w:rsid w:val="005E642A"/>
    <w:rsid w:val="005E7C08"/>
    <w:rsid w:val="005E7FAE"/>
    <w:rsid w:val="005F00B1"/>
    <w:rsid w:val="005F1A19"/>
    <w:rsid w:val="005F2AB5"/>
    <w:rsid w:val="005F3053"/>
    <w:rsid w:val="005F3297"/>
    <w:rsid w:val="005F4041"/>
    <w:rsid w:val="005F41AB"/>
    <w:rsid w:val="005F7C90"/>
    <w:rsid w:val="005F7E73"/>
    <w:rsid w:val="005F8D98"/>
    <w:rsid w:val="00600991"/>
    <w:rsid w:val="00601236"/>
    <w:rsid w:val="006012ED"/>
    <w:rsid w:val="00601707"/>
    <w:rsid w:val="00604F7C"/>
    <w:rsid w:val="00605DB9"/>
    <w:rsid w:val="0061040E"/>
    <w:rsid w:val="00610618"/>
    <w:rsid w:val="00610932"/>
    <w:rsid w:val="00610B64"/>
    <w:rsid w:val="00611E5A"/>
    <w:rsid w:val="0061201D"/>
    <w:rsid w:val="00612DAF"/>
    <w:rsid w:val="00613164"/>
    <w:rsid w:val="00613821"/>
    <w:rsid w:val="006140CA"/>
    <w:rsid w:val="00615B01"/>
    <w:rsid w:val="00615BA5"/>
    <w:rsid w:val="00615C42"/>
    <w:rsid w:val="00615E64"/>
    <w:rsid w:val="00616923"/>
    <w:rsid w:val="0061788C"/>
    <w:rsid w:val="006179CC"/>
    <w:rsid w:val="006217D3"/>
    <w:rsid w:val="006221B7"/>
    <w:rsid w:val="00622A71"/>
    <w:rsid w:val="0062349F"/>
    <w:rsid w:val="0062537B"/>
    <w:rsid w:val="00625C01"/>
    <w:rsid w:val="00625CB8"/>
    <w:rsid w:val="00625D78"/>
    <w:rsid w:val="00627509"/>
    <w:rsid w:val="006305ED"/>
    <w:rsid w:val="00630D29"/>
    <w:rsid w:val="006314BC"/>
    <w:rsid w:val="0063165E"/>
    <w:rsid w:val="006337C7"/>
    <w:rsid w:val="00633A40"/>
    <w:rsid w:val="00633BD4"/>
    <w:rsid w:val="00633EF3"/>
    <w:rsid w:val="00634340"/>
    <w:rsid w:val="00634676"/>
    <w:rsid w:val="006354B4"/>
    <w:rsid w:val="00635BF7"/>
    <w:rsid w:val="00635D4A"/>
    <w:rsid w:val="0063605A"/>
    <w:rsid w:val="006368AC"/>
    <w:rsid w:val="0063692B"/>
    <w:rsid w:val="00637495"/>
    <w:rsid w:val="006402E5"/>
    <w:rsid w:val="00640CF6"/>
    <w:rsid w:val="0064173B"/>
    <w:rsid w:val="00644DDE"/>
    <w:rsid w:val="00645751"/>
    <w:rsid w:val="00645B04"/>
    <w:rsid w:val="00646659"/>
    <w:rsid w:val="00650838"/>
    <w:rsid w:val="00650B93"/>
    <w:rsid w:val="0065156B"/>
    <w:rsid w:val="00651955"/>
    <w:rsid w:val="0065320F"/>
    <w:rsid w:val="00653501"/>
    <w:rsid w:val="00653D06"/>
    <w:rsid w:val="00654A5C"/>
    <w:rsid w:val="00654FCF"/>
    <w:rsid w:val="0065535A"/>
    <w:rsid w:val="0065613A"/>
    <w:rsid w:val="0065691F"/>
    <w:rsid w:val="00656ABA"/>
    <w:rsid w:val="00660742"/>
    <w:rsid w:val="00660C67"/>
    <w:rsid w:val="00662330"/>
    <w:rsid w:val="006629E0"/>
    <w:rsid w:val="00662CA8"/>
    <w:rsid w:val="00663893"/>
    <w:rsid w:val="0066433B"/>
    <w:rsid w:val="00664F09"/>
    <w:rsid w:val="0066557E"/>
    <w:rsid w:val="00665AA2"/>
    <w:rsid w:val="00666F68"/>
    <w:rsid w:val="00667695"/>
    <w:rsid w:val="00667BAB"/>
    <w:rsid w:val="00670148"/>
    <w:rsid w:val="006713DF"/>
    <w:rsid w:val="00671C7F"/>
    <w:rsid w:val="00672558"/>
    <w:rsid w:val="0067292F"/>
    <w:rsid w:val="00672FD9"/>
    <w:rsid w:val="006742D8"/>
    <w:rsid w:val="00674F9B"/>
    <w:rsid w:val="0067510E"/>
    <w:rsid w:val="006767F1"/>
    <w:rsid w:val="00676B55"/>
    <w:rsid w:val="00676E71"/>
    <w:rsid w:val="0067752B"/>
    <w:rsid w:val="00677F08"/>
    <w:rsid w:val="00680C9B"/>
    <w:rsid w:val="0068168E"/>
    <w:rsid w:val="00681DEB"/>
    <w:rsid w:val="00682C20"/>
    <w:rsid w:val="0068399A"/>
    <w:rsid w:val="00684AEC"/>
    <w:rsid w:val="00685426"/>
    <w:rsid w:val="00685448"/>
    <w:rsid w:val="00687336"/>
    <w:rsid w:val="006915CC"/>
    <w:rsid w:val="00692D97"/>
    <w:rsid w:val="006930B2"/>
    <w:rsid w:val="00693426"/>
    <w:rsid w:val="00694AFF"/>
    <w:rsid w:val="00695CEA"/>
    <w:rsid w:val="0069626E"/>
    <w:rsid w:val="006969E4"/>
    <w:rsid w:val="006970C8"/>
    <w:rsid w:val="006A08ED"/>
    <w:rsid w:val="006A0C84"/>
    <w:rsid w:val="006A2E78"/>
    <w:rsid w:val="006A3DE5"/>
    <w:rsid w:val="006A403C"/>
    <w:rsid w:val="006A4BA8"/>
    <w:rsid w:val="006A5022"/>
    <w:rsid w:val="006A53BC"/>
    <w:rsid w:val="006A5B19"/>
    <w:rsid w:val="006A60CE"/>
    <w:rsid w:val="006A6186"/>
    <w:rsid w:val="006A7700"/>
    <w:rsid w:val="006A7BC0"/>
    <w:rsid w:val="006A7BCD"/>
    <w:rsid w:val="006A7C54"/>
    <w:rsid w:val="006A7FE7"/>
    <w:rsid w:val="006B05D3"/>
    <w:rsid w:val="006B0730"/>
    <w:rsid w:val="006B084F"/>
    <w:rsid w:val="006B18ED"/>
    <w:rsid w:val="006B1A78"/>
    <w:rsid w:val="006B240E"/>
    <w:rsid w:val="006B2C42"/>
    <w:rsid w:val="006B3688"/>
    <w:rsid w:val="006B3A75"/>
    <w:rsid w:val="006B4678"/>
    <w:rsid w:val="006B4C43"/>
    <w:rsid w:val="006B5F11"/>
    <w:rsid w:val="006B601F"/>
    <w:rsid w:val="006B6DC9"/>
    <w:rsid w:val="006B7073"/>
    <w:rsid w:val="006B719A"/>
    <w:rsid w:val="006C06F8"/>
    <w:rsid w:val="006C168D"/>
    <w:rsid w:val="006C2D7E"/>
    <w:rsid w:val="006C3651"/>
    <w:rsid w:val="006C43A4"/>
    <w:rsid w:val="006C5385"/>
    <w:rsid w:val="006C5C7F"/>
    <w:rsid w:val="006C68C4"/>
    <w:rsid w:val="006C6C15"/>
    <w:rsid w:val="006C6E24"/>
    <w:rsid w:val="006C7221"/>
    <w:rsid w:val="006C75AC"/>
    <w:rsid w:val="006C78EF"/>
    <w:rsid w:val="006C7DFC"/>
    <w:rsid w:val="006D0F21"/>
    <w:rsid w:val="006D1237"/>
    <w:rsid w:val="006D1750"/>
    <w:rsid w:val="006D2EB4"/>
    <w:rsid w:val="006D354C"/>
    <w:rsid w:val="006D4B2A"/>
    <w:rsid w:val="006D4D12"/>
    <w:rsid w:val="006D592A"/>
    <w:rsid w:val="006D597C"/>
    <w:rsid w:val="006D79FF"/>
    <w:rsid w:val="006D7DD6"/>
    <w:rsid w:val="006E2AA1"/>
    <w:rsid w:val="006E5842"/>
    <w:rsid w:val="006E6B1C"/>
    <w:rsid w:val="006E6DDA"/>
    <w:rsid w:val="006E6EA5"/>
    <w:rsid w:val="006F1304"/>
    <w:rsid w:val="006F155A"/>
    <w:rsid w:val="006F156C"/>
    <w:rsid w:val="006F1763"/>
    <w:rsid w:val="006F2499"/>
    <w:rsid w:val="006F2ADC"/>
    <w:rsid w:val="006F2AF3"/>
    <w:rsid w:val="006F3217"/>
    <w:rsid w:val="006F4580"/>
    <w:rsid w:val="006F4A8C"/>
    <w:rsid w:val="006F5137"/>
    <w:rsid w:val="006F5730"/>
    <w:rsid w:val="006F664D"/>
    <w:rsid w:val="00700428"/>
    <w:rsid w:val="0070087A"/>
    <w:rsid w:val="007022D7"/>
    <w:rsid w:val="0070324B"/>
    <w:rsid w:val="00703309"/>
    <w:rsid w:val="007036F7"/>
    <w:rsid w:val="00703E66"/>
    <w:rsid w:val="00704370"/>
    <w:rsid w:val="0070543F"/>
    <w:rsid w:val="00706EE1"/>
    <w:rsid w:val="007115E0"/>
    <w:rsid w:val="00711B84"/>
    <w:rsid w:val="00712824"/>
    <w:rsid w:val="00713461"/>
    <w:rsid w:val="00713F2F"/>
    <w:rsid w:val="007145EF"/>
    <w:rsid w:val="00714626"/>
    <w:rsid w:val="00714C05"/>
    <w:rsid w:val="00715FB0"/>
    <w:rsid w:val="007160FD"/>
    <w:rsid w:val="00716517"/>
    <w:rsid w:val="007167BC"/>
    <w:rsid w:val="007178E6"/>
    <w:rsid w:val="00720EE2"/>
    <w:rsid w:val="00722464"/>
    <w:rsid w:val="00723D77"/>
    <w:rsid w:val="00724005"/>
    <w:rsid w:val="007247FE"/>
    <w:rsid w:val="00725003"/>
    <w:rsid w:val="00725ACC"/>
    <w:rsid w:val="00725BBA"/>
    <w:rsid w:val="0072628D"/>
    <w:rsid w:val="0072646D"/>
    <w:rsid w:val="00727DB2"/>
    <w:rsid w:val="007308C4"/>
    <w:rsid w:val="007320A9"/>
    <w:rsid w:val="00733226"/>
    <w:rsid w:val="00733C52"/>
    <w:rsid w:val="00734894"/>
    <w:rsid w:val="00734E52"/>
    <w:rsid w:val="00734EEE"/>
    <w:rsid w:val="0073500D"/>
    <w:rsid w:val="00737307"/>
    <w:rsid w:val="00740229"/>
    <w:rsid w:val="00741B92"/>
    <w:rsid w:val="00741BA5"/>
    <w:rsid w:val="00741F5C"/>
    <w:rsid w:val="007420DF"/>
    <w:rsid w:val="007423B8"/>
    <w:rsid w:val="00744170"/>
    <w:rsid w:val="00744A8E"/>
    <w:rsid w:val="00744C95"/>
    <w:rsid w:val="00744EB2"/>
    <w:rsid w:val="007454F7"/>
    <w:rsid w:val="0074691D"/>
    <w:rsid w:val="0074715A"/>
    <w:rsid w:val="007478BC"/>
    <w:rsid w:val="0075027B"/>
    <w:rsid w:val="007503C5"/>
    <w:rsid w:val="00751232"/>
    <w:rsid w:val="00751279"/>
    <w:rsid w:val="00753482"/>
    <w:rsid w:val="00753647"/>
    <w:rsid w:val="00754370"/>
    <w:rsid w:val="00754CA3"/>
    <w:rsid w:val="00755CDE"/>
    <w:rsid w:val="00755E1B"/>
    <w:rsid w:val="00756AF2"/>
    <w:rsid w:val="00756F99"/>
    <w:rsid w:val="0076047E"/>
    <w:rsid w:val="00760935"/>
    <w:rsid w:val="00760E08"/>
    <w:rsid w:val="00761118"/>
    <w:rsid w:val="00763279"/>
    <w:rsid w:val="0076374C"/>
    <w:rsid w:val="00764817"/>
    <w:rsid w:val="00765D86"/>
    <w:rsid w:val="00766485"/>
    <w:rsid w:val="0076655F"/>
    <w:rsid w:val="00766838"/>
    <w:rsid w:val="00766DDD"/>
    <w:rsid w:val="00767CC8"/>
    <w:rsid w:val="0077025D"/>
    <w:rsid w:val="00771341"/>
    <w:rsid w:val="0077210C"/>
    <w:rsid w:val="007742EF"/>
    <w:rsid w:val="00774A54"/>
    <w:rsid w:val="0077500C"/>
    <w:rsid w:val="00776DD3"/>
    <w:rsid w:val="0077707E"/>
    <w:rsid w:val="007810DE"/>
    <w:rsid w:val="0078120A"/>
    <w:rsid w:val="00781A5A"/>
    <w:rsid w:val="00782804"/>
    <w:rsid w:val="00782D41"/>
    <w:rsid w:val="0078380C"/>
    <w:rsid w:val="00783AC5"/>
    <w:rsid w:val="007844B1"/>
    <w:rsid w:val="00784FA7"/>
    <w:rsid w:val="00785BE1"/>
    <w:rsid w:val="007864F0"/>
    <w:rsid w:val="00786C58"/>
    <w:rsid w:val="00787010"/>
    <w:rsid w:val="0079019B"/>
    <w:rsid w:val="00791FB3"/>
    <w:rsid w:val="00793188"/>
    <w:rsid w:val="0079382B"/>
    <w:rsid w:val="00793B1F"/>
    <w:rsid w:val="00795380"/>
    <w:rsid w:val="007A2549"/>
    <w:rsid w:val="007A26E6"/>
    <w:rsid w:val="007A2ABB"/>
    <w:rsid w:val="007A3DB3"/>
    <w:rsid w:val="007A4F85"/>
    <w:rsid w:val="007A538D"/>
    <w:rsid w:val="007A76AE"/>
    <w:rsid w:val="007B09C6"/>
    <w:rsid w:val="007B11A8"/>
    <w:rsid w:val="007B16A3"/>
    <w:rsid w:val="007B16C2"/>
    <w:rsid w:val="007B1BA3"/>
    <w:rsid w:val="007B2485"/>
    <w:rsid w:val="007B317E"/>
    <w:rsid w:val="007B3659"/>
    <w:rsid w:val="007B3B27"/>
    <w:rsid w:val="007B3BC0"/>
    <w:rsid w:val="007B5158"/>
    <w:rsid w:val="007B52A1"/>
    <w:rsid w:val="007B53CA"/>
    <w:rsid w:val="007B5C7A"/>
    <w:rsid w:val="007B632A"/>
    <w:rsid w:val="007B6C0D"/>
    <w:rsid w:val="007B6FFB"/>
    <w:rsid w:val="007C0457"/>
    <w:rsid w:val="007C0C22"/>
    <w:rsid w:val="007C0FE2"/>
    <w:rsid w:val="007C21DF"/>
    <w:rsid w:val="007C29AB"/>
    <w:rsid w:val="007C4303"/>
    <w:rsid w:val="007C4406"/>
    <w:rsid w:val="007C4E7F"/>
    <w:rsid w:val="007C510F"/>
    <w:rsid w:val="007C70A1"/>
    <w:rsid w:val="007D079D"/>
    <w:rsid w:val="007D07A4"/>
    <w:rsid w:val="007D14D9"/>
    <w:rsid w:val="007D16F6"/>
    <w:rsid w:val="007D2F9D"/>
    <w:rsid w:val="007D5D55"/>
    <w:rsid w:val="007D60B1"/>
    <w:rsid w:val="007D6129"/>
    <w:rsid w:val="007D6817"/>
    <w:rsid w:val="007D6F69"/>
    <w:rsid w:val="007E000B"/>
    <w:rsid w:val="007E01EC"/>
    <w:rsid w:val="007E066B"/>
    <w:rsid w:val="007E0D36"/>
    <w:rsid w:val="007E2298"/>
    <w:rsid w:val="007E39F5"/>
    <w:rsid w:val="007E636E"/>
    <w:rsid w:val="007E7025"/>
    <w:rsid w:val="007E7350"/>
    <w:rsid w:val="007E748D"/>
    <w:rsid w:val="007E76A0"/>
    <w:rsid w:val="007E7785"/>
    <w:rsid w:val="007E7889"/>
    <w:rsid w:val="007E7BDA"/>
    <w:rsid w:val="007F0340"/>
    <w:rsid w:val="007F1B1C"/>
    <w:rsid w:val="007F2BC6"/>
    <w:rsid w:val="007F5CC8"/>
    <w:rsid w:val="007F6A39"/>
    <w:rsid w:val="007F7A7A"/>
    <w:rsid w:val="00800454"/>
    <w:rsid w:val="00800D8C"/>
    <w:rsid w:val="00802BDA"/>
    <w:rsid w:val="0080432E"/>
    <w:rsid w:val="00805532"/>
    <w:rsid w:val="00806DFB"/>
    <w:rsid w:val="008076E3"/>
    <w:rsid w:val="008107F5"/>
    <w:rsid w:val="00812D9C"/>
    <w:rsid w:val="008137FF"/>
    <w:rsid w:val="00814191"/>
    <w:rsid w:val="00814B1E"/>
    <w:rsid w:val="00815702"/>
    <w:rsid w:val="00815CE0"/>
    <w:rsid w:val="00816548"/>
    <w:rsid w:val="00816CEF"/>
    <w:rsid w:val="00816D17"/>
    <w:rsid w:val="008205FA"/>
    <w:rsid w:val="008208CB"/>
    <w:rsid w:val="008210F6"/>
    <w:rsid w:val="0082110A"/>
    <w:rsid w:val="00821C86"/>
    <w:rsid w:val="008225B1"/>
    <w:rsid w:val="00822D04"/>
    <w:rsid w:val="00822E66"/>
    <w:rsid w:val="0082664D"/>
    <w:rsid w:val="00827E37"/>
    <w:rsid w:val="008311F9"/>
    <w:rsid w:val="0083131D"/>
    <w:rsid w:val="00831CD7"/>
    <w:rsid w:val="00831E04"/>
    <w:rsid w:val="00832AE6"/>
    <w:rsid w:val="0083369A"/>
    <w:rsid w:val="00834194"/>
    <w:rsid w:val="00835F5B"/>
    <w:rsid w:val="00837B67"/>
    <w:rsid w:val="008407E9"/>
    <w:rsid w:val="0084262F"/>
    <w:rsid w:val="00842868"/>
    <w:rsid w:val="008432B9"/>
    <w:rsid w:val="008452C6"/>
    <w:rsid w:val="00845C70"/>
    <w:rsid w:val="00845E8D"/>
    <w:rsid w:val="00846817"/>
    <w:rsid w:val="0085078A"/>
    <w:rsid w:val="0085111F"/>
    <w:rsid w:val="0085177D"/>
    <w:rsid w:val="008538C7"/>
    <w:rsid w:val="008555D9"/>
    <w:rsid w:val="00855988"/>
    <w:rsid w:val="00855AC3"/>
    <w:rsid w:val="00855BE3"/>
    <w:rsid w:val="00855DC8"/>
    <w:rsid w:val="008564C9"/>
    <w:rsid w:val="00856FDD"/>
    <w:rsid w:val="00857083"/>
    <w:rsid w:val="00857971"/>
    <w:rsid w:val="00862B0E"/>
    <w:rsid w:val="00862EA3"/>
    <w:rsid w:val="00864D0E"/>
    <w:rsid w:val="00865404"/>
    <w:rsid w:val="00866636"/>
    <w:rsid w:val="00867B2E"/>
    <w:rsid w:val="00870757"/>
    <w:rsid w:val="0087095A"/>
    <w:rsid w:val="00870ECD"/>
    <w:rsid w:val="0087116D"/>
    <w:rsid w:val="008714BD"/>
    <w:rsid w:val="00871AB4"/>
    <w:rsid w:val="00871F56"/>
    <w:rsid w:val="0087250E"/>
    <w:rsid w:val="00872B65"/>
    <w:rsid w:val="00875A06"/>
    <w:rsid w:val="00875F8E"/>
    <w:rsid w:val="00876E07"/>
    <w:rsid w:val="00877B66"/>
    <w:rsid w:val="00877BF4"/>
    <w:rsid w:val="00877DBE"/>
    <w:rsid w:val="00877EDF"/>
    <w:rsid w:val="00880086"/>
    <w:rsid w:val="008803A7"/>
    <w:rsid w:val="008819FD"/>
    <w:rsid w:val="008823C9"/>
    <w:rsid w:val="00882EAE"/>
    <w:rsid w:val="00883711"/>
    <w:rsid w:val="00884F6C"/>
    <w:rsid w:val="00885987"/>
    <w:rsid w:val="00886FA1"/>
    <w:rsid w:val="008873A3"/>
    <w:rsid w:val="00890F6B"/>
    <w:rsid w:val="008910B2"/>
    <w:rsid w:val="00892625"/>
    <w:rsid w:val="00892ABB"/>
    <w:rsid w:val="00893C7C"/>
    <w:rsid w:val="0089410C"/>
    <w:rsid w:val="00894C9D"/>
    <w:rsid w:val="00895388"/>
    <w:rsid w:val="00896423"/>
    <w:rsid w:val="00896CAE"/>
    <w:rsid w:val="00897D00"/>
    <w:rsid w:val="008A0607"/>
    <w:rsid w:val="008A1153"/>
    <w:rsid w:val="008A2163"/>
    <w:rsid w:val="008A3B93"/>
    <w:rsid w:val="008A4990"/>
    <w:rsid w:val="008A6705"/>
    <w:rsid w:val="008A7344"/>
    <w:rsid w:val="008A7AC4"/>
    <w:rsid w:val="008A7D4F"/>
    <w:rsid w:val="008A7F6D"/>
    <w:rsid w:val="008B01F8"/>
    <w:rsid w:val="008B02C4"/>
    <w:rsid w:val="008B0447"/>
    <w:rsid w:val="008B0D89"/>
    <w:rsid w:val="008B10F0"/>
    <w:rsid w:val="008B2393"/>
    <w:rsid w:val="008B24FE"/>
    <w:rsid w:val="008B2D9C"/>
    <w:rsid w:val="008B33F7"/>
    <w:rsid w:val="008B44CA"/>
    <w:rsid w:val="008B556A"/>
    <w:rsid w:val="008B56CB"/>
    <w:rsid w:val="008B6917"/>
    <w:rsid w:val="008B71FE"/>
    <w:rsid w:val="008B7317"/>
    <w:rsid w:val="008B7569"/>
    <w:rsid w:val="008B75E3"/>
    <w:rsid w:val="008C12FD"/>
    <w:rsid w:val="008C2BFC"/>
    <w:rsid w:val="008C4035"/>
    <w:rsid w:val="008C49B7"/>
    <w:rsid w:val="008C5866"/>
    <w:rsid w:val="008C5DF8"/>
    <w:rsid w:val="008C69FA"/>
    <w:rsid w:val="008C6A9B"/>
    <w:rsid w:val="008C7129"/>
    <w:rsid w:val="008C72E6"/>
    <w:rsid w:val="008C743D"/>
    <w:rsid w:val="008D00B5"/>
    <w:rsid w:val="008D0319"/>
    <w:rsid w:val="008D2234"/>
    <w:rsid w:val="008D22CE"/>
    <w:rsid w:val="008D2F09"/>
    <w:rsid w:val="008D30DC"/>
    <w:rsid w:val="008D5140"/>
    <w:rsid w:val="008D5AA3"/>
    <w:rsid w:val="008D7720"/>
    <w:rsid w:val="008D7AD1"/>
    <w:rsid w:val="008E0576"/>
    <w:rsid w:val="008E1043"/>
    <w:rsid w:val="008E118B"/>
    <w:rsid w:val="008E14E4"/>
    <w:rsid w:val="008E1EC6"/>
    <w:rsid w:val="008E39A5"/>
    <w:rsid w:val="008E3B27"/>
    <w:rsid w:val="008E40DB"/>
    <w:rsid w:val="008E46CE"/>
    <w:rsid w:val="008E4FCF"/>
    <w:rsid w:val="008E5317"/>
    <w:rsid w:val="008E576E"/>
    <w:rsid w:val="008E5896"/>
    <w:rsid w:val="008E6893"/>
    <w:rsid w:val="008E69D6"/>
    <w:rsid w:val="008F0BB1"/>
    <w:rsid w:val="008F101B"/>
    <w:rsid w:val="008F1781"/>
    <w:rsid w:val="008F2B4C"/>
    <w:rsid w:val="008F3FBB"/>
    <w:rsid w:val="008F42C5"/>
    <w:rsid w:val="008F49F5"/>
    <w:rsid w:val="008F4FC7"/>
    <w:rsid w:val="008F5044"/>
    <w:rsid w:val="008F5463"/>
    <w:rsid w:val="008F5FBC"/>
    <w:rsid w:val="008F732C"/>
    <w:rsid w:val="00900A95"/>
    <w:rsid w:val="00901584"/>
    <w:rsid w:val="00902021"/>
    <w:rsid w:val="009028E2"/>
    <w:rsid w:val="00902D67"/>
    <w:rsid w:val="00902FCF"/>
    <w:rsid w:val="00905E6B"/>
    <w:rsid w:val="00906794"/>
    <w:rsid w:val="00906B26"/>
    <w:rsid w:val="00912E1C"/>
    <w:rsid w:val="0091586F"/>
    <w:rsid w:val="00916299"/>
    <w:rsid w:val="00916879"/>
    <w:rsid w:val="00917523"/>
    <w:rsid w:val="0092211F"/>
    <w:rsid w:val="009235C5"/>
    <w:rsid w:val="0092477C"/>
    <w:rsid w:val="009258AB"/>
    <w:rsid w:val="00926DBA"/>
    <w:rsid w:val="00926E08"/>
    <w:rsid w:val="00930583"/>
    <w:rsid w:val="009307E9"/>
    <w:rsid w:val="00931AB5"/>
    <w:rsid w:val="00931CD7"/>
    <w:rsid w:val="00932B67"/>
    <w:rsid w:val="00933C6A"/>
    <w:rsid w:val="009342F1"/>
    <w:rsid w:val="00934509"/>
    <w:rsid w:val="00934E63"/>
    <w:rsid w:val="00935F49"/>
    <w:rsid w:val="0093664E"/>
    <w:rsid w:val="00937387"/>
    <w:rsid w:val="00937E52"/>
    <w:rsid w:val="00940338"/>
    <w:rsid w:val="00941367"/>
    <w:rsid w:val="009416D9"/>
    <w:rsid w:val="00941BB4"/>
    <w:rsid w:val="009432A3"/>
    <w:rsid w:val="009438BE"/>
    <w:rsid w:val="00945570"/>
    <w:rsid w:val="00945B0D"/>
    <w:rsid w:val="00946816"/>
    <w:rsid w:val="009505AA"/>
    <w:rsid w:val="00950D6A"/>
    <w:rsid w:val="00951AC6"/>
    <w:rsid w:val="00951DB3"/>
    <w:rsid w:val="00957A90"/>
    <w:rsid w:val="00957DB7"/>
    <w:rsid w:val="00961DDF"/>
    <w:rsid w:val="009624F6"/>
    <w:rsid w:val="00962991"/>
    <w:rsid w:val="00962E58"/>
    <w:rsid w:val="009633D2"/>
    <w:rsid w:val="00963674"/>
    <w:rsid w:val="00963B83"/>
    <w:rsid w:val="00965005"/>
    <w:rsid w:val="00967271"/>
    <w:rsid w:val="00967309"/>
    <w:rsid w:val="00970FF5"/>
    <w:rsid w:val="00971736"/>
    <w:rsid w:val="00971A23"/>
    <w:rsid w:val="00973F03"/>
    <w:rsid w:val="0097429B"/>
    <w:rsid w:val="00974427"/>
    <w:rsid w:val="00974896"/>
    <w:rsid w:val="00974EA5"/>
    <w:rsid w:val="0097508A"/>
    <w:rsid w:val="00975497"/>
    <w:rsid w:val="00976B1E"/>
    <w:rsid w:val="00977302"/>
    <w:rsid w:val="00977312"/>
    <w:rsid w:val="00977577"/>
    <w:rsid w:val="0097765B"/>
    <w:rsid w:val="009802F7"/>
    <w:rsid w:val="00981044"/>
    <w:rsid w:val="00981078"/>
    <w:rsid w:val="0098110C"/>
    <w:rsid w:val="00981410"/>
    <w:rsid w:val="00981DE4"/>
    <w:rsid w:val="00981F80"/>
    <w:rsid w:val="009825DA"/>
    <w:rsid w:val="00983D09"/>
    <w:rsid w:val="0098482C"/>
    <w:rsid w:val="009850AD"/>
    <w:rsid w:val="009854D9"/>
    <w:rsid w:val="0098582C"/>
    <w:rsid w:val="00985942"/>
    <w:rsid w:val="00985D84"/>
    <w:rsid w:val="00985FD4"/>
    <w:rsid w:val="0098607C"/>
    <w:rsid w:val="0098616C"/>
    <w:rsid w:val="009862E5"/>
    <w:rsid w:val="00986CA2"/>
    <w:rsid w:val="00987EAD"/>
    <w:rsid w:val="00987F1D"/>
    <w:rsid w:val="00990B27"/>
    <w:rsid w:val="00990D22"/>
    <w:rsid w:val="00990E35"/>
    <w:rsid w:val="00992026"/>
    <w:rsid w:val="00992241"/>
    <w:rsid w:val="0099231B"/>
    <w:rsid w:val="00992861"/>
    <w:rsid w:val="009928B9"/>
    <w:rsid w:val="009938A3"/>
    <w:rsid w:val="00996043"/>
    <w:rsid w:val="00996D35"/>
    <w:rsid w:val="009A038C"/>
    <w:rsid w:val="009A0F90"/>
    <w:rsid w:val="009A1D3C"/>
    <w:rsid w:val="009A23C5"/>
    <w:rsid w:val="009A2A1F"/>
    <w:rsid w:val="009A2BDB"/>
    <w:rsid w:val="009A37F3"/>
    <w:rsid w:val="009A41C9"/>
    <w:rsid w:val="009A4313"/>
    <w:rsid w:val="009A4BAD"/>
    <w:rsid w:val="009B014C"/>
    <w:rsid w:val="009B0374"/>
    <w:rsid w:val="009B2769"/>
    <w:rsid w:val="009B27FC"/>
    <w:rsid w:val="009B3B4B"/>
    <w:rsid w:val="009B4CEB"/>
    <w:rsid w:val="009B5AF6"/>
    <w:rsid w:val="009C17D9"/>
    <w:rsid w:val="009C19ED"/>
    <w:rsid w:val="009C1C98"/>
    <w:rsid w:val="009C20D0"/>
    <w:rsid w:val="009C2B69"/>
    <w:rsid w:val="009C305D"/>
    <w:rsid w:val="009C313C"/>
    <w:rsid w:val="009C37E1"/>
    <w:rsid w:val="009C3E92"/>
    <w:rsid w:val="009C60C2"/>
    <w:rsid w:val="009C6E3B"/>
    <w:rsid w:val="009D03F5"/>
    <w:rsid w:val="009D0CAB"/>
    <w:rsid w:val="009D17C9"/>
    <w:rsid w:val="009D1865"/>
    <w:rsid w:val="009D1CEC"/>
    <w:rsid w:val="009D3BDD"/>
    <w:rsid w:val="009D3D90"/>
    <w:rsid w:val="009D4EC6"/>
    <w:rsid w:val="009D56EA"/>
    <w:rsid w:val="009D5A37"/>
    <w:rsid w:val="009D5B5B"/>
    <w:rsid w:val="009D60B7"/>
    <w:rsid w:val="009D7C4E"/>
    <w:rsid w:val="009E1944"/>
    <w:rsid w:val="009E2165"/>
    <w:rsid w:val="009E25CC"/>
    <w:rsid w:val="009E446F"/>
    <w:rsid w:val="009E45E4"/>
    <w:rsid w:val="009E4907"/>
    <w:rsid w:val="009E4E7C"/>
    <w:rsid w:val="009E5346"/>
    <w:rsid w:val="009E6F20"/>
    <w:rsid w:val="009E7D78"/>
    <w:rsid w:val="009F1288"/>
    <w:rsid w:val="009F21BA"/>
    <w:rsid w:val="009F2F3A"/>
    <w:rsid w:val="009F2F8E"/>
    <w:rsid w:val="009F36DE"/>
    <w:rsid w:val="009F3CCA"/>
    <w:rsid w:val="009F490C"/>
    <w:rsid w:val="009F4B71"/>
    <w:rsid w:val="009F5FAB"/>
    <w:rsid w:val="009F6D18"/>
    <w:rsid w:val="009F712B"/>
    <w:rsid w:val="00A00130"/>
    <w:rsid w:val="00A004D2"/>
    <w:rsid w:val="00A00546"/>
    <w:rsid w:val="00A00A85"/>
    <w:rsid w:val="00A00ACE"/>
    <w:rsid w:val="00A00FF6"/>
    <w:rsid w:val="00A01790"/>
    <w:rsid w:val="00A02A09"/>
    <w:rsid w:val="00A036B5"/>
    <w:rsid w:val="00A04590"/>
    <w:rsid w:val="00A0554B"/>
    <w:rsid w:val="00A05C1B"/>
    <w:rsid w:val="00A05EAC"/>
    <w:rsid w:val="00A07D37"/>
    <w:rsid w:val="00A109AE"/>
    <w:rsid w:val="00A11B3D"/>
    <w:rsid w:val="00A1211D"/>
    <w:rsid w:val="00A127E6"/>
    <w:rsid w:val="00A12F4B"/>
    <w:rsid w:val="00A13506"/>
    <w:rsid w:val="00A13A3F"/>
    <w:rsid w:val="00A13BD0"/>
    <w:rsid w:val="00A13ED7"/>
    <w:rsid w:val="00A14286"/>
    <w:rsid w:val="00A1508D"/>
    <w:rsid w:val="00A1628C"/>
    <w:rsid w:val="00A166D4"/>
    <w:rsid w:val="00A16B6A"/>
    <w:rsid w:val="00A17251"/>
    <w:rsid w:val="00A20196"/>
    <w:rsid w:val="00A20CD8"/>
    <w:rsid w:val="00A21B31"/>
    <w:rsid w:val="00A22330"/>
    <w:rsid w:val="00A226FA"/>
    <w:rsid w:val="00A22A2E"/>
    <w:rsid w:val="00A23564"/>
    <w:rsid w:val="00A239AB"/>
    <w:rsid w:val="00A23AE6"/>
    <w:rsid w:val="00A2448E"/>
    <w:rsid w:val="00A25087"/>
    <w:rsid w:val="00A27A0F"/>
    <w:rsid w:val="00A31CDB"/>
    <w:rsid w:val="00A31DAF"/>
    <w:rsid w:val="00A32005"/>
    <w:rsid w:val="00A32013"/>
    <w:rsid w:val="00A331D5"/>
    <w:rsid w:val="00A35408"/>
    <w:rsid w:val="00A35ADC"/>
    <w:rsid w:val="00A36012"/>
    <w:rsid w:val="00A36C62"/>
    <w:rsid w:val="00A37640"/>
    <w:rsid w:val="00A377CF"/>
    <w:rsid w:val="00A37F1C"/>
    <w:rsid w:val="00A40311"/>
    <w:rsid w:val="00A40ED1"/>
    <w:rsid w:val="00A41A05"/>
    <w:rsid w:val="00A42F75"/>
    <w:rsid w:val="00A43073"/>
    <w:rsid w:val="00A44537"/>
    <w:rsid w:val="00A45623"/>
    <w:rsid w:val="00A46E68"/>
    <w:rsid w:val="00A52256"/>
    <w:rsid w:val="00A52767"/>
    <w:rsid w:val="00A52A15"/>
    <w:rsid w:val="00A538B0"/>
    <w:rsid w:val="00A56F36"/>
    <w:rsid w:val="00A57C6F"/>
    <w:rsid w:val="00A60A6A"/>
    <w:rsid w:val="00A62BE8"/>
    <w:rsid w:val="00A6396C"/>
    <w:rsid w:val="00A63C03"/>
    <w:rsid w:val="00A63D4B"/>
    <w:rsid w:val="00A649E6"/>
    <w:rsid w:val="00A64D74"/>
    <w:rsid w:val="00A65380"/>
    <w:rsid w:val="00A659BE"/>
    <w:rsid w:val="00A6642A"/>
    <w:rsid w:val="00A6661D"/>
    <w:rsid w:val="00A670DB"/>
    <w:rsid w:val="00A70F1D"/>
    <w:rsid w:val="00A71177"/>
    <w:rsid w:val="00A71397"/>
    <w:rsid w:val="00A733DF"/>
    <w:rsid w:val="00A74427"/>
    <w:rsid w:val="00A74C45"/>
    <w:rsid w:val="00A753CB"/>
    <w:rsid w:val="00A765A1"/>
    <w:rsid w:val="00A77B7B"/>
    <w:rsid w:val="00A80461"/>
    <w:rsid w:val="00A80526"/>
    <w:rsid w:val="00A82B40"/>
    <w:rsid w:val="00A82EBD"/>
    <w:rsid w:val="00A84A87"/>
    <w:rsid w:val="00A85989"/>
    <w:rsid w:val="00A87BC2"/>
    <w:rsid w:val="00A87C3A"/>
    <w:rsid w:val="00A87CD6"/>
    <w:rsid w:val="00A91208"/>
    <w:rsid w:val="00A937CE"/>
    <w:rsid w:val="00A94E7D"/>
    <w:rsid w:val="00A965AC"/>
    <w:rsid w:val="00A965C6"/>
    <w:rsid w:val="00A9748B"/>
    <w:rsid w:val="00AA00F7"/>
    <w:rsid w:val="00AA2055"/>
    <w:rsid w:val="00AA2382"/>
    <w:rsid w:val="00AA24CD"/>
    <w:rsid w:val="00AA253B"/>
    <w:rsid w:val="00AA3201"/>
    <w:rsid w:val="00AA3BD3"/>
    <w:rsid w:val="00AA5364"/>
    <w:rsid w:val="00AA54B4"/>
    <w:rsid w:val="00AA563E"/>
    <w:rsid w:val="00AA5D70"/>
    <w:rsid w:val="00AA6209"/>
    <w:rsid w:val="00AA63EE"/>
    <w:rsid w:val="00AA717C"/>
    <w:rsid w:val="00AB1B44"/>
    <w:rsid w:val="00AB1FF2"/>
    <w:rsid w:val="00AB29FC"/>
    <w:rsid w:val="00AB2C3F"/>
    <w:rsid w:val="00AB3CF9"/>
    <w:rsid w:val="00AB3E32"/>
    <w:rsid w:val="00AB60D3"/>
    <w:rsid w:val="00AB6CF9"/>
    <w:rsid w:val="00AC3A11"/>
    <w:rsid w:val="00AC3EBC"/>
    <w:rsid w:val="00AC437A"/>
    <w:rsid w:val="00AC6D68"/>
    <w:rsid w:val="00AC6FE0"/>
    <w:rsid w:val="00AC73FA"/>
    <w:rsid w:val="00AC78F4"/>
    <w:rsid w:val="00AD005B"/>
    <w:rsid w:val="00AD0191"/>
    <w:rsid w:val="00AD0835"/>
    <w:rsid w:val="00AD2751"/>
    <w:rsid w:val="00AD297C"/>
    <w:rsid w:val="00AD30E0"/>
    <w:rsid w:val="00AD3928"/>
    <w:rsid w:val="00AD4827"/>
    <w:rsid w:val="00AD4C2B"/>
    <w:rsid w:val="00AD5022"/>
    <w:rsid w:val="00AD56B8"/>
    <w:rsid w:val="00AD579C"/>
    <w:rsid w:val="00AD5CD0"/>
    <w:rsid w:val="00AD6424"/>
    <w:rsid w:val="00AD7502"/>
    <w:rsid w:val="00AE01B7"/>
    <w:rsid w:val="00AE0818"/>
    <w:rsid w:val="00AE0F79"/>
    <w:rsid w:val="00AE11EB"/>
    <w:rsid w:val="00AE1857"/>
    <w:rsid w:val="00AE1D8E"/>
    <w:rsid w:val="00AE2E9C"/>
    <w:rsid w:val="00AE344F"/>
    <w:rsid w:val="00AE3C8F"/>
    <w:rsid w:val="00AE3F2B"/>
    <w:rsid w:val="00AE5847"/>
    <w:rsid w:val="00AE65EF"/>
    <w:rsid w:val="00AE6890"/>
    <w:rsid w:val="00AE6B3D"/>
    <w:rsid w:val="00AE6B8B"/>
    <w:rsid w:val="00AF11F0"/>
    <w:rsid w:val="00AF37D3"/>
    <w:rsid w:val="00AF465A"/>
    <w:rsid w:val="00AF4747"/>
    <w:rsid w:val="00AF5235"/>
    <w:rsid w:val="00AF5B71"/>
    <w:rsid w:val="00AF6284"/>
    <w:rsid w:val="00AF6EFC"/>
    <w:rsid w:val="00AF78C7"/>
    <w:rsid w:val="00B005DA"/>
    <w:rsid w:val="00B01476"/>
    <w:rsid w:val="00B0164B"/>
    <w:rsid w:val="00B02C80"/>
    <w:rsid w:val="00B04631"/>
    <w:rsid w:val="00B05B2A"/>
    <w:rsid w:val="00B0608B"/>
    <w:rsid w:val="00B06621"/>
    <w:rsid w:val="00B07B0F"/>
    <w:rsid w:val="00B10549"/>
    <w:rsid w:val="00B123D3"/>
    <w:rsid w:val="00B125EC"/>
    <w:rsid w:val="00B13920"/>
    <w:rsid w:val="00B13EFA"/>
    <w:rsid w:val="00B140BE"/>
    <w:rsid w:val="00B14891"/>
    <w:rsid w:val="00B14CFA"/>
    <w:rsid w:val="00B15165"/>
    <w:rsid w:val="00B17479"/>
    <w:rsid w:val="00B176F1"/>
    <w:rsid w:val="00B20320"/>
    <w:rsid w:val="00B20447"/>
    <w:rsid w:val="00B212A0"/>
    <w:rsid w:val="00B230AB"/>
    <w:rsid w:val="00B237F2"/>
    <w:rsid w:val="00B2386C"/>
    <w:rsid w:val="00B243B1"/>
    <w:rsid w:val="00B24698"/>
    <w:rsid w:val="00B2517F"/>
    <w:rsid w:val="00B26614"/>
    <w:rsid w:val="00B2692A"/>
    <w:rsid w:val="00B26CE1"/>
    <w:rsid w:val="00B30770"/>
    <w:rsid w:val="00B30829"/>
    <w:rsid w:val="00B31827"/>
    <w:rsid w:val="00B31F28"/>
    <w:rsid w:val="00B324C4"/>
    <w:rsid w:val="00B32771"/>
    <w:rsid w:val="00B32D8A"/>
    <w:rsid w:val="00B34261"/>
    <w:rsid w:val="00B356CD"/>
    <w:rsid w:val="00B35E0C"/>
    <w:rsid w:val="00B43FBD"/>
    <w:rsid w:val="00B44B18"/>
    <w:rsid w:val="00B45AD9"/>
    <w:rsid w:val="00B45D8B"/>
    <w:rsid w:val="00B47474"/>
    <w:rsid w:val="00B47742"/>
    <w:rsid w:val="00B50E87"/>
    <w:rsid w:val="00B51207"/>
    <w:rsid w:val="00B544EB"/>
    <w:rsid w:val="00B551F3"/>
    <w:rsid w:val="00B555C0"/>
    <w:rsid w:val="00B57867"/>
    <w:rsid w:val="00B60B81"/>
    <w:rsid w:val="00B61A0B"/>
    <w:rsid w:val="00B627AC"/>
    <w:rsid w:val="00B62812"/>
    <w:rsid w:val="00B62DB6"/>
    <w:rsid w:val="00B63E46"/>
    <w:rsid w:val="00B65862"/>
    <w:rsid w:val="00B65E1D"/>
    <w:rsid w:val="00B66C62"/>
    <w:rsid w:val="00B673E4"/>
    <w:rsid w:val="00B7044F"/>
    <w:rsid w:val="00B70FB5"/>
    <w:rsid w:val="00B724E2"/>
    <w:rsid w:val="00B729BE"/>
    <w:rsid w:val="00B72CA8"/>
    <w:rsid w:val="00B72ED9"/>
    <w:rsid w:val="00B735D0"/>
    <w:rsid w:val="00B75A99"/>
    <w:rsid w:val="00B75B0C"/>
    <w:rsid w:val="00B75B12"/>
    <w:rsid w:val="00B76336"/>
    <w:rsid w:val="00B763BD"/>
    <w:rsid w:val="00B76557"/>
    <w:rsid w:val="00B76DB1"/>
    <w:rsid w:val="00B7717A"/>
    <w:rsid w:val="00B77505"/>
    <w:rsid w:val="00B81B26"/>
    <w:rsid w:val="00B81D53"/>
    <w:rsid w:val="00B830C5"/>
    <w:rsid w:val="00B8503A"/>
    <w:rsid w:val="00B857FC"/>
    <w:rsid w:val="00B8607C"/>
    <w:rsid w:val="00B86DE5"/>
    <w:rsid w:val="00B873EC"/>
    <w:rsid w:val="00B90190"/>
    <w:rsid w:val="00B905E2"/>
    <w:rsid w:val="00B90F17"/>
    <w:rsid w:val="00B914F1"/>
    <w:rsid w:val="00B93C0C"/>
    <w:rsid w:val="00B93E9B"/>
    <w:rsid w:val="00B961D5"/>
    <w:rsid w:val="00B96DED"/>
    <w:rsid w:val="00B97851"/>
    <w:rsid w:val="00B9789D"/>
    <w:rsid w:val="00BA0D7D"/>
    <w:rsid w:val="00BA2789"/>
    <w:rsid w:val="00BA379C"/>
    <w:rsid w:val="00BA4061"/>
    <w:rsid w:val="00BA51CA"/>
    <w:rsid w:val="00BA798E"/>
    <w:rsid w:val="00BB04B5"/>
    <w:rsid w:val="00BB04CE"/>
    <w:rsid w:val="00BB111C"/>
    <w:rsid w:val="00BB1FB8"/>
    <w:rsid w:val="00BB2FD4"/>
    <w:rsid w:val="00BB4364"/>
    <w:rsid w:val="00BB63DF"/>
    <w:rsid w:val="00BB6A2C"/>
    <w:rsid w:val="00BB74C4"/>
    <w:rsid w:val="00BC0E29"/>
    <w:rsid w:val="00BC113B"/>
    <w:rsid w:val="00BC1369"/>
    <w:rsid w:val="00BC19C4"/>
    <w:rsid w:val="00BC52F6"/>
    <w:rsid w:val="00BC53A5"/>
    <w:rsid w:val="00BC58C2"/>
    <w:rsid w:val="00BC7B62"/>
    <w:rsid w:val="00BC7C20"/>
    <w:rsid w:val="00BC7ECC"/>
    <w:rsid w:val="00BD175F"/>
    <w:rsid w:val="00BD2697"/>
    <w:rsid w:val="00BD376D"/>
    <w:rsid w:val="00BD3AC6"/>
    <w:rsid w:val="00BD3FC0"/>
    <w:rsid w:val="00BD5519"/>
    <w:rsid w:val="00BD76A0"/>
    <w:rsid w:val="00BD76E5"/>
    <w:rsid w:val="00BD789B"/>
    <w:rsid w:val="00BD79DA"/>
    <w:rsid w:val="00BE011F"/>
    <w:rsid w:val="00BE0856"/>
    <w:rsid w:val="00BE0F69"/>
    <w:rsid w:val="00BE1992"/>
    <w:rsid w:val="00BE199C"/>
    <w:rsid w:val="00BE2192"/>
    <w:rsid w:val="00BE231F"/>
    <w:rsid w:val="00BE525B"/>
    <w:rsid w:val="00BE5856"/>
    <w:rsid w:val="00BE7136"/>
    <w:rsid w:val="00BE9BDC"/>
    <w:rsid w:val="00BF1C50"/>
    <w:rsid w:val="00BF241A"/>
    <w:rsid w:val="00BF25B4"/>
    <w:rsid w:val="00BF2AC3"/>
    <w:rsid w:val="00BF3FF2"/>
    <w:rsid w:val="00BF42FD"/>
    <w:rsid w:val="00BF44E8"/>
    <w:rsid w:val="00BF5818"/>
    <w:rsid w:val="00BF5EA2"/>
    <w:rsid w:val="00BF5EEA"/>
    <w:rsid w:val="00BF7C06"/>
    <w:rsid w:val="00C00859"/>
    <w:rsid w:val="00C019DA"/>
    <w:rsid w:val="00C025EF"/>
    <w:rsid w:val="00C02D8D"/>
    <w:rsid w:val="00C03709"/>
    <w:rsid w:val="00C03AD8"/>
    <w:rsid w:val="00C03F7D"/>
    <w:rsid w:val="00C05F56"/>
    <w:rsid w:val="00C06280"/>
    <w:rsid w:val="00C068BF"/>
    <w:rsid w:val="00C07215"/>
    <w:rsid w:val="00C07B2B"/>
    <w:rsid w:val="00C07EC1"/>
    <w:rsid w:val="00C11CE6"/>
    <w:rsid w:val="00C11FBB"/>
    <w:rsid w:val="00C122D0"/>
    <w:rsid w:val="00C12477"/>
    <w:rsid w:val="00C130C7"/>
    <w:rsid w:val="00C141BE"/>
    <w:rsid w:val="00C150F5"/>
    <w:rsid w:val="00C16678"/>
    <w:rsid w:val="00C17ADA"/>
    <w:rsid w:val="00C207C2"/>
    <w:rsid w:val="00C20A25"/>
    <w:rsid w:val="00C214A0"/>
    <w:rsid w:val="00C21620"/>
    <w:rsid w:val="00C21D5F"/>
    <w:rsid w:val="00C2258B"/>
    <w:rsid w:val="00C23277"/>
    <w:rsid w:val="00C238B2"/>
    <w:rsid w:val="00C23FC3"/>
    <w:rsid w:val="00C24A86"/>
    <w:rsid w:val="00C252EF"/>
    <w:rsid w:val="00C25AEA"/>
    <w:rsid w:val="00C2667B"/>
    <w:rsid w:val="00C31414"/>
    <w:rsid w:val="00C3159F"/>
    <w:rsid w:val="00C31DB6"/>
    <w:rsid w:val="00C31EAA"/>
    <w:rsid w:val="00C32272"/>
    <w:rsid w:val="00C325B7"/>
    <w:rsid w:val="00C3528F"/>
    <w:rsid w:val="00C35645"/>
    <w:rsid w:val="00C35A40"/>
    <w:rsid w:val="00C37A89"/>
    <w:rsid w:val="00C40CBA"/>
    <w:rsid w:val="00C40CF3"/>
    <w:rsid w:val="00C418B6"/>
    <w:rsid w:val="00C42459"/>
    <w:rsid w:val="00C42EF8"/>
    <w:rsid w:val="00C439CD"/>
    <w:rsid w:val="00C457CF"/>
    <w:rsid w:val="00C46982"/>
    <w:rsid w:val="00C503CB"/>
    <w:rsid w:val="00C525ED"/>
    <w:rsid w:val="00C5425C"/>
    <w:rsid w:val="00C54562"/>
    <w:rsid w:val="00C557DA"/>
    <w:rsid w:val="00C569D9"/>
    <w:rsid w:val="00C56E27"/>
    <w:rsid w:val="00C57257"/>
    <w:rsid w:val="00C573F4"/>
    <w:rsid w:val="00C61788"/>
    <w:rsid w:val="00C619AA"/>
    <w:rsid w:val="00C6254C"/>
    <w:rsid w:val="00C63616"/>
    <w:rsid w:val="00C63A7D"/>
    <w:rsid w:val="00C63EB0"/>
    <w:rsid w:val="00C6507F"/>
    <w:rsid w:val="00C650C5"/>
    <w:rsid w:val="00C656AE"/>
    <w:rsid w:val="00C6619D"/>
    <w:rsid w:val="00C6676B"/>
    <w:rsid w:val="00C6702E"/>
    <w:rsid w:val="00C720B6"/>
    <w:rsid w:val="00C72784"/>
    <w:rsid w:val="00C73F06"/>
    <w:rsid w:val="00C74627"/>
    <w:rsid w:val="00C7591C"/>
    <w:rsid w:val="00C759E4"/>
    <w:rsid w:val="00C7651A"/>
    <w:rsid w:val="00C77607"/>
    <w:rsid w:val="00C77782"/>
    <w:rsid w:val="00C801C4"/>
    <w:rsid w:val="00C817E8"/>
    <w:rsid w:val="00C820AF"/>
    <w:rsid w:val="00C82323"/>
    <w:rsid w:val="00C823F0"/>
    <w:rsid w:val="00C82B2A"/>
    <w:rsid w:val="00C8324B"/>
    <w:rsid w:val="00C8391A"/>
    <w:rsid w:val="00C83CC1"/>
    <w:rsid w:val="00C83FD3"/>
    <w:rsid w:val="00C84A50"/>
    <w:rsid w:val="00C84BBE"/>
    <w:rsid w:val="00C8508C"/>
    <w:rsid w:val="00C85AB6"/>
    <w:rsid w:val="00C85EBE"/>
    <w:rsid w:val="00C90231"/>
    <w:rsid w:val="00C9073F"/>
    <w:rsid w:val="00C9092B"/>
    <w:rsid w:val="00C90F50"/>
    <w:rsid w:val="00C910C2"/>
    <w:rsid w:val="00C91499"/>
    <w:rsid w:val="00C92EAB"/>
    <w:rsid w:val="00C935FE"/>
    <w:rsid w:val="00C937C4"/>
    <w:rsid w:val="00C93BFC"/>
    <w:rsid w:val="00C9403B"/>
    <w:rsid w:val="00C94A3A"/>
    <w:rsid w:val="00C96365"/>
    <w:rsid w:val="00C963F4"/>
    <w:rsid w:val="00C9760C"/>
    <w:rsid w:val="00C97FEE"/>
    <w:rsid w:val="00CA016F"/>
    <w:rsid w:val="00CA0C56"/>
    <w:rsid w:val="00CA0F44"/>
    <w:rsid w:val="00CA1069"/>
    <w:rsid w:val="00CA27D6"/>
    <w:rsid w:val="00CA2D24"/>
    <w:rsid w:val="00CA401C"/>
    <w:rsid w:val="00CA47D0"/>
    <w:rsid w:val="00CA50EB"/>
    <w:rsid w:val="00CA53A3"/>
    <w:rsid w:val="00CA53D1"/>
    <w:rsid w:val="00CA579A"/>
    <w:rsid w:val="00CA582A"/>
    <w:rsid w:val="00CA78E5"/>
    <w:rsid w:val="00CA7D10"/>
    <w:rsid w:val="00CB08AB"/>
    <w:rsid w:val="00CB228D"/>
    <w:rsid w:val="00CB24D4"/>
    <w:rsid w:val="00CB2FF5"/>
    <w:rsid w:val="00CB373B"/>
    <w:rsid w:val="00CB387C"/>
    <w:rsid w:val="00CB492E"/>
    <w:rsid w:val="00CB4BCA"/>
    <w:rsid w:val="00CB62DF"/>
    <w:rsid w:val="00CB7221"/>
    <w:rsid w:val="00CC05F9"/>
    <w:rsid w:val="00CC13FD"/>
    <w:rsid w:val="00CC172E"/>
    <w:rsid w:val="00CC1CA7"/>
    <w:rsid w:val="00CC1DCA"/>
    <w:rsid w:val="00CC3848"/>
    <w:rsid w:val="00CC48BB"/>
    <w:rsid w:val="00CC4944"/>
    <w:rsid w:val="00CC64B8"/>
    <w:rsid w:val="00CD0310"/>
    <w:rsid w:val="00CD3969"/>
    <w:rsid w:val="00CD4055"/>
    <w:rsid w:val="00CD4163"/>
    <w:rsid w:val="00CD4656"/>
    <w:rsid w:val="00CD49FD"/>
    <w:rsid w:val="00CE01BC"/>
    <w:rsid w:val="00CE0735"/>
    <w:rsid w:val="00CE0CBA"/>
    <w:rsid w:val="00CE1962"/>
    <w:rsid w:val="00CE22E1"/>
    <w:rsid w:val="00CE2B5D"/>
    <w:rsid w:val="00CE3748"/>
    <w:rsid w:val="00CE4346"/>
    <w:rsid w:val="00CE69FF"/>
    <w:rsid w:val="00CF049F"/>
    <w:rsid w:val="00CF144C"/>
    <w:rsid w:val="00CF14E6"/>
    <w:rsid w:val="00CF1C48"/>
    <w:rsid w:val="00CF20C8"/>
    <w:rsid w:val="00CF2423"/>
    <w:rsid w:val="00CF309D"/>
    <w:rsid w:val="00CF3D6E"/>
    <w:rsid w:val="00CF5737"/>
    <w:rsid w:val="00CF5B22"/>
    <w:rsid w:val="00D00FA8"/>
    <w:rsid w:val="00D0189C"/>
    <w:rsid w:val="00D01CB3"/>
    <w:rsid w:val="00D01D58"/>
    <w:rsid w:val="00D02481"/>
    <w:rsid w:val="00D038C6"/>
    <w:rsid w:val="00D04646"/>
    <w:rsid w:val="00D04FDD"/>
    <w:rsid w:val="00D058D0"/>
    <w:rsid w:val="00D06FBD"/>
    <w:rsid w:val="00D105CE"/>
    <w:rsid w:val="00D10777"/>
    <w:rsid w:val="00D11BA6"/>
    <w:rsid w:val="00D1292F"/>
    <w:rsid w:val="00D133E1"/>
    <w:rsid w:val="00D14AF8"/>
    <w:rsid w:val="00D15B5B"/>
    <w:rsid w:val="00D15B8B"/>
    <w:rsid w:val="00D15F65"/>
    <w:rsid w:val="00D17C94"/>
    <w:rsid w:val="00D17E90"/>
    <w:rsid w:val="00D21850"/>
    <w:rsid w:val="00D21DA3"/>
    <w:rsid w:val="00D228A8"/>
    <w:rsid w:val="00D22ACB"/>
    <w:rsid w:val="00D23AEC"/>
    <w:rsid w:val="00D24CDE"/>
    <w:rsid w:val="00D24E16"/>
    <w:rsid w:val="00D30410"/>
    <w:rsid w:val="00D3054F"/>
    <w:rsid w:val="00D32455"/>
    <w:rsid w:val="00D33AD7"/>
    <w:rsid w:val="00D35BE8"/>
    <w:rsid w:val="00D35CEA"/>
    <w:rsid w:val="00D366FE"/>
    <w:rsid w:val="00D3671D"/>
    <w:rsid w:val="00D368B3"/>
    <w:rsid w:val="00D36E0E"/>
    <w:rsid w:val="00D37A21"/>
    <w:rsid w:val="00D4068F"/>
    <w:rsid w:val="00D40DAB"/>
    <w:rsid w:val="00D41D84"/>
    <w:rsid w:val="00D41F8A"/>
    <w:rsid w:val="00D4278E"/>
    <w:rsid w:val="00D42840"/>
    <w:rsid w:val="00D428B0"/>
    <w:rsid w:val="00D428F0"/>
    <w:rsid w:val="00D42AED"/>
    <w:rsid w:val="00D434A2"/>
    <w:rsid w:val="00D43E23"/>
    <w:rsid w:val="00D444B4"/>
    <w:rsid w:val="00D44574"/>
    <w:rsid w:val="00D44DAC"/>
    <w:rsid w:val="00D45126"/>
    <w:rsid w:val="00D4527B"/>
    <w:rsid w:val="00D47810"/>
    <w:rsid w:val="00D5036E"/>
    <w:rsid w:val="00D5138B"/>
    <w:rsid w:val="00D5417A"/>
    <w:rsid w:val="00D5466F"/>
    <w:rsid w:val="00D54A7D"/>
    <w:rsid w:val="00D54E4C"/>
    <w:rsid w:val="00D55E67"/>
    <w:rsid w:val="00D6020E"/>
    <w:rsid w:val="00D621CF"/>
    <w:rsid w:val="00D628F3"/>
    <w:rsid w:val="00D63248"/>
    <w:rsid w:val="00D63EE0"/>
    <w:rsid w:val="00D6558A"/>
    <w:rsid w:val="00D666AB"/>
    <w:rsid w:val="00D66C1E"/>
    <w:rsid w:val="00D700FD"/>
    <w:rsid w:val="00D70974"/>
    <w:rsid w:val="00D7157A"/>
    <w:rsid w:val="00D715D0"/>
    <w:rsid w:val="00D72B12"/>
    <w:rsid w:val="00D72EFE"/>
    <w:rsid w:val="00D74005"/>
    <w:rsid w:val="00D747D3"/>
    <w:rsid w:val="00D74D41"/>
    <w:rsid w:val="00D752F4"/>
    <w:rsid w:val="00D75E2E"/>
    <w:rsid w:val="00D76499"/>
    <w:rsid w:val="00D81226"/>
    <w:rsid w:val="00D81C04"/>
    <w:rsid w:val="00D83978"/>
    <w:rsid w:val="00D85341"/>
    <w:rsid w:val="00D85FB5"/>
    <w:rsid w:val="00D8623C"/>
    <w:rsid w:val="00D865C8"/>
    <w:rsid w:val="00D871F3"/>
    <w:rsid w:val="00D87D1B"/>
    <w:rsid w:val="00D90447"/>
    <w:rsid w:val="00D90A03"/>
    <w:rsid w:val="00D91CA2"/>
    <w:rsid w:val="00D920FE"/>
    <w:rsid w:val="00D92A16"/>
    <w:rsid w:val="00D92AE1"/>
    <w:rsid w:val="00D934FA"/>
    <w:rsid w:val="00D946AA"/>
    <w:rsid w:val="00D9511F"/>
    <w:rsid w:val="00D951B6"/>
    <w:rsid w:val="00D955BB"/>
    <w:rsid w:val="00D95B83"/>
    <w:rsid w:val="00D96217"/>
    <w:rsid w:val="00D9723B"/>
    <w:rsid w:val="00D97A3C"/>
    <w:rsid w:val="00DA251D"/>
    <w:rsid w:val="00DA268C"/>
    <w:rsid w:val="00DA4067"/>
    <w:rsid w:val="00DA537B"/>
    <w:rsid w:val="00DA5411"/>
    <w:rsid w:val="00DA5816"/>
    <w:rsid w:val="00DA620F"/>
    <w:rsid w:val="00DA63A6"/>
    <w:rsid w:val="00DA7260"/>
    <w:rsid w:val="00DB0471"/>
    <w:rsid w:val="00DB143E"/>
    <w:rsid w:val="00DB1551"/>
    <w:rsid w:val="00DB172A"/>
    <w:rsid w:val="00DB1FBD"/>
    <w:rsid w:val="00DB20A3"/>
    <w:rsid w:val="00DB2442"/>
    <w:rsid w:val="00DB2E7C"/>
    <w:rsid w:val="00DB2FF5"/>
    <w:rsid w:val="00DB3B80"/>
    <w:rsid w:val="00DB4769"/>
    <w:rsid w:val="00DB4809"/>
    <w:rsid w:val="00DB4F25"/>
    <w:rsid w:val="00DB7BA7"/>
    <w:rsid w:val="00DB7D4C"/>
    <w:rsid w:val="00DC0D1B"/>
    <w:rsid w:val="00DC0F45"/>
    <w:rsid w:val="00DC10D0"/>
    <w:rsid w:val="00DC21BB"/>
    <w:rsid w:val="00DC2512"/>
    <w:rsid w:val="00DC2A89"/>
    <w:rsid w:val="00DC3015"/>
    <w:rsid w:val="00DC42A8"/>
    <w:rsid w:val="00DC42D0"/>
    <w:rsid w:val="00DC42FC"/>
    <w:rsid w:val="00DC5790"/>
    <w:rsid w:val="00DC5941"/>
    <w:rsid w:val="00DC5ECC"/>
    <w:rsid w:val="00DC5ED0"/>
    <w:rsid w:val="00DC701B"/>
    <w:rsid w:val="00DC7774"/>
    <w:rsid w:val="00DD0C18"/>
    <w:rsid w:val="00DD169A"/>
    <w:rsid w:val="00DD17A8"/>
    <w:rsid w:val="00DD33B4"/>
    <w:rsid w:val="00DD3FE7"/>
    <w:rsid w:val="00DD4030"/>
    <w:rsid w:val="00DD5160"/>
    <w:rsid w:val="00DD52EC"/>
    <w:rsid w:val="00DD5A15"/>
    <w:rsid w:val="00DD643F"/>
    <w:rsid w:val="00DD6753"/>
    <w:rsid w:val="00DD6A42"/>
    <w:rsid w:val="00DD6AAB"/>
    <w:rsid w:val="00DD6CF0"/>
    <w:rsid w:val="00DD7DFF"/>
    <w:rsid w:val="00DE0EA9"/>
    <w:rsid w:val="00DE1671"/>
    <w:rsid w:val="00DE336D"/>
    <w:rsid w:val="00DE33BB"/>
    <w:rsid w:val="00DE5C02"/>
    <w:rsid w:val="00DE5D8F"/>
    <w:rsid w:val="00DE6331"/>
    <w:rsid w:val="00DE6354"/>
    <w:rsid w:val="00DE6737"/>
    <w:rsid w:val="00DE6F3F"/>
    <w:rsid w:val="00DE7B32"/>
    <w:rsid w:val="00DF0767"/>
    <w:rsid w:val="00DF11FE"/>
    <w:rsid w:val="00DF23F2"/>
    <w:rsid w:val="00DF2B21"/>
    <w:rsid w:val="00DF3E56"/>
    <w:rsid w:val="00DF5013"/>
    <w:rsid w:val="00DF51CB"/>
    <w:rsid w:val="00E02483"/>
    <w:rsid w:val="00E04023"/>
    <w:rsid w:val="00E04263"/>
    <w:rsid w:val="00E044DA"/>
    <w:rsid w:val="00E100FD"/>
    <w:rsid w:val="00E103AF"/>
    <w:rsid w:val="00E1095A"/>
    <w:rsid w:val="00E112FD"/>
    <w:rsid w:val="00E12CC9"/>
    <w:rsid w:val="00E12ECB"/>
    <w:rsid w:val="00E14029"/>
    <w:rsid w:val="00E14604"/>
    <w:rsid w:val="00E14631"/>
    <w:rsid w:val="00E147F0"/>
    <w:rsid w:val="00E14A6E"/>
    <w:rsid w:val="00E152AC"/>
    <w:rsid w:val="00E15B44"/>
    <w:rsid w:val="00E163EC"/>
    <w:rsid w:val="00E16598"/>
    <w:rsid w:val="00E17611"/>
    <w:rsid w:val="00E177C1"/>
    <w:rsid w:val="00E209CF"/>
    <w:rsid w:val="00E212E6"/>
    <w:rsid w:val="00E21640"/>
    <w:rsid w:val="00E22292"/>
    <w:rsid w:val="00E2272B"/>
    <w:rsid w:val="00E22A60"/>
    <w:rsid w:val="00E23AF3"/>
    <w:rsid w:val="00E24369"/>
    <w:rsid w:val="00E25384"/>
    <w:rsid w:val="00E25FD2"/>
    <w:rsid w:val="00E2668D"/>
    <w:rsid w:val="00E26B86"/>
    <w:rsid w:val="00E27864"/>
    <w:rsid w:val="00E27C14"/>
    <w:rsid w:val="00E309C5"/>
    <w:rsid w:val="00E32686"/>
    <w:rsid w:val="00E3275E"/>
    <w:rsid w:val="00E32CDD"/>
    <w:rsid w:val="00E33F9E"/>
    <w:rsid w:val="00E34CA5"/>
    <w:rsid w:val="00E3612D"/>
    <w:rsid w:val="00E3613F"/>
    <w:rsid w:val="00E36514"/>
    <w:rsid w:val="00E36526"/>
    <w:rsid w:val="00E366BF"/>
    <w:rsid w:val="00E36FD5"/>
    <w:rsid w:val="00E37F4D"/>
    <w:rsid w:val="00E40D66"/>
    <w:rsid w:val="00E41699"/>
    <w:rsid w:val="00E42381"/>
    <w:rsid w:val="00E425A6"/>
    <w:rsid w:val="00E426EA"/>
    <w:rsid w:val="00E429BF"/>
    <w:rsid w:val="00E43232"/>
    <w:rsid w:val="00E44023"/>
    <w:rsid w:val="00E44FAB"/>
    <w:rsid w:val="00E45628"/>
    <w:rsid w:val="00E462EC"/>
    <w:rsid w:val="00E500FB"/>
    <w:rsid w:val="00E5032A"/>
    <w:rsid w:val="00E5193D"/>
    <w:rsid w:val="00E52063"/>
    <w:rsid w:val="00E52F1E"/>
    <w:rsid w:val="00E52FC5"/>
    <w:rsid w:val="00E530FC"/>
    <w:rsid w:val="00E53AEC"/>
    <w:rsid w:val="00E540A8"/>
    <w:rsid w:val="00E54FFB"/>
    <w:rsid w:val="00E55B78"/>
    <w:rsid w:val="00E55CF7"/>
    <w:rsid w:val="00E561AF"/>
    <w:rsid w:val="00E56B2B"/>
    <w:rsid w:val="00E60F29"/>
    <w:rsid w:val="00E61034"/>
    <w:rsid w:val="00E61B8B"/>
    <w:rsid w:val="00E61BA1"/>
    <w:rsid w:val="00E61D00"/>
    <w:rsid w:val="00E62438"/>
    <w:rsid w:val="00E6316D"/>
    <w:rsid w:val="00E63BBE"/>
    <w:rsid w:val="00E63FAF"/>
    <w:rsid w:val="00E646F8"/>
    <w:rsid w:val="00E64771"/>
    <w:rsid w:val="00E65ECB"/>
    <w:rsid w:val="00E66DE1"/>
    <w:rsid w:val="00E71574"/>
    <w:rsid w:val="00E728C6"/>
    <w:rsid w:val="00E729C1"/>
    <w:rsid w:val="00E72DAF"/>
    <w:rsid w:val="00E73256"/>
    <w:rsid w:val="00E74644"/>
    <w:rsid w:val="00E74886"/>
    <w:rsid w:val="00E749F3"/>
    <w:rsid w:val="00E74ED9"/>
    <w:rsid w:val="00E7537A"/>
    <w:rsid w:val="00E75419"/>
    <w:rsid w:val="00E76A28"/>
    <w:rsid w:val="00E76E84"/>
    <w:rsid w:val="00E774B4"/>
    <w:rsid w:val="00E80A48"/>
    <w:rsid w:val="00E818B0"/>
    <w:rsid w:val="00E8224F"/>
    <w:rsid w:val="00E83C13"/>
    <w:rsid w:val="00E83CDD"/>
    <w:rsid w:val="00E83FBC"/>
    <w:rsid w:val="00E841D4"/>
    <w:rsid w:val="00E84370"/>
    <w:rsid w:val="00E85332"/>
    <w:rsid w:val="00E85A2A"/>
    <w:rsid w:val="00E8650B"/>
    <w:rsid w:val="00E86D6D"/>
    <w:rsid w:val="00E87060"/>
    <w:rsid w:val="00E8BE9D"/>
    <w:rsid w:val="00E9111A"/>
    <w:rsid w:val="00E91166"/>
    <w:rsid w:val="00E9186F"/>
    <w:rsid w:val="00E93BD3"/>
    <w:rsid w:val="00E94BE3"/>
    <w:rsid w:val="00E9536C"/>
    <w:rsid w:val="00E96693"/>
    <w:rsid w:val="00E968CA"/>
    <w:rsid w:val="00E96B1C"/>
    <w:rsid w:val="00E96CCC"/>
    <w:rsid w:val="00E97B77"/>
    <w:rsid w:val="00EA0967"/>
    <w:rsid w:val="00EA2779"/>
    <w:rsid w:val="00EA27AF"/>
    <w:rsid w:val="00EA27E8"/>
    <w:rsid w:val="00EA2EDC"/>
    <w:rsid w:val="00EA4086"/>
    <w:rsid w:val="00EA4C6C"/>
    <w:rsid w:val="00EA54CD"/>
    <w:rsid w:val="00EB1462"/>
    <w:rsid w:val="00EB1AD7"/>
    <w:rsid w:val="00EB2524"/>
    <w:rsid w:val="00EB280A"/>
    <w:rsid w:val="00EB7A32"/>
    <w:rsid w:val="00EB7EC9"/>
    <w:rsid w:val="00EC04DD"/>
    <w:rsid w:val="00EC1A68"/>
    <w:rsid w:val="00EC330A"/>
    <w:rsid w:val="00EC63D0"/>
    <w:rsid w:val="00EC6ECE"/>
    <w:rsid w:val="00ED255A"/>
    <w:rsid w:val="00ED465F"/>
    <w:rsid w:val="00ED483A"/>
    <w:rsid w:val="00ED53E5"/>
    <w:rsid w:val="00ED6275"/>
    <w:rsid w:val="00ED684B"/>
    <w:rsid w:val="00ED69D8"/>
    <w:rsid w:val="00ED7DFF"/>
    <w:rsid w:val="00ED7FAC"/>
    <w:rsid w:val="00EE0309"/>
    <w:rsid w:val="00EE0698"/>
    <w:rsid w:val="00EE1C7C"/>
    <w:rsid w:val="00EE1EDC"/>
    <w:rsid w:val="00EE3198"/>
    <w:rsid w:val="00EE3983"/>
    <w:rsid w:val="00EE5775"/>
    <w:rsid w:val="00EE5D6C"/>
    <w:rsid w:val="00EE681E"/>
    <w:rsid w:val="00EE708C"/>
    <w:rsid w:val="00EF09C8"/>
    <w:rsid w:val="00EF0C2D"/>
    <w:rsid w:val="00EF1052"/>
    <w:rsid w:val="00EF2E80"/>
    <w:rsid w:val="00EF3C84"/>
    <w:rsid w:val="00EF4505"/>
    <w:rsid w:val="00EF4E0E"/>
    <w:rsid w:val="00EF68D0"/>
    <w:rsid w:val="00F00CBB"/>
    <w:rsid w:val="00F00D2E"/>
    <w:rsid w:val="00F01990"/>
    <w:rsid w:val="00F030E3"/>
    <w:rsid w:val="00F03DBA"/>
    <w:rsid w:val="00F0444D"/>
    <w:rsid w:val="00F048BC"/>
    <w:rsid w:val="00F05479"/>
    <w:rsid w:val="00F06472"/>
    <w:rsid w:val="00F07335"/>
    <w:rsid w:val="00F07469"/>
    <w:rsid w:val="00F07EE3"/>
    <w:rsid w:val="00F103BB"/>
    <w:rsid w:val="00F10CC4"/>
    <w:rsid w:val="00F1132D"/>
    <w:rsid w:val="00F113EC"/>
    <w:rsid w:val="00F12057"/>
    <w:rsid w:val="00F120D0"/>
    <w:rsid w:val="00F12184"/>
    <w:rsid w:val="00F12C8E"/>
    <w:rsid w:val="00F1680E"/>
    <w:rsid w:val="00F21966"/>
    <w:rsid w:val="00F231FC"/>
    <w:rsid w:val="00F23231"/>
    <w:rsid w:val="00F24FC8"/>
    <w:rsid w:val="00F251CE"/>
    <w:rsid w:val="00F27D82"/>
    <w:rsid w:val="00F30C79"/>
    <w:rsid w:val="00F31985"/>
    <w:rsid w:val="00F327BC"/>
    <w:rsid w:val="00F3292E"/>
    <w:rsid w:val="00F33AC4"/>
    <w:rsid w:val="00F33C46"/>
    <w:rsid w:val="00F347AB"/>
    <w:rsid w:val="00F34B34"/>
    <w:rsid w:val="00F3525C"/>
    <w:rsid w:val="00F36FE9"/>
    <w:rsid w:val="00F40668"/>
    <w:rsid w:val="00F40C76"/>
    <w:rsid w:val="00F417BD"/>
    <w:rsid w:val="00F4295A"/>
    <w:rsid w:val="00F429CE"/>
    <w:rsid w:val="00F42A34"/>
    <w:rsid w:val="00F44D47"/>
    <w:rsid w:val="00F44DD1"/>
    <w:rsid w:val="00F4566A"/>
    <w:rsid w:val="00F45B99"/>
    <w:rsid w:val="00F47DDA"/>
    <w:rsid w:val="00F5013B"/>
    <w:rsid w:val="00F50252"/>
    <w:rsid w:val="00F50C66"/>
    <w:rsid w:val="00F513F7"/>
    <w:rsid w:val="00F514B7"/>
    <w:rsid w:val="00F523AB"/>
    <w:rsid w:val="00F52577"/>
    <w:rsid w:val="00F527A7"/>
    <w:rsid w:val="00F53A0F"/>
    <w:rsid w:val="00F54771"/>
    <w:rsid w:val="00F548BA"/>
    <w:rsid w:val="00F55131"/>
    <w:rsid w:val="00F55EB9"/>
    <w:rsid w:val="00F5644C"/>
    <w:rsid w:val="00F57FBE"/>
    <w:rsid w:val="00F6115A"/>
    <w:rsid w:val="00F61699"/>
    <w:rsid w:val="00F61FEB"/>
    <w:rsid w:val="00F629F0"/>
    <w:rsid w:val="00F62DE7"/>
    <w:rsid w:val="00F62F09"/>
    <w:rsid w:val="00F63577"/>
    <w:rsid w:val="00F63888"/>
    <w:rsid w:val="00F64321"/>
    <w:rsid w:val="00F64933"/>
    <w:rsid w:val="00F65002"/>
    <w:rsid w:val="00F650D9"/>
    <w:rsid w:val="00F671DA"/>
    <w:rsid w:val="00F67B87"/>
    <w:rsid w:val="00F7136C"/>
    <w:rsid w:val="00F716BA"/>
    <w:rsid w:val="00F72A01"/>
    <w:rsid w:val="00F73754"/>
    <w:rsid w:val="00F742C6"/>
    <w:rsid w:val="00F74640"/>
    <w:rsid w:val="00F76E58"/>
    <w:rsid w:val="00F7779E"/>
    <w:rsid w:val="00F80849"/>
    <w:rsid w:val="00F80995"/>
    <w:rsid w:val="00F809C5"/>
    <w:rsid w:val="00F81237"/>
    <w:rsid w:val="00F81528"/>
    <w:rsid w:val="00F82459"/>
    <w:rsid w:val="00F83918"/>
    <w:rsid w:val="00F853DE"/>
    <w:rsid w:val="00F859BA"/>
    <w:rsid w:val="00F85DDB"/>
    <w:rsid w:val="00F86691"/>
    <w:rsid w:val="00F87525"/>
    <w:rsid w:val="00F878DE"/>
    <w:rsid w:val="00F87C56"/>
    <w:rsid w:val="00F87E28"/>
    <w:rsid w:val="00F904D9"/>
    <w:rsid w:val="00F93E37"/>
    <w:rsid w:val="00F941E3"/>
    <w:rsid w:val="00F94581"/>
    <w:rsid w:val="00F9576D"/>
    <w:rsid w:val="00F95E38"/>
    <w:rsid w:val="00F964CE"/>
    <w:rsid w:val="00F971F8"/>
    <w:rsid w:val="00F97320"/>
    <w:rsid w:val="00F97896"/>
    <w:rsid w:val="00FA0751"/>
    <w:rsid w:val="00FA0BDE"/>
    <w:rsid w:val="00FA3C8D"/>
    <w:rsid w:val="00FA43CD"/>
    <w:rsid w:val="00FA4643"/>
    <w:rsid w:val="00FA59DB"/>
    <w:rsid w:val="00FA5D81"/>
    <w:rsid w:val="00FA5E2B"/>
    <w:rsid w:val="00FA6623"/>
    <w:rsid w:val="00FA6827"/>
    <w:rsid w:val="00FA7F5D"/>
    <w:rsid w:val="00FB13DC"/>
    <w:rsid w:val="00FB2432"/>
    <w:rsid w:val="00FB2C96"/>
    <w:rsid w:val="00FB4A97"/>
    <w:rsid w:val="00FB5373"/>
    <w:rsid w:val="00FB5848"/>
    <w:rsid w:val="00FB5B86"/>
    <w:rsid w:val="00FB78BE"/>
    <w:rsid w:val="00FC08C4"/>
    <w:rsid w:val="00FC13AD"/>
    <w:rsid w:val="00FC2461"/>
    <w:rsid w:val="00FC29C9"/>
    <w:rsid w:val="00FC4910"/>
    <w:rsid w:val="00FC54C5"/>
    <w:rsid w:val="00FC5998"/>
    <w:rsid w:val="00FC66BE"/>
    <w:rsid w:val="00FC6AD6"/>
    <w:rsid w:val="00FC6B49"/>
    <w:rsid w:val="00FD06D4"/>
    <w:rsid w:val="00FD0779"/>
    <w:rsid w:val="00FD0F3A"/>
    <w:rsid w:val="00FD161C"/>
    <w:rsid w:val="00FD1741"/>
    <w:rsid w:val="00FD247E"/>
    <w:rsid w:val="00FD2F6D"/>
    <w:rsid w:val="00FD328E"/>
    <w:rsid w:val="00FD361A"/>
    <w:rsid w:val="00FD3B2D"/>
    <w:rsid w:val="00FD539C"/>
    <w:rsid w:val="00FD5977"/>
    <w:rsid w:val="00FD601E"/>
    <w:rsid w:val="00FE0AF6"/>
    <w:rsid w:val="00FE0D0C"/>
    <w:rsid w:val="00FE156B"/>
    <w:rsid w:val="00FE1BE9"/>
    <w:rsid w:val="00FE1F34"/>
    <w:rsid w:val="00FE365F"/>
    <w:rsid w:val="00FE4271"/>
    <w:rsid w:val="00FF054A"/>
    <w:rsid w:val="00FF1015"/>
    <w:rsid w:val="00FF1369"/>
    <w:rsid w:val="00FF1B6B"/>
    <w:rsid w:val="00FF33A9"/>
    <w:rsid w:val="00FF3A80"/>
    <w:rsid w:val="00FF4B46"/>
    <w:rsid w:val="00FF5A7C"/>
    <w:rsid w:val="00FF6305"/>
    <w:rsid w:val="00FF65B0"/>
    <w:rsid w:val="0107B810"/>
    <w:rsid w:val="0122783F"/>
    <w:rsid w:val="013D116A"/>
    <w:rsid w:val="014E4269"/>
    <w:rsid w:val="01549DF6"/>
    <w:rsid w:val="0164AD87"/>
    <w:rsid w:val="016CDC4A"/>
    <w:rsid w:val="01B8E511"/>
    <w:rsid w:val="01D90F26"/>
    <w:rsid w:val="01E66DCF"/>
    <w:rsid w:val="01EBD7BF"/>
    <w:rsid w:val="01FBF5EB"/>
    <w:rsid w:val="02601C96"/>
    <w:rsid w:val="026ADAEB"/>
    <w:rsid w:val="02910ED3"/>
    <w:rsid w:val="029FF0AF"/>
    <w:rsid w:val="02B48BA2"/>
    <w:rsid w:val="02E2B99B"/>
    <w:rsid w:val="03011D44"/>
    <w:rsid w:val="030E1D5A"/>
    <w:rsid w:val="0314ED05"/>
    <w:rsid w:val="0377DC37"/>
    <w:rsid w:val="03A1DF92"/>
    <w:rsid w:val="040EAA52"/>
    <w:rsid w:val="0422F1F5"/>
    <w:rsid w:val="042A821F"/>
    <w:rsid w:val="04325406"/>
    <w:rsid w:val="04782E42"/>
    <w:rsid w:val="048CE2DD"/>
    <w:rsid w:val="04AF7A34"/>
    <w:rsid w:val="04BD8826"/>
    <w:rsid w:val="04D0C50E"/>
    <w:rsid w:val="04F70DC4"/>
    <w:rsid w:val="0515D6D6"/>
    <w:rsid w:val="0528C963"/>
    <w:rsid w:val="053DFF91"/>
    <w:rsid w:val="0549731F"/>
    <w:rsid w:val="05F53E35"/>
    <w:rsid w:val="060AB463"/>
    <w:rsid w:val="061F84CE"/>
    <w:rsid w:val="0634BA09"/>
    <w:rsid w:val="0695F335"/>
    <w:rsid w:val="06E6B02F"/>
    <w:rsid w:val="06F6C244"/>
    <w:rsid w:val="070C704D"/>
    <w:rsid w:val="07395521"/>
    <w:rsid w:val="0748F1A2"/>
    <w:rsid w:val="074BE0CB"/>
    <w:rsid w:val="076A3016"/>
    <w:rsid w:val="0789FBDF"/>
    <w:rsid w:val="0798D72B"/>
    <w:rsid w:val="079D0B52"/>
    <w:rsid w:val="07A95EE3"/>
    <w:rsid w:val="07AE3F4F"/>
    <w:rsid w:val="07CDC983"/>
    <w:rsid w:val="07FFA526"/>
    <w:rsid w:val="0815E83C"/>
    <w:rsid w:val="08440819"/>
    <w:rsid w:val="084DDF55"/>
    <w:rsid w:val="08937419"/>
    <w:rsid w:val="08B3EB2C"/>
    <w:rsid w:val="08F98135"/>
    <w:rsid w:val="09129D01"/>
    <w:rsid w:val="09162583"/>
    <w:rsid w:val="0963CD54"/>
    <w:rsid w:val="0973A9AF"/>
    <w:rsid w:val="09A1F8FA"/>
    <w:rsid w:val="09BC70CA"/>
    <w:rsid w:val="09E75C84"/>
    <w:rsid w:val="0A192E39"/>
    <w:rsid w:val="0A31DD17"/>
    <w:rsid w:val="0AC5AD43"/>
    <w:rsid w:val="0B088285"/>
    <w:rsid w:val="0B29F84B"/>
    <w:rsid w:val="0B450267"/>
    <w:rsid w:val="0B5FEE00"/>
    <w:rsid w:val="0B681354"/>
    <w:rsid w:val="0B730DCA"/>
    <w:rsid w:val="0B8D8353"/>
    <w:rsid w:val="0B9B1A7C"/>
    <w:rsid w:val="0BA2455F"/>
    <w:rsid w:val="0BAAEDA8"/>
    <w:rsid w:val="0BFBBF69"/>
    <w:rsid w:val="0BFBCD31"/>
    <w:rsid w:val="0BFDC20F"/>
    <w:rsid w:val="0C2AF7F2"/>
    <w:rsid w:val="0CACB480"/>
    <w:rsid w:val="0D32F0F1"/>
    <w:rsid w:val="0D4EEA29"/>
    <w:rsid w:val="0D5CD656"/>
    <w:rsid w:val="0D69711A"/>
    <w:rsid w:val="0D85FF8B"/>
    <w:rsid w:val="0DDDC3FC"/>
    <w:rsid w:val="0E0F0DC3"/>
    <w:rsid w:val="0E30E6CA"/>
    <w:rsid w:val="0E5F223B"/>
    <w:rsid w:val="0EC69ADC"/>
    <w:rsid w:val="0EF13F96"/>
    <w:rsid w:val="0F258C4F"/>
    <w:rsid w:val="0F3F4490"/>
    <w:rsid w:val="0F4B1653"/>
    <w:rsid w:val="0F58C8A6"/>
    <w:rsid w:val="0F5D80D5"/>
    <w:rsid w:val="0F8703C2"/>
    <w:rsid w:val="0F87B33D"/>
    <w:rsid w:val="0FC294C3"/>
    <w:rsid w:val="0FDB85D7"/>
    <w:rsid w:val="0FE0F0BF"/>
    <w:rsid w:val="0FFBA585"/>
    <w:rsid w:val="10018BBE"/>
    <w:rsid w:val="10168008"/>
    <w:rsid w:val="104ABAD8"/>
    <w:rsid w:val="109AD097"/>
    <w:rsid w:val="109F7D69"/>
    <w:rsid w:val="10DA3F11"/>
    <w:rsid w:val="10EE28C9"/>
    <w:rsid w:val="10F25813"/>
    <w:rsid w:val="11288CD7"/>
    <w:rsid w:val="1196E48D"/>
    <w:rsid w:val="11B4F375"/>
    <w:rsid w:val="120192E3"/>
    <w:rsid w:val="120EF942"/>
    <w:rsid w:val="126AE40A"/>
    <w:rsid w:val="12723126"/>
    <w:rsid w:val="1278B27B"/>
    <w:rsid w:val="129109EC"/>
    <w:rsid w:val="12C40E1D"/>
    <w:rsid w:val="12F62C1D"/>
    <w:rsid w:val="131747ED"/>
    <w:rsid w:val="1339F6A9"/>
    <w:rsid w:val="134A1F66"/>
    <w:rsid w:val="135AE0E1"/>
    <w:rsid w:val="1370762D"/>
    <w:rsid w:val="13731681"/>
    <w:rsid w:val="1379C6BB"/>
    <w:rsid w:val="1389D27E"/>
    <w:rsid w:val="13D0AF11"/>
    <w:rsid w:val="14035B67"/>
    <w:rsid w:val="140C9DF0"/>
    <w:rsid w:val="14346F83"/>
    <w:rsid w:val="14425934"/>
    <w:rsid w:val="1453897B"/>
    <w:rsid w:val="146DB46A"/>
    <w:rsid w:val="14B3B62A"/>
    <w:rsid w:val="14C1876B"/>
    <w:rsid w:val="14D6638C"/>
    <w:rsid w:val="14EF6011"/>
    <w:rsid w:val="14F27F81"/>
    <w:rsid w:val="150F89CC"/>
    <w:rsid w:val="15215982"/>
    <w:rsid w:val="15A89ACD"/>
    <w:rsid w:val="15BC7918"/>
    <w:rsid w:val="15BEE00C"/>
    <w:rsid w:val="162B1B00"/>
    <w:rsid w:val="165CDB01"/>
    <w:rsid w:val="165FC7AA"/>
    <w:rsid w:val="16837A33"/>
    <w:rsid w:val="170852FF"/>
    <w:rsid w:val="170FA5F2"/>
    <w:rsid w:val="171AED2F"/>
    <w:rsid w:val="173A7EE0"/>
    <w:rsid w:val="1759C1C7"/>
    <w:rsid w:val="17630161"/>
    <w:rsid w:val="17C23EB0"/>
    <w:rsid w:val="17D5C497"/>
    <w:rsid w:val="17E869D3"/>
    <w:rsid w:val="17EC6351"/>
    <w:rsid w:val="181EA717"/>
    <w:rsid w:val="1826BAFE"/>
    <w:rsid w:val="1839DED8"/>
    <w:rsid w:val="18673AFD"/>
    <w:rsid w:val="1869B12A"/>
    <w:rsid w:val="188375C1"/>
    <w:rsid w:val="18ADCCBD"/>
    <w:rsid w:val="18CAA998"/>
    <w:rsid w:val="18E5F5A4"/>
    <w:rsid w:val="1912082E"/>
    <w:rsid w:val="191AB545"/>
    <w:rsid w:val="193FE145"/>
    <w:rsid w:val="1957FEBF"/>
    <w:rsid w:val="19AAB68F"/>
    <w:rsid w:val="19DAB22B"/>
    <w:rsid w:val="19DBE442"/>
    <w:rsid w:val="1A752DDA"/>
    <w:rsid w:val="1AB41029"/>
    <w:rsid w:val="1AF628E3"/>
    <w:rsid w:val="1AFA59FD"/>
    <w:rsid w:val="1AFFE51D"/>
    <w:rsid w:val="1B21059F"/>
    <w:rsid w:val="1B34940D"/>
    <w:rsid w:val="1B735CCF"/>
    <w:rsid w:val="1BCE90C6"/>
    <w:rsid w:val="1BDC04C3"/>
    <w:rsid w:val="1BE4546F"/>
    <w:rsid w:val="1C219D64"/>
    <w:rsid w:val="1C322651"/>
    <w:rsid w:val="1C34DEE3"/>
    <w:rsid w:val="1C87C6A6"/>
    <w:rsid w:val="1C964E38"/>
    <w:rsid w:val="1CA32087"/>
    <w:rsid w:val="1CBB373E"/>
    <w:rsid w:val="1CCA4B55"/>
    <w:rsid w:val="1D1EC32C"/>
    <w:rsid w:val="1D2FD540"/>
    <w:rsid w:val="1D6D2C7B"/>
    <w:rsid w:val="1DD5DBF8"/>
    <w:rsid w:val="1E374D47"/>
    <w:rsid w:val="1E585BF5"/>
    <w:rsid w:val="1E60235F"/>
    <w:rsid w:val="1E91FD1F"/>
    <w:rsid w:val="1EA01440"/>
    <w:rsid w:val="1EDC510D"/>
    <w:rsid w:val="1EF25492"/>
    <w:rsid w:val="1F126307"/>
    <w:rsid w:val="1F83B084"/>
    <w:rsid w:val="1F986DB8"/>
    <w:rsid w:val="1FA61D2D"/>
    <w:rsid w:val="1FAC08B4"/>
    <w:rsid w:val="1FAFB134"/>
    <w:rsid w:val="1FCBCC9A"/>
    <w:rsid w:val="1FCE8B08"/>
    <w:rsid w:val="1FD9712E"/>
    <w:rsid w:val="20207FA2"/>
    <w:rsid w:val="20549FC7"/>
    <w:rsid w:val="205C0D51"/>
    <w:rsid w:val="206CB7C3"/>
    <w:rsid w:val="20958A98"/>
    <w:rsid w:val="20F68FE7"/>
    <w:rsid w:val="2110C0C9"/>
    <w:rsid w:val="2127F485"/>
    <w:rsid w:val="2145A1AB"/>
    <w:rsid w:val="21495F73"/>
    <w:rsid w:val="215280E1"/>
    <w:rsid w:val="21B0ED4C"/>
    <w:rsid w:val="21CFEE3F"/>
    <w:rsid w:val="21F28C86"/>
    <w:rsid w:val="22051F91"/>
    <w:rsid w:val="225220B0"/>
    <w:rsid w:val="2280E3F4"/>
    <w:rsid w:val="228BD367"/>
    <w:rsid w:val="229852C4"/>
    <w:rsid w:val="22BB2CFA"/>
    <w:rsid w:val="22FBD5ED"/>
    <w:rsid w:val="23047FC9"/>
    <w:rsid w:val="230B0CFA"/>
    <w:rsid w:val="23310104"/>
    <w:rsid w:val="2340A364"/>
    <w:rsid w:val="23582064"/>
    <w:rsid w:val="236477AB"/>
    <w:rsid w:val="23C821D9"/>
    <w:rsid w:val="23D23896"/>
    <w:rsid w:val="23D7F359"/>
    <w:rsid w:val="23DC071E"/>
    <w:rsid w:val="23DC1839"/>
    <w:rsid w:val="245B4822"/>
    <w:rsid w:val="245D2DD4"/>
    <w:rsid w:val="24627F7C"/>
    <w:rsid w:val="246501CC"/>
    <w:rsid w:val="248913A4"/>
    <w:rsid w:val="24908732"/>
    <w:rsid w:val="24E907CD"/>
    <w:rsid w:val="24F3F0C5"/>
    <w:rsid w:val="254688CC"/>
    <w:rsid w:val="256946CA"/>
    <w:rsid w:val="258376DF"/>
    <w:rsid w:val="2584EF65"/>
    <w:rsid w:val="25915066"/>
    <w:rsid w:val="25AF570F"/>
    <w:rsid w:val="25DC6707"/>
    <w:rsid w:val="25EA322E"/>
    <w:rsid w:val="2635FB6A"/>
    <w:rsid w:val="2653DDED"/>
    <w:rsid w:val="265B57F9"/>
    <w:rsid w:val="265D782C"/>
    <w:rsid w:val="2699DB23"/>
    <w:rsid w:val="26B13F39"/>
    <w:rsid w:val="26B4A5CC"/>
    <w:rsid w:val="26CE1CE8"/>
    <w:rsid w:val="26EBACA3"/>
    <w:rsid w:val="26F4FF2C"/>
    <w:rsid w:val="2711755A"/>
    <w:rsid w:val="2716CA79"/>
    <w:rsid w:val="273CF0D4"/>
    <w:rsid w:val="274CB3DD"/>
    <w:rsid w:val="27721FC8"/>
    <w:rsid w:val="27C58C8A"/>
    <w:rsid w:val="27D844BC"/>
    <w:rsid w:val="2804E709"/>
    <w:rsid w:val="282F8F79"/>
    <w:rsid w:val="28A7FAFA"/>
    <w:rsid w:val="28D548F4"/>
    <w:rsid w:val="28DE171E"/>
    <w:rsid w:val="28E09D4D"/>
    <w:rsid w:val="28FFAEF5"/>
    <w:rsid w:val="2905DDC5"/>
    <w:rsid w:val="29416C7F"/>
    <w:rsid w:val="2943F2FB"/>
    <w:rsid w:val="29449A6B"/>
    <w:rsid w:val="2953CA62"/>
    <w:rsid w:val="29579A31"/>
    <w:rsid w:val="2976F45F"/>
    <w:rsid w:val="29A51E89"/>
    <w:rsid w:val="29ACEC49"/>
    <w:rsid w:val="29C9DCE7"/>
    <w:rsid w:val="29D9FF46"/>
    <w:rsid w:val="29E86627"/>
    <w:rsid w:val="2A008B74"/>
    <w:rsid w:val="2A01EC2C"/>
    <w:rsid w:val="2A0AB668"/>
    <w:rsid w:val="2A2A0AFE"/>
    <w:rsid w:val="2A6209B2"/>
    <w:rsid w:val="2AA7CA1D"/>
    <w:rsid w:val="2AD68B3E"/>
    <w:rsid w:val="2AE84B00"/>
    <w:rsid w:val="2AEE408E"/>
    <w:rsid w:val="2B58C6C4"/>
    <w:rsid w:val="2B70D144"/>
    <w:rsid w:val="2B81E1DD"/>
    <w:rsid w:val="2B90A453"/>
    <w:rsid w:val="2BA65805"/>
    <w:rsid w:val="2BA88AF0"/>
    <w:rsid w:val="2BD677D5"/>
    <w:rsid w:val="2BDA8773"/>
    <w:rsid w:val="2BF0A0F4"/>
    <w:rsid w:val="2BF14F95"/>
    <w:rsid w:val="2C098FC2"/>
    <w:rsid w:val="2C3F8223"/>
    <w:rsid w:val="2C55D923"/>
    <w:rsid w:val="2C6D6B4D"/>
    <w:rsid w:val="2C72A53F"/>
    <w:rsid w:val="2C778B46"/>
    <w:rsid w:val="2CC867B0"/>
    <w:rsid w:val="2CE2FB19"/>
    <w:rsid w:val="2CF66B38"/>
    <w:rsid w:val="2CFB6FEA"/>
    <w:rsid w:val="2D1855AF"/>
    <w:rsid w:val="2D3F3B80"/>
    <w:rsid w:val="2D673180"/>
    <w:rsid w:val="2D8A12E1"/>
    <w:rsid w:val="2D91C3A1"/>
    <w:rsid w:val="2DA5D21C"/>
    <w:rsid w:val="2DC4B795"/>
    <w:rsid w:val="2DC5FA7C"/>
    <w:rsid w:val="2DD526E2"/>
    <w:rsid w:val="2DE26E61"/>
    <w:rsid w:val="2DF4C1E9"/>
    <w:rsid w:val="2E7949AE"/>
    <w:rsid w:val="2EA33DCF"/>
    <w:rsid w:val="2EE28894"/>
    <w:rsid w:val="2F1428BB"/>
    <w:rsid w:val="2F380572"/>
    <w:rsid w:val="2F53ADBC"/>
    <w:rsid w:val="2F74C97B"/>
    <w:rsid w:val="2F7E8185"/>
    <w:rsid w:val="2FA8A67C"/>
    <w:rsid w:val="2FAFC6D7"/>
    <w:rsid w:val="2FB78809"/>
    <w:rsid w:val="3004A669"/>
    <w:rsid w:val="304386D3"/>
    <w:rsid w:val="30CC252F"/>
    <w:rsid w:val="30D159BD"/>
    <w:rsid w:val="30D8A59C"/>
    <w:rsid w:val="30E7E8A4"/>
    <w:rsid w:val="310C1722"/>
    <w:rsid w:val="3116F2BE"/>
    <w:rsid w:val="3139E7DB"/>
    <w:rsid w:val="3145CFC1"/>
    <w:rsid w:val="316D2655"/>
    <w:rsid w:val="31A205CA"/>
    <w:rsid w:val="31B66109"/>
    <w:rsid w:val="31BAB02E"/>
    <w:rsid w:val="31BF7B09"/>
    <w:rsid w:val="31CE4584"/>
    <w:rsid w:val="31D86713"/>
    <w:rsid w:val="320D4A76"/>
    <w:rsid w:val="32629E58"/>
    <w:rsid w:val="32694C29"/>
    <w:rsid w:val="32755AF7"/>
    <w:rsid w:val="32A25566"/>
    <w:rsid w:val="32B43E85"/>
    <w:rsid w:val="32BF7E4E"/>
    <w:rsid w:val="32C5F7BE"/>
    <w:rsid w:val="32EB60DA"/>
    <w:rsid w:val="33201B4F"/>
    <w:rsid w:val="3357E57A"/>
    <w:rsid w:val="33697056"/>
    <w:rsid w:val="33716011"/>
    <w:rsid w:val="33752E0B"/>
    <w:rsid w:val="33D991CE"/>
    <w:rsid w:val="33E61B6C"/>
    <w:rsid w:val="33F305F7"/>
    <w:rsid w:val="340565CC"/>
    <w:rsid w:val="341A0200"/>
    <w:rsid w:val="341E578B"/>
    <w:rsid w:val="34295CE8"/>
    <w:rsid w:val="34501C0E"/>
    <w:rsid w:val="3462A9AF"/>
    <w:rsid w:val="34703770"/>
    <w:rsid w:val="34FF10DD"/>
    <w:rsid w:val="354C7F32"/>
    <w:rsid w:val="359EF050"/>
    <w:rsid w:val="35A14873"/>
    <w:rsid w:val="360B8185"/>
    <w:rsid w:val="3615ABE5"/>
    <w:rsid w:val="364D73B4"/>
    <w:rsid w:val="365F4D47"/>
    <w:rsid w:val="3690917D"/>
    <w:rsid w:val="369B9F5A"/>
    <w:rsid w:val="372570FF"/>
    <w:rsid w:val="37630C13"/>
    <w:rsid w:val="37A3C5FD"/>
    <w:rsid w:val="37F1FC06"/>
    <w:rsid w:val="38040B05"/>
    <w:rsid w:val="3813770D"/>
    <w:rsid w:val="381CC0A9"/>
    <w:rsid w:val="381FC45A"/>
    <w:rsid w:val="385FFA74"/>
    <w:rsid w:val="38898C1A"/>
    <w:rsid w:val="38A85CD6"/>
    <w:rsid w:val="3913D5C9"/>
    <w:rsid w:val="393BA25A"/>
    <w:rsid w:val="3970FE65"/>
    <w:rsid w:val="39721419"/>
    <w:rsid w:val="39C73E70"/>
    <w:rsid w:val="39E3ACB0"/>
    <w:rsid w:val="39EE0120"/>
    <w:rsid w:val="39FCDAB2"/>
    <w:rsid w:val="39FE2CD9"/>
    <w:rsid w:val="3A1E356E"/>
    <w:rsid w:val="3A2D32E5"/>
    <w:rsid w:val="3A3CA1E6"/>
    <w:rsid w:val="3A468030"/>
    <w:rsid w:val="3A569F71"/>
    <w:rsid w:val="3A9EC2F4"/>
    <w:rsid w:val="3AC59293"/>
    <w:rsid w:val="3B09B1D4"/>
    <w:rsid w:val="3B2120F2"/>
    <w:rsid w:val="3B22231B"/>
    <w:rsid w:val="3B4E3394"/>
    <w:rsid w:val="3B8DC4C0"/>
    <w:rsid w:val="3BBA50A4"/>
    <w:rsid w:val="3BF1D4AF"/>
    <w:rsid w:val="3C1B801D"/>
    <w:rsid w:val="3C23133A"/>
    <w:rsid w:val="3C36A87F"/>
    <w:rsid w:val="3C39F9EB"/>
    <w:rsid w:val="3C657A2E"/>
    <w:rsid w:val="3C7DEB24"/>
    <w:rsid w:val="3C96C0AB"/>
    <w:rsid w:val="3D14A08B"/>
    <w:rsid w:val="3D42B112"/>
    <w:rsid w:val="3D7BB0C7"/>
    <w:rsid w:val="3DDB023E"/>
    <w:rsid w:val="3DEF0944"/>
    <w:rsid w:val="3E803639"/>
    <w:rsid w:val="3E939EDB"/>
    <w:rsid w:val="3EA68C8F"/>
    <w:rsid w:val="3EBC20BE"/>
    <w:rsid w:val="3EBFD7D5"/>
    <w:rsid w:val="3F18403D"/>
    <w:rsid w:val="3F367357"/>
    <w:rsid w:val="3F6A9618"/>
    <w:rsid w:val="3FB41D80"/>
    <w:rsid w:val="401D814C"/>
    <w:rsid w:val="40AB4D5D"/>
    <w:rsid w:val="40CC384D"/>
    <w:rsid w:val="41082806"/>
    <w:rsid w:val="41167EEE"/>
    <w:rsid w:val="4120A431"/>
    <w:rsid w:val="41380113"/>
    <w:rsid w:val="41573872"/>
    <w:rsid w:val="415F33FA"/>
    <w:rsid w:val="419A9A1B"/>
    <w:rsid w:val="41B3448F"/>
    <w:rsid w:val="41BD7354"/>
    <w:rsid w:val="41C5A836"/>
    <w:rsid w:val="41CF8A2C"/>
    <w:rsid w:val="41D30E1D"/>
    <w:rsid w:val="41FAF157"/>
    <w:rsid w:val="424AB65C"/>
    <w:rsid w:val="42575031"/>
    <w:rsid w:val="42882FFF"/>
    <w:rsid w:val="42A7F50D"/>
    <w:rsid w:val="42C975E4"/>
    <w:rsid w:val="42DEB960"/>
    <w:rsid w:val="4383A49F"/>
    <w:rsid w:val="43A18ABD"/>
    <w:rsid w:val="43C5C35B"/>
    <w:rsid w:val="43EACBAA"/>
    <w:rsid w:val="440F9741"/>
    <w:rsid w:val="4410F489"/>
    <w:rsid w:val="44476335"/>
    <w:rsid w:val="4449F74B"/>
    <w:rsid w:val="444CC724"/>
    <w:rsid w:val="4468D6C3"/>
    <w:rsid w:val="44724B45"/>
    <w:rsid w:val="44846666"/>
    <w:rsid w:val="44DE4129"/>
    <w:rsid w:val="44E0F000"/>
    <w:rsid w:val="44E7DE22"/>
    <w:rsid w:val="44FBC8E4"/>
    <w:rsid w:val="453865A3"/>
    <w:rsid w:val="454CB3BC"/>
    <w:rsid w:val="455AF94C"/>
    <w:rsid w:val="456D4776"/>
    <w:rsid w:val="457D716E"/>
    <w:rsid w:val="4589FBA8"/>
    <w:rsid w:val="459B426A"/>
    <w:rsid w:val="45DE04E9"/>
    <w:rsid w:val="45FEDD12"/>
    <w:rsid w:val="4602A3A1"/>
    <w:rsid w:val="4632C571"/>
    <w:rsid w:val="4686A0DB"/>
    <w:rsid w:val="46A4426B"/>
    <w:rsid w:val="46AA661D"/>
    <w:rsid w:val="46D50428"/>
    <w:rsid w:val="46E221A2"/>
    <w:rsid w:val="473FEAE1"/>
    <w:rsid w:val="474A0CEF"/>
    <w:rsid w:val="47792064"/>
    <w:rsid w:val="4794A00C"/>
    <w:rsid w:val="47ABE785"/>
    <w:rsid w:val="47D2E3B4"/>
    <w:rsid w:val="47D79F83"/>
    <w:rsid w:val="4800C944"/>
    <w:rsid w:val="4803BA78"/>
    <w:rsid w:val="481D7CD4"/>
    <w:rsid w:val="482207F2"/>
    <w:rsid w:val="483699A1"/>
    <w:rsid w:val="4867883C"/>
    <w:rsid w:val="48820161"/>
    <w:rsid w:val="488A6643"/>
    <w:rsid w:val="48989559"/>
    <w:rsid w:val="48F81AF8"/>
    <w:rsid w:val="4903C447"/>
    <w:rsid w:val="4948DF52"/>
    <w:rsid w:val="495C925A"/>
    <w:rsid w:val="496E4028"/>
    <w:rsid w:val="4999D059"/>
    <w:rsid w:val="49A4BBBE"/>
    <w:rsid w:val="49EC99BF"/>
    <w:rsid w:val="4A58FB74"/>
    <w:rsid w:val="4A5A12E5"/>
    <w:rsid w:val="4A92567F"/>
    <w:rsid w:val="4A9D7BEA"/>
    <w:rsid w:val="4AAA9F8D"/>
    <w:rsid w:val="4AB5CC94"/>
    <w:rsid w:val="4AD39C73"/>
    <w:rsid w:val="4AF3CC6E"/>
    <w:rsid w:val="4B02360C"/>
    <w:rsid w:val="4B1A2D43"/>
    <w:rsid w:val="4B55EA83"/>
    <w:rsid w:val="4BB22E86"/>
    <w:rsid w:val="4BBCDDB0"/>
    <w:rsid w:val="4BD5FBD9"/>
    <w:rsid w:val="4C04358E"/>
    <w:rsid w:val="4C08A73B"/>
    <w:rsid w:val="4C13AA75"/>
    <w:rsid w:val="4C273FAD"/>
    <w:rsid w:val="4C2DFC44"/>
    <w:rsid w:val="4C4BDE61"/>
    <w:rsid w:val="4C8CB164"/>
    <w:rsid w:val="4D271DFF"/>
    <w:rsid w:val="4DC0577C"/>
    <w:rsid w:val="4DF7BF4F"/>
    <w:rsid w:val="4E0891F3"/>
    <w:rsid w:val="4E15092E"/>
    <w:rsid w:val="4E364971"/>
    <w:rsid w:val="4E6353E8"/>
    <w:rsid w:val="4E69D917"/>
    <w:rsid w:val="4EAF0DAD"/>
    <w:rsid w:val="4EB5607F"/>
    <w:rsid w:val="4ED00E6E"/>
    <w:rsid w:val="4ED0A5E7"/>
    <w:rsid w:val="4ED1B7EB"/>
    <w:rsid w:val="4EE4ED2F"/>
    <w:rsid w:val="4EE5479D"/>
    <w:rsid w:val="4F0249D8"/>
    <w:rsid w:val="4F913401"/>
    <w:rsid w:val="4FB5CB5A"/>
    <w:rsid w:val="4FE5115F"/>
    <w:rsid w:val="500896A4"/>
    <w:rsid w:val="502BDB69"/>
    <w:rsid w:val="504E83A5"/>
    <w:rsid w:val="5093014F"/>
    <w:rsid w:val="50B93915"/>
    <w:rsid w:val="50BE8AFF"/>
    <w:rsid w:val="50FCBF78"/>
    <w:rsid w:val="510F4A86"/>
    <w:rsid w:val="5126FDF1"/>
    <w:rsid w:val="51344528"/>
    <w:rsid w:val="5136BDE0"/>
    <w:rsid w:val="51590DF2"/>
    <w:rsid w:val="5188BB36"/>
    <w:rsid w:val="51A2D6C1"/>
    <w:rsid w:val="520E9DA9"/>
    <w:rsid w:val="523276F3"/>
    <w:rsid w:val="5236A28A"/>
    <w:rsid w:val="5256DA1A"/>
    <w:rsid w:val="52EEF5E9"/>
    <w:rsid w:val="5303F1C7"/>
    <w:rsid w:val="53072A72"/>
    <w:rsid w:val="533EDC7F"/>
    <w:rsid w:val="537877A6"/>
    <w:rsid w:val="538BD0CD"/>
    <w:rsid w:val="53AD3AF7"/>
    <w:rsid w:val="53D04895"/>
    <w:rsid w:val="53DEBC3E"/>
    <w:rsid w:val="54026E5A"/>
    <w:rsid w:val="5443BB16"/>
    <w:rsid w:val="54805B1C"/>
    <w:rsid w:val="54B71FFD"/>
    <w:rsid w:val="54B8211C"/>
    <w:rsid w:val="54BF1A3C"/>
    <w:rsid w:val="54C451FC"/>
    <w:rsid w:val="54FD681B"/>
    <w:rsid w:val="550E6F58"/>
    <w:rsid w:val="551317B8"/>
    <w:rsid w:val="553BC851"/>
    <w:rsid w:val="55440015"/>
    <w:rsid w:val="55572209"/>
    <w:rsid w:val="556FA166"/>
    <w:rsid w:val="5578F848"/>
    <w:rsid w:val="558686BF"/>
    <w:rsid w:val="55971BE5"/>
    <w:rsid w:val="55D06C7D"/>
    <w:rsid w:val="55D6DB5F"/>
    <w:rsid w:val="56088372"/>
    <w:rsid w:val="560B881E"/>
    <w:rsid w:val="56228D63"/>
    <w:rsid w:val="56439373"/>
    <w:rsid w:val="56846234"/>
    <w:rsid w:val="568A7009"/>
    <w:rsid w:val="56A3C275"/>
    <w:rsid w:val="56CD6E84"/>
    <w:rsid w:val="56D9CDCC"/>
    <w:rsid w:val="5706C7E3"/>
    <w:rsid w:val="576AD209"/>
    <w:rsid w:val="57DFF101"/>
    <w:rsid w:val="57EF3F11"/>
    <w:rsid w:val="5841AD98"/>
    <w:rsid w:val="5850F5BB"/>
    <w:rsid w:val="585D8177"/>
    <w:rsid w:val="58E4D52F"/>
    <w:rsid w:val="58E51CD8"/>
    <w:rsid w:val="58E9F9E4"/>
    <w:rsid w:val="58F24156"/>
    <w:rsid w:val="59BB1808"/>
    <w:rsid w:val="59C036EC"/>
    <w:rsid w:val="59D6465D"/>
    <w:rsid w:val="59E8E5C0"/>
    <w:rsid w:val="5A307E01"/>
    <w:rsid w:val="5A458120"/>
    <w:rsid w:val="5A51C425"/>
    <w:rsid w:val="5A72CD0D"/>
    <w:rsid w:val="5A75AC50"/>
    <w:rsid w:val="5A7AB73A"/>
    <w:rsid w:val="5A7CB404"/>
    <w:rsid w:val="5ABAAA4F"/>
    <w:rsid w:val="5AE67E1A"/>
    <w:rsid w:val="5AF24763"/>
    <w:rsid w:val="5B2ED53B"/>
    <w:rsid w:val="5B3EA8F5"/>
    <w:rsid w:val="5B4CB3AD"/>
    <w:rsid w:val="5B5F2E26"/>
    <w:rsid w:val="5B792FBA"/>
    <w:rsid w:val="5B830544"/>
    <w:rsid w:val="5B9EE591"/>
    <w:rsid w:val="5BB789BC"/>
    <w:rsid w:val="5BB7D3A4"/>
    <w:rsid w:val="5BC5C29D"/>
    <w:rsid w:val="5BE57AF5"/>
    <w:rsid w:val="5C31B139"/>
    <w:rsid w:val="5C775277"/>
    <w:rsid w:val="5CBB2BCA"/>
    <w:rsid w:val="5CDA228A"/>
    <w:rsid w:val="5D0F252C"/>
    <w:rsid w:val="5D1CA268"/>
    <w:rsid w:val="5D60DAF2"/>
    <w:rsid w:val="5DAC146D"/>
    <w:rsid w:val="5DF23D71"/>
    <w:rsid w:val="5E2FCCF8"/>
    <w:rsid w:val="5E4E95C6"/>
    <w:rsid w:val="5E549E28"/>
    <w:rsid w:val="5E60A6E3"/>
    <w:rsid w:val="5E7621AD"/>
    <w:rsid w:val="5E795FF8"/>
    <w:rsid w:val="5E97FFD5"/>
    <w:rsid w:val="603453AD"/>
    <w:rsid w:val="603813A7"/>
    <w:rsid w:val="6038D705"/>
    <w:rsid w:val="603945BD"/>
    <w:rsid w:val="6060A5C7"/>
    <w:rsid w:val="6072460B"/>
    <w:rsid w:val="6097AC05"/>
    <w:rsid w:val="60CE0732"/>
    <w:rsid w:val="60DE3576"/>
    <w:rsid w:val="60E0BEF4"/>
    <w:rsid w:val="60EB87EA"/>
    <w:rsid w:val="61493AF5"/>
    <w:rsid w:val="61869B1B"/>
    <w:rsid w:val="61AA5E36"/>
    <w:rsid w:val="61C83C34"/>
    <w:rsid w:val="61F6E310"/>
    <w:rsid w:val="621E9A79"/>
    <w:rsid w:val="6222DB3B"/>
    <w:rsid w:val="622DD3C1"/>
    <w:rsid w:val="62433DAC"/>
    <w:rsid w:val="62435E7E"/>
    <w:rsid w:val="624A215F"/>
    <w:rsid w:val="624AC589"/>
    <w:rsid w:val="62544399"/>
    <w:rsid w:val="62563B9E"/>
    <w:rsid w:val="626FDC9F"/>
    <w:rsid w:val="628F7561"/>
    <w:rsid w:val="62BA6851"/>
    <w:rsid w:val="62BDF398"/>
    <w:rsid w:val="62E8B81A"/>
    <w:rsid w:val="62FD7A0F"/>
    <w:rsid w:val="62FD938E"/>
    <w:rsid w:val="63296790"/>
    <w:rsid w:val="6338BDC5"/>
    <w:rsid w:val="633AA10E"/>
    <w:rsid w:val="6340A3AE"/>
    <w:rsid w:val="634631A9"/>
    <w:rsid w:val="6358F848"/>
    <w:rsid w:val="6364F293"/>
    <w:rsid w:val="636C8E93"/>
    <w:rsid w:val="639E8838"/>
    <w:rsid w:val="63A815BA"/>
    <w:rsid w:val="63E65A0B"/>
    <w:rsid w:val="63FD7950"/>
    <w:rsid w:val="649D6891"/>
    <w:rsid w:val="64DDE726"/>
    <w:rsid w:val="64E90D5D"/>
    <w:rsid w:val="6544A1F7"/>
    <w:rsid w:val="65748B65"/>
    <w:rsid w:val="65792FA2"/>
    <w:rsid w:val="658B9DBA"/>
    <w:rsid w:val="658FFE31"/>
    <w:rsid w:val="659FD87D"/>
    <w:rsid w:val="65BFE7E2"/>
    <w:rsid w:val="65CED9FD"/>
    <w:rsid w:val="65E570C7"/>
    <w:rsid w:val="66199A9E"/>
    <w:rsid w:val="66247BA9"/>
    <w:rsid w:val="667D2256"/>
    <w:rsid w:val="66B0375A"/>
    <w:rsid w:val="66C03606"/>
    <w:rsid w:val="66D83877"/>
    <w:rsid w:val="671D4375"/>
    <w:rsid w:val="67714756"/>
    <w:rsid w:val="678A61B8"/>
    <w:rsid w:val="67A74E3E"/>
    <w:rsid w:val="67AF7984"/>
    <w:rsid w:val="67C04674"/>
    <w:rsid w:val="67CA9B2A"/>
    <w:rsid w:val="67DECA35"/>
    <w:rsid w:val="67DFAEB2"/>
    <w:rsid w:val="68147829"/>
    <w:rsid w:val="688717B2"/>
    <w:rsid w:val="68928BB2"/>
    <w:rsid w:val="68940C48"/>
    <w:rsid w:val="68FDC090"/>
    <w:rsid w:val="6970395F"/>
    <w:rsid w:val="698B03AB"/>
    <w:rsid w:val="69C6B927"/>
    <w:rsid w:val="69CEE2A8"/>
    <w:rsid w:val="69DF7928"/>
    <w:rsid w:val="6A079F0C"/>
    <w:rsid w:val="6A3A5285"/>
    <w:rsid w:val="6A685DEB"/>
    <w:rsid w:val="6A974FBB"/>
    <w:rsid w:val="6AB05A5F"/>
    <w:rsid w:val="6AB05DE7"/>
    <w:rsid w:val="6AB7A68A"/>
    <w:rsid w:val="6AE1F2CF"/>
    <w:rsid w:val="6AF39EC2"/>
    <w:rsid w:val="6AF46C24"/>
    <w:rsid w:val="6AF9C7DA"/>
    <w:rsid w:val="6B09BA44"/>
    <w:rsid w:val="6B3279F2"/>
    <w:rsid w:val="6B75E1C8"/>
    <w:rsid w:val="6BC2D64D"/>
    <w:rsid w:val="6BC71226"/>
    <w:rsid w:val="6BDD2859"/>
    <w:rsid w:val="6C207AE0"/>
    <w:rsid w:val="6C2FF2F5"/>
    <w:rsid w:val="6C3F645D"/>
    <w:rsid w:val="6C43049B"/>
    <w:rsid w:val="6C850F83"/>
    <w:rsid w:val="6CBDD0A9"/>
    <w:rsid w:val="6CBFC34A"/>
    <w:rsid w:val="6CE36FDC"/>
    <w:rsid w:val="6D234323"/>
    <w:rsid w:val="6D24BD72"/>
    <w:rsid w:val="6D5E8E3B"/>
    <w:rsid w:val="6D830358"/>
    <w:rsid w:val="6DB3F23D"/>
    <w:rsid w:val="6DCBBCB0"/>
    <w:rsid w:val="6E06C412"/>
    <w:rsid w:val="6E28FD55"/>
    <w:rsid w:val="6E608F15"/>
    <w:rsid w:val="6E838302"/>
    <w:rsid w:val="6E8A5CD6"/>
    <w:rsid w:val="6EA02555"/>
    <w:rsid w:val="6EA3B5A3"/>
    <w:rsid w:val="6EDECC13"/>
    <w:rsid w:val="6EE1137A"/>
    <w:rsid w:val="6EFA63B7"/>
    <w:rsid w:val="6F831E60"/>
    <w:rsid w:val="6F923BE5"/>
    <w:rsid w:val="6FA93014"/>
    <w:rsid w:val="6FBED0A3"/>
    <w:rsid w:val="6FDD5B98"/>
    <w:rsid w:val="6FEEA755"/>
    <w:rsid w:val="6FF676B6"/>
    <w:rsid w:val="7037A128"/>
    <w:rsid w:val="70873A7B"/>
    <w:rsid w:val="7087C6E6"/>
    <w:rsid w:val="7087D111"/>
    <w:rsid w:val="70B128D1"/>
    <w:rsid w:val="70BEB686"/>
    <w:rsid w:val="70F5E75E"/>
    <w:rsid w:val="70F875CC"/>
    <w:rsid w:val="710E5B2E"/>
    <w:rsid w:val="71189262"/>
    <w:rsid w:val="71791040"/>
    <w:rsid w:val="71878F06"/>
    <w:rsid w:val="71943CAB"/>
    <w:rsid w:val="719E56AC"/>
    <w:rsid w:val="71D13B14"/>
    <w:rsid w:val="71D5290A"/>
    <w:rsid w:val="7211DA55"/>
    <w:rsid w:val="722AD7F1"/>
    <w:rsid w:val="7231DF16"/>
    <w:rsid w:val="726B2682"/>
    <w:rsid w:val="7271F9EE"/>
    <w:rsid w:val="72A4D244"/>
    <w:rsid w:val="72C74BB8"/>
    <w:rsid w:val="72D9D32F"/>
    <w:rsid w:val="73179B96"/>
    <w:rsid w:val="731B71F7"/>
    <w:rsid w:val="73207AFA"/>
    <w:rsid w:val="73279433"/>
    <w:rsid w:val="7349DB7D"/>
    <w:rsid w:val="734D7280"/>
    <w:rsid w:val="735419A0"/>
    <w:rsid w:val="736D3861"/>
    <w:rsid w:val="739173FC"/>
    <w:rsid w:val="73A3F3EE"/>
    <w:rsid w:val="73C343B7"/>
    <w:rsid w:val="73E43664"/>
    <w:rsid w:val="743C1021"/>
    <w:rsid w:val="745FC5F4"/>
    <w:rsid w:val="7465295F"/>
    <w:rsid w:val="74C15DDF"/>
    <w:rsid w:val="74C30C6C"/>
    <w:rsid w:val="74C7138E"/>
    <w:rsid w:val="74D18E26"/>
    <w:rsid w:val="74DA731D"/>
    <w:rsid w:val="7501BDCC"/>
    <w:rsid w:val="7515B66E"/>
    <w:rsid w:val="759DCF40"/>
    <w:rsid w:val="75BB03B7"/>
    <w:rsid w:val="75C03111"/>
    <w:rsid w:val="75E1699B"/>
    <w:rsid w:val="75E41C1D"/>
    <w:rsid w:val="7605DE62"/>
    <w:rsid w:val="760751C2"/>
    <w:rsid w:val="761CDAB5"/>
    <w:rsid w:val="76263B56"/>
    <w:rsid w:val="765204CC"/>
    <w:rsid w:val="7652D2FD"/>
    <w:rsid w:val="76559331"/>
    <w:rsid w:val="76664353"/>
    <w:rsid w:val="769DDEC1"/>
    <w:rsid w:val="76A47AFA"/>
    <w:rsid w:val="76A63161"/>
    <w:rsid w:val="76C460AB"/>
    <w:rsid w:val="76DC9040"/>
    <w:rsid w:val="76F30FEF"/>
    <w:rsid w:val="77061D07"/>
    <w:rsid w:val="774C012B"/>
    <w:rsid w:val="77589521"/>
    <w:rsid w:val="7771E664"/>
    <w:rsid w:val="77879F9D"/>
    <w:rsid w:val="778B5FF2"/>
    <w:rsid w:val="77A98AAA"/>
    <w:rsid w:val="78374075"/>
    <w:rsid w:val="785E35D3"/>
    <w:rsid w:val="786F7B74"/>
    <w:rsid w:val="787E148A"/>
    <w:rsid w:val="789BB0D2"/>
    <w:rsid w:val="78A04CA7"/>
    <w:rsid w:val="78C6F1D1"/>
    <w:rsid w:val="78EA220C"/>
    <w:rsid w:val="79B54AC0"/>
    <w:rsid w:val="79B7C8FD"/>
    <w:rsid w:val="79C293C2"/>
    <w:rsid w:val="79D8A27E"/>
    <w:rsid w:val="7A55D1F5"/>
    <w:rsid w:val="7A787370"/>
    <w:rsid w:val="7A7CCE25"/>
    <w:rsid w:val="7AB6AF85"/>
    <w:rsid w:val="7AFBC1D5"/>
    <w:rsid w:val="7B2E7178"/>
    <w:rsid w:val="7B71AAD8"/>
    <w:rsid w:val="7B794401"/>
    <w:rsid w:val="7B84BD9A"/>
    <w:rsid w:val="7B8910D9"/>
    <w:rsid w:val="7B8EBF84"/>
    <w:rsid w:val="7B969331"/>
    <w:rsid w:val="7C08A9A8"/>
    <w:rsid w:val="7C0E0110"/>
    <w:rsid w:val="7C2A1507"/>
    <w:rsid w:val="7C309DD7"/>
    <w:rsid w:val="7C753B08"/>
    <w:rsid w:val="7C7A412A"/>
    <w:rsid w:val="7C830362"/>
    <w:rsid w:val="7CD61947"/>
    <w:rsid w:val="7CE15B6D"/>
    <w:rsid w:val="7D02281B"/>
    <w:rsid w:val="7D484CCA"/>
    <w:rsid w:val="7D6BF344"/>
    <w:rsid w:val="7D6C152D"/>
    <w:rsid w:val="7D9ABC9F"/>
    <w:rsid w:val="7DC5B5C0"/>
    <w:rsid w:val="7E01C95A"/>
    <w:rsid w:val="7E0EC50E"/>
    <w:rsid w:val="7E34E30D"/>
    <w:rsid w:val="7E48AF80"/>
    <w:rsid w:val="7E67409F"/>
    <w:rsid w:val="7E7C5D10"/>
    <w:rsid w:val="7E817767"/>
    <w:rsid w:val="7E9F3233"/>
    <w:rsid w:val="7EB067A7"/>
    <w:rsid w:val="7EF821EE"/>
    <w:rsid w:val="7EFF0506"/>
    <w:rsid w:val="7F0271BD"/>
    <w:rsid w:val="7F3CF664"/>
    <w:rsid w:val="7F73050C"/>
    <w:rsid w:val="7FC3C839"/>
    <w:rsid w:val="7FEDC1C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D63996"/>
  <w15:chartTrackingRefBased/>
  <w15:docId w15:val="{170C1F3E-C60B-430F-B8CD-C678E143CF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3A5A7D"/>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3A5A7D"/>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3A5A7D"/>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021AA2"/>
    <w:pPr>
      <w:outlineLvl w:val="3"/>
    </w:pPr>
  </w:style>
  <w:style w:type="paragraph" w:styleId="Heading5">
    <w:name w:val="heading 5"/>
    <w:basedOn w:val="Normal"/>
    <w:next w:val="Normal"/>
    <w:link w:val="Heading5Char"/>
    <w:uiPriority w:val="9"/>
    <w:unhideWhenUsed/>
    <w:qFormat/>
    <w:pPr>
      <w:keepNext/>
      <w:keepLines/>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unhideWhenUsed/>
    <w:qFormat/>
    <w:rsid w:val="00BF44E8"/>
    <w:pPr>
      <w:keepNext/>
      <w:keepLines/>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unhideWhenUsed/>
    <w:qFormat/>
    <w:rsid w:val="0050403D"/>
    <w:pPr>
      <w:keepNext/>
      <w:keepLines/>
      <w:spacing w:before="40" w:after="0"/>
      <w:outlineLvl w:val="6"/>
    </w:pPr>
    <w:rPr>
      <w:rFonts w:asciiTheme="majorHAnsi" w:eastAsiaTheme="majorEastAsia" w:hAnsiTheme="majorHAnsi" w:cstheme="majorBidi"/>
      <w:i/>
      <w:iCs/>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3A5A7D"/>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A5A7D"/>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3A5A7D"/>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3A5A7D"/>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3A5A7D"/>
    <w:rPr>
      <w:rFonts w:asciiTheme="majorHAnsi" w:eastAsiaTheme="majorEastAsia" w:hAnsiTheme="majorHAnsi" w:cstheme="majorBidi"/>
      <w:color w:val="1F3763" w:themeColor="accent1" w:themeShade="7F"/>
      <w:sz w:val="24"/>
      <w:szCs w:val="24"/>
    </w:rPr>
  </w:style>
  <w:style w:type="paragraph" w:styleId="ListParagraph">
    <w:name w:val="List Paragraph"/>
    <w:basedOn w:val="Normal"/>
    <w:link w:val="ListParagraphChar"/>
    <w:uiPriority w:val="34"/>
    <w:qFormat/>
    <w:rsid w:val="009A1D3C"/>
    <w:pPr>
      <w:ind w:left="720"/>
      <w:contextualSpacing/>
    </w:pPr>
  </w:style>
  <w:style w:type="paragraph" w:styleId="Header">
    <w:name w:val="header"/>
    <w:basedOn w:val="Normal"/>
    <w:link w:val="HeaderChar"/>
    <w:uiPriority w:val="99"/>
    <w:unhideWhenUsed/>
    <w:rsid w:val="00BF5EA2"/>
    <w:pPr>
      <w:tabs>
        <w:tab w:val="center" w:pos="4513"/>
        <w:tab w:val="right" w:pos="9026"/>
      </w:tabs>
      <w:spacing w:after="0" w:line="240" w:lineRule="auto"/>
    </w:pPr>
  </w:style>
  <w:style w:type="character" w:customStyle="1" w:styleId="HeaderChar">
    <w:name w:val="Header Char"/>
    <w:basedOn w:val="DefaultParagraphFont"/>
    <w:link w:val="Header"/>
    <w:uiPriority w:val="99"/>
    <w:rsid w:val="00BF5EA2"/>
  </w:style>
  <w:style w:type="paragraph" w:styleId="Footer">
    <w:name w:val="footer"/>
    <w:basedOn w:val="Normal"/>
    <w:link w:val="FooterChar"/>
    <w:unhideWhenUsed/>
    <w:rsid w:val="00BF5EA2"/>
    <w:pPr>
      <w:tabs>
        <w:tab w:val="center" w:pos="4513"/>
        <w:tab w:val="right" w:pos="9026"/>
      </w:tabs>
      <w:spacing w:after="0" w:line="240" w:lineRule="auto"/>
    </w:pPr>
  </w:style>
  <w:style w:type="character" w:customStyle="1" w:styleId="FooterChar">
    <w:name w:val="Footer Char"/>
    <w:basedOn w:val="DefaultParagraphFont"/>
    <w:link w:val="Footer"/>
    <w:rsid w:val="00BF5EA2"/>
  </w:style>
  <w:style w:type="table" w:styleId="TableGrid">
    <w:name w:val="Table Grid"/>
    <w:aliases w:val="Checklist table"/>
    <w:basedOn w:val="TableNormal"/>
    <w:uiPriority w:val="39"/>
    <w:rsid w:val="004171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rsid w:val="00021AA2"/>
  </w:style>
  <w:style w:type="character" w:styleId="Hyperlink">
    <w:name w:val="Hyperlink"/>
    <w:basedOn w:val="DefaultParagraphFont"/>
    <w:uiPriority w:val="99"/>
    <w:unhideWhenUsed/>
    <w:rPr>
      <w:color w:val="0563C1" w:themeColor="hyperlink"/>
      <w:u w:val="single"/>
    </w:rPr>
  </w:style>
  <w:style w:type="character" w:customStyle="1" w:styleId="Heading5Char">
    <w:name w:val="Heading 5 Char"/>
    <w:basedOn w:val="DefaultParagraphFont"/>
    <w:link w:val="Heading5"/>
    <w:uiPriority w:val="9"/>
    <w:rPr>
      <w:rFonts w:asciiTheme="majorHAnsi" w:eastAsiaTheme="majorEastAsia" w:hAnsiTheme="majorHAnsi" w:cstheme="majorBidi"/>
      <w:color w:val="2F5496" w:themeColor="accent1" w:themeShade="BF"/>
    </w:r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nhideWhenUsed/>
    <w:rPr>
      <w:sz w:val="16"/>
      <w:szCs w:val="16"/>
    </w:rPr>
  </w:style>
  <w:style w:type="paragraph" w:styleId="BalloonText">
    <w:name w:val="Balloon Text"/>
    <w:basedOn w:val="Normal"/>
    <w:link w:val="BalloonTextChar"/>
    <w:uiPriority w:val="99"/>
    <w:semiHidden/>
    <w:unhideWhenUsed/>
    <w:rsid w:val="008910B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910B2"/>
    <w:rPr>
      <w:rFonts w:ascii="Segoe UI" w:hAnsi="Segoe UI" w:cs="Segoe UI"/>
      <w:sz w:val="18"/>
      <w:szCs w:val="18"/>
    </w:rPr>
  </w:style>
  <w:style w:type="character" w:customStyle="1" w:styleId="Heading6Char">
    <w:name w:val="Heading 6 Char"/>
    <w:basedOn w:val="DefaultParagraphFont"/>
    <w:link w:val="Heading6"/>
    <w:uiPriority w:val="9"/>
    <w:rsid w:val="00BF44E8"/>
    <w:rPr>
      <w:rFonts w:asciiTheme="majorHAnsi" w:eastAsiaTheme="majorEastAsia" w:hAnsiTheme="majorHAnsi" w:cstheme="majorBidi"/>
      <w:color w:val="1F3763" w:themeColor="accent1" w:themeShade="7F"/>
    </w:rPr>
  </w:style>
  <w:style w:type="character" w:customStyle="1" w:styleId="Heading7Char">
    <w:name w:val="Heading 7 Char"/>
    <w:basedOn w:val="DefaultParagraphFont"/>
    <w:link w:val="Heading7"/>
    <w:uiPriority w:val="9"/>
    <w:rsid w:val="0050403D"/>
    <w:rPr>
      <w:rFonts w:asciiTheme="majorHAnsi" w:eastAsiaTheme="majorEastAsia" w:hAnsiTheme="majorHAnsi" w:cstheme="majorBidi"/>
      <w:i/>
      <w:iCs/>
      <w:color w:val="1F3763" w:themeColor="accent1" w:themeShade="7F"/>
    </w:rPr>
  </w:style>
  <w:style w:type="paragraph" w:styleId="CommentSubject">
    <w:name w:val="annotation subject"/>
    <w:basedOn w:val="CommentText"/>
    <w:next w:val="CommentText"/>
    <w:link w:val="CommentSubjectChar"/>
    <w:uiPriority w:val="99"/>
    <w:semiHidden/>
    <w:unhideWhenUsed/>
    <w:rsid w:val="00197B7D"/>
    <w:rPr>
      <w:b/>
      <w:bCs/>
    </w:rPr>
  </w:style>
  <w:style w:type="character" w:customStyle="1" w:styleId="CommentSubjectChar">
    <w:name w:val="Comment Subject Char"/>
    <w:basedOn w:val="CommentTextChar"/>
    <w:link w:val="CommentSubject"/>
    <w:uiPriority w:val="99"/>
    <w:semiHidden/>
    <w:rsid w:val="00197B7D"/>
    <w:rPr>
      <w:b/>
      <w:bCs/>
      <w:sz w:val="20"/>
      <w:szCs w:val="20"/>
    </w:rPr>
  </w:style>
  <w:style w:type="paragraph" w:styleId="TOCHeading">
    <w:name w:val="TOC Heading"/>
    <w:basedOn w:val="Heading1"/>
    <w:next w:val="Normal"/>
    <w:uiPriority w:val="39"/>
    <w:unhideWhenUsed/>
    <w:qFormat/>
    <w:rsid w:val="005E7C08"/>
    <w:pPr>
      <w:outlineLvl w:val="9"/>
    </w:pPr>
    <w:rPr>
      <w:lang w:val="en-US"/>
    </w:rPr>
  </w:style>
  <w:style w:type="paragraph" w:styleId="TOC1">
    <w:name w:val="toc 1"/>
    <w:basedOn w:val="Normal"/>
    <w:next w:val="Normal"/>
    <w:autoRedefine/>
    <w:uiPriority w:val="39"/>
    <w:unhideWhenUsed/>
    <w:rsid w:val="005E7C08"/>
    <w:pPr>
      <w:spacing w:after="100"/>
    </w:pPr>
  </w:style>
  <w:style w:type="paragraph" w:styleId="TOC2">
    <w:name w:val="toc 2"/>
    <w:basedOn w:val="Normal"/>
    <w:next w:val="Normal"/>
    <w:autoRedefine/>
    <w:uiPriority w:val="39"/>
    <w:unhideWhenUsed/>
    <w:rsid w:val="00DA268C"/>
    <w:pPr>
      <w:tabs>
        <w:tab w:val="right" w:leader="dot" w:pos="9016"/>
      </w:tabs>
      <w:spacing w:after="100"/>
      <w:ind w:left="220"/>
    </w:pPr>
  </w:style>
  <w:style w:type="paragraph" w:styleId="TOC3">
    <w:name w:val="toc 3"/>
    <w:basedOn w:val="Normal"/>
    <w:next w:val="Normal"/>
    <w:autoRedefine/>
    <w:uiPriority w:val="39"/>
    <w:unhideWhenUsed/>
    <w:rsid w:val="005E7C08"/>
    <w:pPr>
      <w:spacing w:after="100"/>
      <w:ind w:left="440"/>
    </w:pPr>
  </w:style>
  <w:style w:type="paragraph" w:styleId="TOC4">
    <w:name w:val="toc 4"/>
    <w:basedOn w:val="Normal"/>
    <w:next w:val="Normal"/>
    <w:autoRedefine/>
    <w:uiPriority w:val="39"/>
    <w:unhideWhenUsed/>
    <w:rsid w:val="00892625"/>
    <w:pPr>
      <w:spacing w:after="100"/>
      <w:ind w:left="660"/>
    </w:pPr>
  </w:style>
  <w:style w:type="character" w:customStyle="1" w:styleId="UnresolvedMention1">
    <w:name w:val="Unresolved Mention1"/>
    <w:basedOn w:val="DefaultParagraphFont"/>
    <w:uiPriority w:val="99"/>
    <w:semiHidden/>
    <w:unhideWhenUsed/>
    <w:rsid w:val="00926DBA"/>
    <w:rPr>
      <w:color w:val="605E5C"/>
      <w:shd w:val="clear" w:color="auto" w:fill="E1DFDD"/>
    </w:rPr>
  </w:style>
  <w:style w:type="paragraph" w:styleId="Revision">
    <w:name w:val="Revision"/>
    <w:hidden/>
    <w:uiPriority w:val="99"/>
    <w:semiHidden/>
    <w:rsid w:val="00CE2B5D"/>
    <w:pPr>
      <w:spacing w:after="0" w:line="240" w:lineRule="auto"/>
    </w:pPr>
  </w:style>
  <w:style w:type="paragraph" w:styleId="TOC5">
    <w:name w:val="toc 5"/>
    <w:basedOn w:val="Normal"/>
    <w:next w:val="Normal"/>
    <w:autoRedefine/>
    <w:uiPriority w:val="39"/>
    <w:unhideWhenUsed/>
    <w:rsid w:val="0006591D"/>
    <w:pPr>
      <w:spacing w:after="100"/>
      <w:ind w:left="880"/>
    </w:pPr>
  </w:style>
  <w:style w:type="character" w:styleId="FollowedHyperlink">
    <w:name w:val="FollowedHyperlink"/>
    <w:basedOn w:val="DefaultParagraphFont"/>
    <w:uiPriority w:val="99"/>
    <w:semiHidden/>
    <w:unhideWhenUsed/>
    <w:rsid w:val="004976A3"/>
    <w:rPr>
      <w:color w:val="954F72" w:themeColor="followedHyperlink"/>
      <w:u w:val="single"/>
    </w:rPr>
  </w:style>
  <w:style w:type="paragraph" w:styleId="Subtitle">
    <w:name w:val="Subtitle"/>
    <w:basedOn w:val="Normal"/>
    <w:next w:val="Normal"/>
    <w:link w:val="SubtitleChar"/>
    <w:uiPriority w:val="11"/>
    <w:qFormat/>
    <w:rsid w:val="00084A6E"/>
    <w:pPr>
      <w:numPr>
        <w:ilvl w:val="1"/>
      </w:numPr>
    </w:pPr>
    <w:rPr>
      <w:color w:val="5A5A5A" w:themeColor="text1" w:themeTint="A5"/>
      <w:spacing w:val="15"/>
    </w:rPr>
  </w:style>
  <w:style w:type="character" w:customStyle="1" w:styleId="SubtitleChar">
    <w:name w:val="Subtitle Char"/>
    <w:basedOn w:val="DefaultParagraphFont"/>
    <w:link w:val="Subtitle"/>
    <w:uiPriority w:val="11"/>
    <w:rsid w:val="00084A6E"/>
    <w:rPr>
      <w:rFonts w:eastAsiaTheme="minorEastAsia"/>
      <w:color w:val="5A5A5A" w:themeColor="text1" w:themeTint="A5"/>
      <w:spacing w:val="15"/>
    </w:rPr>
  </w:style>
  <w:style w:type="character" w:styleId="SubtleEmphasis">
    <w:name w:val="Subtle Emphasis"/>
    <w:basedOn w:val="DefaultParagraphFont"/>
    <w:uiPriority w:val="19"/>
    <w:qFormat/>
    <w:rsid w:val="00084A6E"/>
    <w:rPr>
      <w:i/>
      <w:iCs/>
      <w:color w:val="404040" w:themeColor="text1" w:themeTint="BF"/>
    </w:rPr>
  </w:style>
  <w:style w:type="character" w:styleId="Emphasis">
    <w:name w:val="Emphasis"/>
    <w:basedOn w:val="DefaultParagraphFont"/>
    <w:uiPriority w:val="20"/>
    <w:qFormat/>
    <w:rsid w:val="00DC2A89"/>
    <w:rPr>
      <w:i/>
      <w:iCs/>
    </w:rPr>
  </w:style>
  <w:style w:type="paragraph" w:customStyle="1" w:styleId="paragraph">
    <w:name w:val="paragraph"/>
    <w:basedOn w:val="Normal"/>
    <w:rsid w:val="00676E71"/>
    <w:pPr>
      <w:spacing w:after="0" w:line="240" w:lineRule="auto"/>
    </w:pPr>
    <w:rPr>
      <w:rFonts w:ascii="Times New Roman" w:eastAsia="Times New Roman" w:hAnsi="Times New Roman" w:cs="Times New Roman"/>
      <w:sz w:val="24"/>
      <w:szCs w:val="24"/>
      <w:lang w:eastAsia="en-GB"/>
    </w:rPr>
  </w:style>
  <w:style w:type="character" w:customStyle="1" w:styleId="contextualspellingandgrammarerror">
    <w:name w:val="contextualspellingandgrammarerror"/>
    <w:basedOn w:val="DefaultParagraphFont"/>
    <w:rsid w:val="00676E71"/>
  </w:style>
  <w:style w:type="character" w:customStyle="1" w:styleId="normaltextrun1">
    <w:name w:val="normaltextrun1"/>
    <w:basedOn w:val="DefaultParagraphFont"/>
    <w:rsid w:val="00676E71"/>
  </w:style>
  <w:style w:type="character" w:customStyle="1" w:styleId="eop">
    <w:name w:val="eop"/>
    <w:basedOn w:val="DefaultParagraphFont"/>
    <w:rsid w:val="00676E71"/>
  </w:style>
  <w:style w:type="paragraph" w:customStyle="1" w:styleId="xmsonormal">
    <w:name w:val="x_msonormal"/>
    <w:basedOn w:val="Normal"/>
    <w:rsid w:val="00E8650B"/>
    <w:pPr>
      <w:spacing w:after="0" w:line="240" w:lineRule="auto"/>
    </w:pPr>
    <w:rPr>
      <w:rFonts w:ascii="Calibri" w:hAnsi="Calibri" w:cs="Calibri"/>
      <w:lang w:eastAsia="en-GB"/>
    </w:rPr>
  </w:style>
  <w:style w:type="paragraph" w:styleId="NormalWeb">
    <w:name w:val="Normal (Web)"/>
    <w:basedOn w:val="Normal"/>
    <w:uiPriority w:val="99"/>
    <w:semiHidden/>
    <w:unhideWhenUsed/>
    <w:rsid w:val="00C11CE6"/>
    <w:pPr>
      <w:spacing w:after="180" w:line="240" w:lineRule="auto"/>
    </w:pPr>
    <w:rPr>
      <w:rFonts w:ascii="Times New Roman" w:eastAsia="Times New Roman" w:hAnsi="Times New Roman" w:cs="Times New Roman"/>
      <w:sz w:val="24"/>
      <w:szCs w:val="24"/>
      <w:lang w:eastAsia="en-GB"/>
    </w:rPr>
  </w:style>
  <w:style w:type="paragraph" w:styleId="BodyText">
    <w:name w:val="Body Text"/>
    <w:basedOn w:val="Normal"/>
    <w:link w:val="BodyTextChar"/>
    <w:rsid w:val="00E02483"/>
    <w:pPr>
      <w:spacing w:after="0" w:line="240" w:lineRule="auto"/>
      <w:jc w:val="both"/>
    </w:pPr>
    <w:rPr>
      <w:rFonts w:ascii="Times New Roman" w:eastAsia="Times New Roman" w:hAnsi="Times New Roman" w:cs="Times New Roman"/>
      <w:b/>
      <w:bCs/>
      <w:sz w:val="20"/>
      <w:szCs w:val="20"/>
    </w:rPr>
  </w:style>
  <w:style w:type="character" w:customStyle="1" w:styleId="BodyTextChar">
    <w:name w:val="Body Text Char"/>
    <w:basedOn w:val="DefaultParagraphFont"/>
    <w:link w:val="BodyText"/>
    <w:rsid w:val="00E02483"/>
    <w:rPr>
      <w:rFonts w:ascii="Times New Roman" w:eastAsia="Times New Roman" w:hAnsi="Times New Roman" w:cs="Times New Roman"/>
      <w:b/>
      <w:bCs/>
      <w:sz w:val="20"/>
      <w:szCs w:val="20"/>
    </w:rPr>
  </w:style>
  <w:style w:type="character" w:customStyle="1" w:styleId="ListParagraphChar">
    <w:name w:val="List Paragraph Char"/>
    <w:link w:val="ListParagraph"/>
    <w:uiPriority w:val="34"/>
    <w:locked/>
    <w:rsid w:val="00E02483"/>
  </w:style>
  <w:style w:type="paragraph" w:styleId="EndnoteText">
    <w:name w:val="endnote text"/>
    <w:basedOn w:val="Normal"/>
    <w:link w:val="EndnoteTextChar"/>
    <w:uiPriority w:val="99"/>
    <w:unhideWhenUsed/>
    <w:rsid w:val="00D038C6"/>
    <w:pPr>
      <w:spacing w:after="0" w:line="240" w:lineRule="auto"/>
    </w:pPr>
    <w:rPr>
      <w:sz w:val="20"/>
      <w:szCs w:val="20"/>
    </w:rPr>
  </w:style>
  <w:style w:type="character" w:customStyle="1" w:styleId="EndnoteTextChar">
    <w:name w:val="Endnote Text Char"/>
    <w:basedOn w:val="DefaultParagraphFont"/>
    <w:link w:val="EndnoteText"/>
    <w:uiPriority w:val="99"/>
    <w:rsid w:val="00D038C6"/>
    <w:rPr>
      <w:sz w:val="20"/>
      <w:szCs w:val="20"/>
    </w:rPr>
  </w:style>
  <w:style w:type="paragraph" w:styleId="NoSpacing">
    <w:name w:val="No Spacing"/>
    <w:link w:val="NoSpacingChar"/>
    <w:uiPriority w:val="1"/>
    <w:qFormat/>
    <w:rsid w:val="001D41F0"/>
    <w:pPr>
      <w:spacing w:after="0" w:line="240" w:lineRule="auto"/>
    </w:pPr>
    <w:rPr>
      <w:lang w:val="en-US"/>
    </w:rPr>
  </w:style>
  <w:style w:type="character" w:customStyle="1" w:styleId="NoSpacingChar">
    <w:name w:val="No Spacing Char"/>
    <w:basedOn w:val="DefaultParagraphFont"/>
    <w:link w:val="NoSpacing"/>
    <w:uiPriority w:val="1"/>
    <w:rsid w:val="001D41F0"/>
    <w:rPr>
      <w:rFonts w:eastAsiaTheme="minorEastAsia"/>
      <w:lang w:val="en-US"/>
    </w:rPr>
  </w:style>
  <w:style w:type="character" w:customStyle="1" w:styleId="ui-provider">
    <w:name w:val="ui-provider"/>
    <w:basedOn w:val="DefaultParagraphFont"/>
    <w:rsid w:val="000A55F0"/>
  </w:style>
  <w:style w:type="character" w:customStyle="1" w:styleId="normaltextrun">
    <w:name w:val="normaltextrun"/>
    <w:basedOn w:val="DefaultParagraphFont"/>
    <w:rsid w:val="005D684A"/>
  </w:style>
  <w:style w:type="paragraph" w:customStyle="1" w:styleId="pf0">
    <w:name w:val="pf0"/>
    <w:basedOn w:val="Normal"/>
    <w:rsid w:val="00B75B1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f01">
    <w:name w:val="cf01"/>
    <w:basedOn w:val="DefaultParagraphFont"/>
    <w:rsid w:val="00B75B12"/>
    <w:rPr>
      <w:rFonts w:ascii="Segoe UI" w:hAnsi="Segoe UI" w:cs="Segoe UI" w:hint="default"/>
      <w:sz w:val="18"/>
      <w:szCs w:val="18"/>
    </w:rPr>
  </w:style>
  <w:style w:type="character" w:styleId="UnresolvedMention">
    <w:name w:val="Unresolved Mention"/>
    <w:basedOn w:val="DefaultParagraphFont"/>
    <w:uiPriority w:val="99"/>
    <w:rsid w:val="00D74D4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microsoft.com/office/2011/relationships/commentsExtended" Target="commentsExtended.xml"/><Relationship Id="rId18" Type="http://schemas.openxmlformats.org/officeDocument/2006/relationships/hyperlink" Target="https://www.llyw.cymru/deddf-iechyd-gofal-cymdeithasol-ansawdd-ac-ymgysylltu-cymru-crynodeb?_gl=1*1xv2nt3*_ga*MTI3MjIxOTUyNi4xNzQ3NzE5NDc2*_ga_L1471V4N02*czE3NTAxNjM5MjckbzEwJGcwJHQxNzUwMTYzOTI3JGo2MCRsMCRoMA.." TargetMode="External"/><Relationship Id="rId26" Type="http://schemas.openxmlformats.org/officeDocument/2006/relationships/hyperlink" Target="https://www.rcn.org.uk/wales/" TargetMode="External"/><Relationship Id="rId39" Type="http://schemas.openxmlformats.org/officeDocument/2006/relationships/fontTable" Target="fontTable.xml"/><Relationship Id="rId21" Type="http://schemas.openxmlformats.org/officeDocument/2006/relationships/hyperlink" Target="https://futuregenerations.wales/cym/darganfod/cenedlaethaur-dyfodol-cymru/deddf-cenedlaethaur-dyfodol-2015/" TargetMode="External"/><Relationship Id="rId34" Type="http://schemas.openxmlformats.org/officeDocument/2006/relationships/hyperlink" Target="https://www.gov.uk/guidance/disability-confident-how-to-sign-up-to-the-employer-scheme.cy" TargetMode="Externa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aagic.gig.cymru/gweithlu/strategaeth-gweithlu-10-mlynedd-ar-gyfer-iechyd-a-gofal-cymdeithasol/" TargetMode="External"/><Relationship Id="rId20" Type="http://schemas.openxmlformats.org/officeDocument/2006/relationships/hyperlink" Target="https://aagic.gig.cymru/addysg-a-hyfforddiant/dysgu-a-phrentisiaethau-seiliedig-ar-waith/" TargetMode="External"/><Relationship Id="rId29" Type="http://schemas.openxmlformats.org/officeDocument/2006/relationships/hyperlink" Target="https://www.agored.cymru/Canllaw-Cymhwyster/328"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www.llyw.cymru/deddf-anghenion-dysgu-ychwanegol-ar-tribiwnlys-addysg-cymru" TargetMode="External"/><Relationship Id="rId32" Type="http://schemas.openxmlformats.org/officeDocument/2006/relationships/hyperlink" Target="https://www.agored.cymru/Canllaw-Cymhwyster/328" TargetMode="External"/><Relationship Id="rId37" Type="http://schemas.openxmlformats.org/officeDocument/2006/relationships/header" Target="header1.xml"/><Relationship Id="rId40" Type="http://schemas.microsoft.com/office/2011/relationships/people" Target="people.xml"/><Relationship Id="rId5" Type="http://schemas.openxmlformats.org/officeDocument/2006/relationships/customXml" Target="../customXml/item5.xml"/><Relationship Id="rId15" Type="http://schemas.microsoft.com/office/2018/08/relationships/commentsExtensible" Target="commentsExtensible.xml"/><Relationship Id="rId23" Type="http://schemas.openxmlformats.org/officeDocument/2006/relationships/hyperlink" Target="https://www.llyw.cymru/gwerthusiad-o-mwy-na-geiriau-y-fframwaith-strategol-olynol-crynodeb?_gl=1*1equ0r0*_ga*MTI3MjIxOTUyNi4xNzQ3NzE5NDc2*_ga_L1471V4N02*czE3NTAxNjM5MjckbzEwJGcxJHQxNzUwMTY0MTY2JGo2MCRsMCRoMA.." TargetMode="External"/><Relationship Id="rId28" Type="http://schemas.openxmlformats.org/officeDocument/2006/relationships/hyperlink" Target="https://aagic.gig.cymru/amdanom-ni/" TargetMode="External"/><Relationship Id="rId36" Type="http://schemas.openxmlformats.org/officeDocument/2006/relationships/hyperlink" Target="https://gofalcymdeithasol.cymru/cymwysterau-ac-ariannu/canllaw-lleoliad-gwaith/dysgwyr?_gl=1*iea7jt*_ga*MjEzNDIwNDgxOS4xNzQ3NjM5MTIx*_ga_NZV6WMW0HJ*czE3NTAxNjU4NzYkbzIkZzAkdDE3NTAxNjU4NzYkajYwJGwwJGgw" TargetMode="External"/><Relationship Id="rId10" Type="http://schemas.openxmlformats.org/officeDocument/2006/relationships/footnotes" Target="footnotes.xml"/><Relationship Id="rId19" Type="http://schemas.openxmlformats.org/officeDocument/2006/relationships/hyperlink" Target="https://www.agored.cymru/Canllaw-Cymhwyster/328" TargetMode="External"/><Relationship Id="rId31" Type="http://schemas.openxmlformats.org/officeDocument/2006/relationships/hyperlink" Target="https://www.agored.cymru/Canllaw-Cymhwyster/328"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microsoft.com/office/2016/09/relationships/commentsIds" Target="commentsIds.xml"/><Relationship Id="rId22" Type="http://schemas.openxmlformats.org/officeDocument/2006/relationships/hyperlink" Target="https://www.gov.wales/sites/default/files/publications/2023-04/duty-of-quality-statutory-guidance-2023_0.pdf" TargetMode="External"/><Relationship Id="rId27" Type="http://schemas.openxmlformats.org/officeDocument/2006/relationships/hyperlink" Target="https://www.agored.cymru/Canllaw-Cymhwyster/328" TargetMode="External"/><Relationship Id="rId30" Type="http://schemas.openxmlformats.org/officeDocument/2006/relationships/hyperlink" Target="https://www.nmc.org.uk/globalassets/sitedocuments/education-standards/future-nurse-proficiencies.pdf" TargetMode="External"/><Relationship Id="rId35" Type="http://schemas.openxmlformats.org/officeDocument/2006/relationships/hyperlink" Target="https://weds.heiw.wales/delegate" TargetMode="Externa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comments" Target="comments.xml"/><Relationship Id="rId17" Type="http://schemas.openxmlformats.org/officeDocument/2006/relationships/hyperlink" Target="https://cebr.com/reports/economic-impact-of-apprenticeships/" TargetMode="External"/><Relationship Id="rId25" Type="http://schemas.openxmlformats.org/officeDocument/2006/relationships/hyperlink" Target="https://www.agored.cymru/Canllaw-Cymhwyster/328" TargetMode="External"/><Relationship Id="rId33" Type="http://schemas.openxmlformats.org/officeDocument/2006/relationships/hyperlink" Target="https://www.agored.cymru/Canllaw-Cymhwyster/328" TargetMode="External"/><Relationship Id="rId38"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Mae’r ddogfen hon yn cynnig canllaw trosolwg o’r disgwyliadau a’r rolau a chyfrifoldebau sy’n gysylltiedig â chyflwyno Rhaglen Cyswllt Gofal Iechyd RCN Cymru.</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Document" ma:contentTypeID="0x010100D6ADC594821D2641B2F99D55614B877A" ma:contentTypeVersion="20" ma:contentTypeDescription="Create a new document." ma:contentTypeScope="" ma:versionID="cf42002eb9c4eb239423e4460212de94">
  <xsd:schema xmlns:xsd="http://www.w3.org/2001/XMLSchema" xmlns:xs="http://www.w3.org/2001/XMLSchema" xmlns:p="http://schemas.microsoft.com/office/2006/metadata/properties" xmlns:ns1="http://schemas.microsoft.com/sharepoint/v3" xmlns:ns2="5e784023-5765-4c27-8fc9-8c1e886dc87f" xmlns:ns3="facc9ac4-98b8-4e3a-89f9-87daf8acaaca" targetNamespace="http://schemas.microsoft.com/office/2006/metadata/properties" ma:root="true" ma:fieldsID="ce16ebd0d2165ebf30432ddccc33b315" ns1:_="" ns2:_="" ns3:_="">
    <xsd:import namespace="http://schemas.microsoft.com/sharepoint/v3"/>
    <xsd:import namespace="5e784023-5765-4c27-8fc9-8c1e886dc87f"/>
    <xsd:import namespace="facc9ac4-98b8-4e3a-89f9-87daf8acaac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LengthInSeconds" minOccurs="0"/>
                <xsd:element ref="ns1:_ip_UnifiedCompliancePolicyProperties" minOccurs="0"/>
                <xsd:element ref="ns1:_ip_UnifiedCompliancePolicyUIAction"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ObjectDetectorVersions" minOccurs="0"/>
                <xsd:element ref="ns2:MediaServiceLocation"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6" nillable="true" ma:displayName="Unified Compliance Policy Properties" ma:hidden="true" ma:internalName="_ip_UnifiedCompliancePolicyProperties">
      <xsd:simpleType>
        <xsd:restriction base="dms:Note"/>
      </xsd:simpleType>
    </xsd:element>
    <xsd:element name="_ip_UnifiedCompliancePolicyUIAction" ma:index="1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e784023-5765-4c27-8fc9-8c1e886dc87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21" nillable="true" ma:displayName="MediaServiceGenerationTime" ma:hidden="true" ma:internalName="MediaServiceGenerationTime" ma:readOnly="true">
      <xsd:simpleType>
        <xsd:restriction base="dms:Text"/>
      </xsd:simpleType>
    </xsd:element>
    <xsd:element name="MediaServiceEventHashCode" ma:index="22" nillable="true" ma:displayName="MediaServiceEventHashCode" ma:hidden="true" ma:internalName="MediaServiceEventHashCode" ma:readOnly="true">
      <xsd:simpleType>
        <xsd:restriction base="dms:Text"/>
      </xsd:simpleType>
    </xsd:element>
    <xsd:element name="MediaServiceOCR" ma:index="23" nillable="true" ma:displayName="Extracted Text" ma:internalName="MediaServiceOCR"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Location" ma:index="25" nillable="true" ma:displayName="Location" ma:indexed="true" ma:internalName="MediaServiceLocation" ma:readOnly="true">
      <xsd:simpleType>
        <xsd:restriction base="dms:Text"/>
      </xsd:simpleType>
    </xsd:element>
    <xsd:element name="MediaServiceSearchProperties" ma:index="26" nillable="true" ma:displayName="MediaServiceSearchProperties" ma:hidden="true" ma:internalName="MediaServiceSearchProperties" ma:readOnly="true">
      <xsd:simpleType>
        <xsd:restriction base="dms:Note"/>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acc9ac4-98b8-4e3a-89f9-87daf8acaac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30741fbd-7634-434c-a006-50f322c6a541}" ma:internalName="TaxCatchAll" ma:showField="CatchAllData" ma:web="facc9ac4-98b8-4e3a-89f9-87daf8acaac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TaxCatchAll xmlns="facc9ac4-98b8-4e3a-89f9-87daf8acaaca" xsi:nil="true"/>
    <lcf76f155ced4ddcb4097134ff3c332f xmlns="5e784023-5765-4c27-8fc9-8c1e886dc87f">
      <Terms xmlns="http://schemas.microsoft.com/office/infopath/2007/PartnerControls"/>
    </lcf76f155ced4ddcb4097134ff3c332f>
    <SharedWithUsers xmlns="facc9ac4-98b8-4e3a-89f9-87daf8acaaca">
      <UserInfo>
        <DisplayName>Huw Owen (HEIW)</DisplayName>
        <AccountId>363</AccountId>
        <AccountType/>
      </UserInfo>
      <UserInfo>
        <DisplayName>Sian Page (HEIW)</DisplayName>
        <AccountId>339</AccountId>
        <AccountType/>
      </UserInfo>
    </SharedWithUsers>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4FE30C6-1155-416E-8721-D95C55346D4F}"/>
</file>

<file path=customXml/itemProps3.xml><?xml version="1.0" encoding="utf-8"?>
<ds:datastoreItem xmlns:ds="http://schemas.openxmlformats.org/officeDocument/2006/customXml" ds:itemID="{80AE9A06-06B6-4962-AC85-3B4377082D50}">
  <ds:schemaRefs>
    <ds:schemaRef ds:uri="http://schemas.openxmlformats.org/officeDocument/2006/bibliography"/>
  </ds:schemaRefs>
</ds:datastoreItem>
</file>

<file path=customXml/itemProps4.xml><?xml version="1.0" encoding="utf-8"?>
<ds:datastoreItem xmlns:ds="http://schemas.openxmlformats.org/officeDocument/2006/customXml" ds:itemID="{479DF573-9408-40E0-8EC4-B621DBA0F838}">
  <ds:schemaRefs>
    <ds:schemaRef ds:uri="http://schemas.microsoft.com/office/2006/metadata/properties"/>
    <ds:schemaRef ds:uri="http://schemas.microsoft.com/office/infopath/2007/PartnerControls"/>
    <ds:schemaRef ds:uri="http://schemas.microsoft.com/sharepoint/v3"/>
    <ds:schemaRef ds:uri="facc9ac4-98b8-4e3a-89f9-87daf8acaaca"/>
    <ds:schemaRef ds:uri="5e784023-5765-4c27-8fc9-8c1e886dc87f"/>
  </ds:schemaRefs>
</ds:datastoreItem>
</file>

<file path=customXml/itemProps5.xml><?xml version="1.0" encoding="utf-8"?>
<ds:datastoreItem xmlns:ds="http://schemas.openxmlformats.org/officeDocument/2006/customXml" ds:itemID="{6F8CD8BF-7701-43E8-9924-4BBEB1BC704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2141</TotalTime>
  <Pages>21</Pages>
  <Words>7291</Words>
  <Characters>41561</Characters>
  <Application>Microsoft Office Word</Application>
  <DocSecurity>0</DocSecurity>
  <Lines>346</Lines>
  <Paragraphs>97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48755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Fframwaith Llywodraethu CYSWLLT GOFAL IECHYD RCN Cymru</dc:title>
  <dc:creator>Rheoli Ansawdd WBL AaGIC</dc:creator>
  <cp:lastModifiedBy>EE</cp:lastModifiedBy>
  <cp:revision>186</cp:revision>
  <dcterms:created xsi:type="dcterms:W3CDTF">2025-01-24T16:46:00Z</dcterms:created>
  <dcterms:modified xsi:type="dcterms:W3CDTF">2025-06-17T13:12:00Z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mplianceAssetId">
    <vt:lpwstr/>
  </property>
  <property fmtid="{D5CDD505-2E9C-101B-9397-08002B2CF9AE}" pid="3" name="ContentTypeId">
    <vt:lpwstr>0x010100D6ADC594821D2641B2F99D55614B877A</vt:lpwstr>
  </property>
  <property fmtid="{D5CDD505-2E9C-101B-9397-08002B2CF9AE}" pid="4" name="MediaServiceImageTags">
    <vt:lpwstr/>
  </property>
  <property fmtid="{D5CDD505-2E9C-101B-9397-08002B2CF9AE}" pid="5" name="Order">
    <vt:r8>34900</vt:r8>
  </property>
  <property fmtid="{D5CDD505-2E9C-101B-9397-08002B2CF9AE}" pid="6" name="TemplateUrl">
    <vt:lpwstr/>
  </property>
  <property fmtid="{D5CDD505-2E9C-101B-9397-08002B2CF9AE}" pid="7" name="TriggerFlowInfo">
    <vt:lpwstr/>
  </property>
  <property fmtid="{D5CDD505-2E9C-101B-9397-08002B2CF9AE}" pid="8" name="xd_ProgID">
    <vt:lpwstr/>
  </property>
  <property fmtid="{D5CDD505-2E9C-101B-9397-08002B2CF9AE}" pid="9" name="xd_Signature">
    <vt:bool>false</vt:bool>
  </property>
  <property fmtid="{D5CDD505-2E9C-101B-9397-08002B2CF9AE}" pid="10" name="_ExtendedDescription">
    <vt:lpwstr/>
  </property>
</Properties>
</file>