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rPr>
          <w:rFonts w:ascii="Century Gothic" w:hAnsi="Century Gothic"/>
          <w:b/>
          <w:bCs/>
          <w:sz w:val="28"/>
          <w:szCs w:val="28"/>
        </w:rPr>
        <w:id w:val="463851196"/>
        <w:docPartObj>
          <w:docPartGallery w:val="Cover Pages"/>
          <w:docPartUnique/>
        </w:docPartObj>
      </w:sdtPr>
      <w:sdtEndPr>
        <w:rPr>
          <w:rFonts w:asciiTheme="minorHAnsi" w:hAnsiTheme="minorHAnsi"/>
          <w:b w:val="0"/>
          <w:bCs w:val="0"/>
          <w:sz w:val="24"/>
          <w:szCs w:val="24"/>
        </w:rPr>
      </w:sdtEndPr>
      <w:sdtContent>
        <w:p w14:paraId="09B2CE14" w14:textId="56E0E7F3" w:rsidR="001C12D0" w:rsidRPr="002A2134" w:rsidRDefault="001C12D0" w:rsidP="00D95949">
          <w:pPr>
            <w:spacing w:after="0" w:line="240" w:lineRule="auto"/>
            <w:ind w:firstLine="720"/>
            <w:jc w:val="both"/>
            <w:rPr>
              <w:rFonts w:ascii="Century Gothic" w:hAnsi="Century Gothic"/>
              <w:b/>
              <w:bCs/>
              <w:sz w:val="28"/>
              <w:szCs w:val="28"/>
            </w:rPr>
          </w:pPr>
          <w:r>
            <w:rPr>
              <w:rFonts w:ascii="Century Gothic" w:hAnsi="Century Gothic"/>
              <w:noProof/>
            </w:rPr>
            <w:drawing>
              <wp:inline distT="0" distB="0" distL="0" distR="0" wp14:anchorId="6303D4D5" wp14:editId="2508C985">
                <wp:extent cx="2870884" cy="675665"/>
                <wp:effectExtent l="0" t="0" r="5715" b="0"/>
                <wp:docPr id="1511739670" name="Picture 15" descr="C:\Users\da208370\AppData\Local\Microsoft\Windows\INetCache\Content.Outlook\C01ZTJJ0\LOGO - Health Education Improvement Walescolou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916010" cy="686285"/>
                        </a:xfrm>
                        <a:prstGeom prst="rect">
                          <a:avLst/>
                        </a:prstGeom>
                      </pic:spPr>
                    </pic:pic>
                  </a:graphicData>
                </a:graphic>
              </wp:inline>
            </w:drawing>
          </w:r>
        </w:p>
        <w:p w14:paraId="2B987EA1" w14:textId="77777777" w:rsidR="001C12D0" w:rsidRPr="002A2134" w:rsidRDefault="001C12D0" w:rsidP="00D95949">
          <w:pPr>
            <w:spacing w:after="0" w:line="240" w:lineRule="auto"/>
            <w:ind w:firstLine="720"/>
            <w:jc w:val="both"/>
            <w:rPr>
              <w:rFonts w:ascii="Century Gothic" w:hAnsi="Century Gothic"/>
              <w:b/>
              <w:bCs/>
              <w:sz w:val="28"/>
              <w:szCs w:val="28"/>
            </w:rPr>
          </w:pPr>
        </w:p>
        <w:p w14:paraId="143EA428" w14:textId="77777777" w:rsidR="001C12D0" w:rsidRPr="002A2134" w:rsidRDefault="001C12D0" w:rsidP="00D95949">
          <w:pPr>
            <w:spacing w:after="0" w:line="240" w:lineRule="auto"/>
            <w:ind w:firstLine="720"/>
            <w:jc w:val="both"/>
            <w:rPr>
              <w:rFonts w:ascii="Century Gothic" w:hAnsi="Century Gothic"/>
              <w:b/>
              <w:bCs/>
              <w:sz w:val="28"/>
              <w:szCs w:val="28"/>
            </w:rPr>
          </w:pPr>
        </w:p>
        <w:p w14:paraId="422C58D0" w14:textId="77777777" w:rsidR="001C12D0" w:rsidRPr="002A2134" w:rsidRDefault="001C12D0" w:rsidP="00D95949">
          <w:pPr>
            <w:spacing w:after="0" w:line="240" w:lineRule="auto"/>
            <w:ind w:firstLine="720"/>
            <w:jc w:val="both"/>
            <w:rPr>
              <w:rFonts w:ascii="Century Gothic" w:hAnsi="Century Gothic"/>
              <w:b/>
              <w:bCs/>
              <w:sz w:val="28"/>
              <w:szCs w:val="28"/>
            </w:rPr>
          </w:pPr>
        </w:p>
        <w:p w14:paraId="299664D8" w14:textId="77777777" w:rsidR="00F93BB1" w:rsidRDefault="00F93BB1" w:rsidP="00C27163">
          <w:pPr>
            <w:spacing w:after="0" w:line="240" w:lineRule="auto"/>
            <w:jc w:val="center"/>
            <w:rPr>
              <w:b/>
              <w:bCs/>
              <w:color w:val="FF0000"/>
              <w:sz w:val="48"/>
              <w:szCs w:val="48"/>
            </w:rPr>
          </w:pPr>
          <w:r>
            <w:rPr>
              <w:b/>
              <w:color w:val="FF0000"/>
              <w:sz w:val="48"/>
            </w:rPr>
            <w:t>Dogfen Ymgynghori</w:t>
          </w:r>
        </w:p>
        <w:p w14:paraId="3A580BF0" w14:textId="77777777" w:rsidR="001C12D0" w:rsidRDefault="001C12D0" w:rsidP="00D95949">
          <w:pPr>
            <w:jc w:val="both"/>
            <w:rPr>
              <w:b/>
              <w:bCs/>
              <w:sz w:val="48"/>
              <w:szCs w:val="48"/>
            </w:rPr>
          </w:pPr>
        </w:p>
        <w:p w14:paraId="6EFA9D6D" w14:textId="358E0D1A" w:rsidR="001C12D0" w:rsidRDefault="00EA2DC2" w:rsidP="00C27163">
          <w:pPr>
            <w:jc w:val="center"/>
            <w:rPr>
              <w:b/>
              <w:bCs/>
              <w:sz w:val="48"/>
              <w:szCs w:val="48"/>
            </w:rPr>
          </w:pPr>
          <w:r>
            <w:rPr>
              <w:b/>
              <w:sz w:val="48"/>
            </w:rPr>
            <w:t>Datblygu Cynllun Strategol ar gyfer y Gweithlu Fferylliaeth</w:t>
          </w:r>
        </w:p>
        <w:p w14:paraId="3692D725" w14:textId="49808FE7" w:rsidR="00EE0C19" w:rsidRPr="002A2134" w:rsidRDefault="00EE0C19" w:rsidP="00D95949">
          <w:pPr>
            <w:spacing w:after="0" w:line="240" w:lineRule="auto"/>
            <w:jc w:val="both"/>
            <w:rPr>
              <w:rFonts w:ascii="Century Gothic" w:hAnsi="Century Gothic"/>
              <w:b/>
              <w:sz w:val="28"/>
              <w:szCs w:val="28"/>
            </w:rPr>
          </w:pPr>
          <w:r>
            <w:rPr>
              <w:rFonts w:ascii="Century Gothic" w:hAnsi="Century Gothic"/>
              <w:b/>
              <w:noProof/>
              <w:sz w:val="28"/>
              <w:szCs w:val="28"/>
            </w:rPr>
            <mc:AlternateContent>
              <mc:Choice Requires="wps">
                <w:drawing>
                  <wp:anchor distT="0" distB="0" distL="114300" distR="114300" simplePos="0" relativeHeight="251658241" behindDoc="0" locked="0" layoutInCell="1" allowOverlap="1" wp14:anchorId="5D27BA7F" wp14:editId="641D78C4">
                    <wp:simplePos x="0" y="0"/>
                    <wp:positionH relativeFrom="margin">
                      <wp:align>left</wp:align>
                    </wp:positionH>
                    <wp:positionV relativeFrom="paragraph">
                      <wp:posOffset>31115</wp:posOffset>
                    </wp:positionV>
                    <wp:extent cx="5916930" cy="43815"/>
                    <wp:effectExtent l="19050" t="19050" r="26670" b="32385"/>
                    <wp:wrapNone/>
                    <wp:docPr id="6" name="Straight Connector 6"/>
                    <wp:cNvGraphicFramePr/>
                    <a:graphic xmlns:a="http://schemas.openxmlformats.org/drawingml/2006/main">
                      <a:graphicData uri="http://schemas.microsoft.com/office/word/2010/wordprocessingShape">
                        <wps:wsp>
                          <wps:cNvCnPr/>
                          <wps:spPr>
                            <a:xfrm flipV="1">
                              <a:off x="0" y="0"/>
                              <a:ext cx="5916930" cy="43815"/>
                            </a:xfrm>
                            <a:prstGeom prst="line">
                              <a:avLst/>
                            </a:prstGeom>
                            <a:ln w="28575">
                              <a:solidFill>
                                <a:srgbClr val="489CC9"/>
                              </a:solidFill>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line w14:anchorId="33ACC5C2" id="Straight Connector 6" o:spid="_x0000_s1026" style="position:absolute;flip:y;z-index:251658241;visibility:visible;mso-wrap-style:square;mso-wrap-distance-left:9pt;mso-wrap-distance-top:0;mso-wrap-distance-right:9pt;mso-wrap-distance-bottom:0;mso-position-horizontal:left;mso-position-horizontal-relative:margin;mso-position-vertical:absolute;mso-position-vertical-relative:text" from="0,2.45pt" to="465.9pt,5.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" strokecolor="#489cc9" strokeweight="2.25pt">
                    <v:stroke joinstyle="miter"/>
                    <w10:wrap anchorx="margin"/>
                  </v:line>
                </w:pict>
              </mc:Fallback>
            </mc:AlternateContent>
          </w:r>
        </w:p>
        <w:p w14:paraId="639B0EE9" w14:textId="5662734B" w:rsidR="002004D7" w:rsidRDefault="002004D7" w:rsidP="00D95949">
          <w:pPr>
            <w:jc w:val="both"/>
            <w:rPr>
              <w:sz w:val="28"/>
              <w:szCs w:val="28"/>
            </w:rPr>
          </w:pPr>
          <w:r>
            <w:rPr>
              <w:sz w:val="28"/>
            </w:rPr>
            <w:t>Mae’r ymgynghoriad ar agor am 6 wythnos rhwng 20</w:t>
          </w:r>
          <w:r>
            <w:rPr>
              <w:sz w:val="28"/>
              <w:vertAlign w:val="superscript"/>
            </w:rPr>
            <w:t>fed</w:t>
          </w:r>
          <w:r>
            <w:rPr>
              <w:sz w:val="28"/>
            </w:rPr>
            <w:t xml:space="preserve"> Chwefror a hanner nos ar 2</w:t>
          </w:r>
          <w:r>
            <w:rPr>
              <w:sz w:val="28"/>
              <w:vertAlign w:val="superscript"/>
            </w:rPr>
            <w:t>il</w:t>
          </w:r>
          <w:r>
            <w:rPr>
              <w:sz w:val="28"/>
            </w:rPr>
            <w:t xml:space="preserve"> Ebrill 2023.</w:t>
          </w:r>
        </w:p>
        <w:p w14:paraId="243D29AD" w14:textId="59749163" w:rsidR="0052087D" w:rsidRDefault="0052087D" w:rsidP="00D95949">
          <w:pPr>
            <w:jc w:val="both"/>
            <w:rPr>
              <w:sz w:val="28"/>
              <w:szCs w:val="28"/>
            </w:rPr>
          </w:pPr>
        </w:p>
        <w:p w14:paraId="67FA5E00" w14:textId="2E6A448C" w:rsidR="0052087D" w:rsidRPr="0052087D" w:rsidRDefault="0052087D" w:rsidP="007D1891">
          <w:pPr>
            <w:rPr>
              <w:sz w:val="28"/>
              <w:szCs w:val="28"/>
            </w:rPr>
          </w:pPr>
          <w:r w:rsidRPr="00D52C8E">
            <w:rPr>
              <w:sz w:val="28"/>
            </w:rPr>
            <w:t>Rhowch eich barn drwy lenwi</w:t>
          </w:r>
          <w:r>
            <w:t xml:space="preserve"> </w:t>
          </w:r>
          <w:hyperlink r:id="rId12" w:history="1">
            <w:r w:rsidRPr="007D1891">
              <w:rPr>
                <w:rStyle w:val="Hyperlink"/>
                <w:sz w:val="28"/>
                <w:szCs w:val="28"/>
              </w:rPr>
              <w:t>holiadur yr ymgynghoriad ar-lein</w:t>
            </w:r>
          </w:hyperlink>
        </w:p>
        <w:p w14:paraId="67976DF2" w14:textId="4E97EF2A" w:rsidR="001C12D0" w:rsidRPr="002A2134" w:rsidRDefault="001C12D0" w:rsidP="00D95949">
          <w:pPr>
            <w:spacing w:after="0" w:line="240" w:lineRule="auto"/>
            <w:jc w:val="both"/>
            <w:rPr>
              <w:rFonts w:ascii="Century Gothic" w:hAnsi="Century Gothic"/>
              <w:noProof/>
            </w:rPr>
          </w:pPr>
        </w:p>
        <w:p w14:paraId="3761D660" w14:textId="4D3C410F" w:rsidR="001C12D0" w:rsidRPr="002A2134" w:rsidRDefault="001C12D0" w:rsidP="00D95949">
          <w:pPr>
            <w:spacing w:after="0" w:line="240" w:lineRule="auto"/>
            <w:jc w:val="both"/>
            <w:rPr>
              <w:rFonts w:ascii="Century Gothic" w:hAnsi="Century Gothic" w:cs="Arial"/>
              <w:b/>
              <w:color w:val="002060"/>
              <w:sz w:val="28"/>
              <w:szCs w:val="28"/>
            </w:rPr>
          </w:pPr>
        </w:p>
        <w:p w14:paraId="3F69E536" w14:textId="6576F027" w:rsidR="001C12D0" w:rsidRPr="002A2134" w:rsidRDefault="001C12D0" w:rsidP="00D95949">
          <w:pPr>
            <w:spacing w:after="0" w:line="240" w:lineRule="auto"/>
            <w:jc w:val="both"/>
            <w:rPr>
              <w:rFonts w:ascii="Century Gothic" w:hAnsi="Century Gothic" w:cs="Arial"/>
              <w:b/>
              <w:color w:val="002060"/>
              <w:sz w:val="28"/>
              <w:szCs w:val="28"/>
            </w:rPr>
          </w:pPr>
        </w:p>
        <w:p w14:paraId="75C82C32" w14:textId="38C2CD6B" w:rsidR="001C12D0" w:rsidRPr="002A2134" w:rsidRDefault="001C12D0" w:rsidP="00D95949">
          <w:pPr>
            <w:spacing w:after="0" w:line="240" w:lineRule="auto"/>
            <w:jc w:val="both"/>
            <w:rPr>
              <w:rFonts w:ascii="Century Gothic" w:hAnsi="Century Gothic" w:cs="Arial"/>
              <w:b/>
              <w:color w:val="002060"/>
              <w:sz w:val="28"/>
              <w:szCs w:val="28"/>
            </w:rPr>
          </w:pPr>
        </w:p>
        <w:p w14:paraId="1B547247" w14:textId="3DBDAF41" w:rsidR="001C12D0" w:rsidRDefault="001C12D0" w:rsidP="00D95949">
          <w:pPr>
            <w:spacing w:after="0" w:line="240" w:lineRule="auto"/>
            <w:ind w:left="6480"/>
            <w:jc w:val="both"/>
            <w:rPr>
              <w:rFonts w:ascii="Century Gothic" w:hAnsi="Century Gothic" w:cs="Arial"/>
              <w:b/>
              <w:color w:val="002060"/>
              <w:sz w:val="32"/>
              <w:szCs w:val="32"/>
            </w:rPr>
          </w:pPr>
        </w:p>
        <w:p w14:paraId="11B0C7DE" w14:textId="1B98CA5F" w:rsidR="001C12D0" w:rsidRDefault="0052087D" w:rsidP="00D95949">
          <w:pPr>
            <w:spacing w:after="0" w:line="240" w:lineRule="auto"/>
            <w:ind w:left="6480"/>
            <w:jc w:val="both"/>
            <w:rPr>
              <w:rFonts w:ascii="Century Gothic" w:hAnsi="Century Gothic" w:cs="Arial"/>
              <w:b/>
              <w:color w:val="002060"/>
              <w:sz w:val="32"/>
              <w:szCs w:val="32"/>
            </w:rPr>
          </w:pPr>
          <w:r>
            <w:rPr>
              <w:rFonts w:ascii="Century Gothic" w:hAnsi="Century Gothic"/>
              <w:noProof/>
            </w:rPr>
            <w:drawing>
              <wp:anchor distT="0" distB="0" distL="114300" distR="114300" simplePos="0" relativeHeight="251658240" behindDoc="0" locked="0" layoutInCell="1" allowOverlap="1" wp14:anchorId="72E62A81" wp14:editId="7F21BA7C">
                <wp:simplePos x="0" y="0"/>
                <wp:positionH relativeFrom="page">
                  <wp:posOffset>2592705</wp:posOffset>
                </wp:positionH>
                <wp:positionV relativeFrom="paragraph">
                  <wp:posOffset>229235</wp:posOffset>
                </wp:positionV>
                <wp:extent cx="2610485" cy="2610485"/>
                <wp:effectExtent l="0" t="0" r="0" b="0"/>
                <wp:wrapSquare wrapText="bothSides"/>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rot="20512309">
                          <a:off x="0" y="0"/>
                          <a:ext cx="2610485" cy="261048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5F03A5C" w14:textId="77777777" w:rsidR="001C12D0" w:rsidRDefault="001C12D0" w:rsidP="00D95949">
          <w:pPr>
            <w:spacing w:after="0" w:line="240" w:lineRule="auto"/>
            <w:ind w:left="6480"/>
            <w:jc w:val="both"/>
            <w:rPr>
              <w:rFonts w:ascii="Century Gothic" w:hAnsi="Century Gothic" w:cs="Arial"/>
              <w:b/>
              <w:color w:val="002060"/>
              <w:sz w:val="32"/>
              <w:szCs w:val="32"/>
            </w:rPr>
          </w:pPr>
        </w:p>
        <w:p w14:paraId="2BFBA36E" w14:textId="77777777" w:rsidR="001C12D0" w:rsidRDefault="001C12D0" w:rsidP="00D95949">
          <w:pPr>
            <w:spacing w:after="0" w:line="240" w:lineRule="auto"/>
            <w:ind w:left="6480"/>
            <w:jc w:val="both"/>
            <w:rPr>
              <w:rFonts w:ascii="Century Gothic" w:hAnsi="Century Gothic" w:cs="Arial"/>
              <w:b/>
              <w:color w:val="002060"/>
              <w:sz w:val="32"/>
              <w:szCs w:val="32"/>
            </w:rPr>
          </w:pPr>
        </w:p>
        <w:p w14:paraId="6FB97BCA" w14:textId="77777777" w:rsidR="001C12D0" w:rsidRDefault="001C12D0" w:rsidP="00D95949">
          <w:pPr>
            <w:spacing w:after="0" w:line="240" w:lineRule="auto"/>
            <w:ind w:left="6480"/>
            <w:jc w:val="both"/>
            <w:rPr>
              <w:rFonts w:ascii="Century Gothic" w:hAnsi="Century Gothic" w:cs="Arial"/>
              <w:b/>
              <w:color w:val="002060"/>
              <w:sz w:val="32"/>
              <w:szCs w:val="32"/>
            </w:rPr>
          </w:pPr>
        </w:p>
        <w:p w14:paraId="39CEE381" w14:textId="77777777" w:rsidR="001C12D0" w:rsidRDefault="001C12D0" w:rsidP="00D95949">
          <w:pPr>
            <w:spacing w:after="0" w:line="240" w:lineRule="auto"/>
            <w:ind w:left="6480"/>
            <w:jc w:val="both"/>
            <w:rPr>
              <w:rFonts w:ascii="Century Gothic" w:hAnsi="Century Gothic" w:cs="Arial"/>
              <w:b/>
              <w:color w:val="002060"/>
              <w:sz w:val="32"/>
              <w:szCs w:val="32"/>
            </w:rPr>
          </w:pPr>
        </w:p>
        <w:p w14:paraId="50FA8DB9" w14:textId="77777777" w:rsidR="001C12D0" w:rsidRDefault="001C12D0" w:rsidP="00D95949">
          <w:pPr>
            <w:spacing w:after="0" w:line="240" w:lineRule="auto"/>
            <w:ind w:left="6480"/>
            <w:jc w:val="both"/>
            <w:rPr>
              <w:rFonts w:ascii="Century Gothic" w:hAnsi="Century Gothic" w:cs="Arial"/>
              <w:b/>
              <w:color w:val="002060"/>
              <w:sz w:val="32"/>
              <w:szCs w:val="32"/>
            </w:rPr>
          </w:pPr>
        </w:p>
        <w:p w14:paraId="371BE573" w14:textId="77777777" w:rsidR="001C12D0" w:rsidRDefault="001C12D0" w:rsidP="00D95949">
          <w:pPr>
            <w:spacing w:after="0" w:line="240" w:lineRule="auto"/>
            <w:ind w:left="6480"/>
            <w:jc w:val="both"/>
            <w:rPr>
              <w:rFonts w:ascii="Century Gothic" w:hAnsi="Century Gothic" w:cs="Arial"/>
              <w:b/>
              <w:color w:val="002060"/>
              <w:sz w:val="32"/>
              <w:szCs w:val="32"/>
            </w:rPr>
          </w:pPr>
        </w:p>
        <w:p w14:paraId="443E2E31" w14:textId="77777777" w:rsidR="001C12D0" w:rsidRDefault="001C12D0" w:rsidP="00D95949">
          <w:pPr>
            <w:spacing w:after="0" w:line="240" w:lineRule="auto"/>
            <w:ind w:left="6480"/>
            <w:jc w:val="both"/>
            <w:rPr>
              <w:rFonts w:ascii="Century Gothic" w:hAnsi="Century Gothic" w:cs="Arial"/>
              <w:b/>
              <w:color w:val="002060"/>
              <w:sz w:val="32"/>
              <w:szCs w:val="32"/>
            </w:rPr>
          </w:pPr>
        </w:p>
        <w:p w14:paraId="207ED73C" w14:textId="77777777" w:rsidR="001C12D0" w:rsidRDefault="001C12D0" w:rsidP="00D95949">
          <w:pPr>
            <w:spacing w:after="0" w:line="240" w:lineRule="auto"/>
            <w:ind w:left="6480"/>
            <w:jc w:val="both"/>
            <w:rPr>
              <w:rFonts w:ascii="Century Gothic" w:hAnsi="Century Gothic" w:cs="Arial"/>
              <w:b/>
              <w:color w:val="002060"/>
              <w:sz w:val="32"/>
              <w:szCs w:val="32"/>
            </w:rPr>
          </w:pPr>
        </w:p>
        <w:p w14:paraId="3D13CC93" w14:textId="77777777" w:rsidR="001C12D0" w:rsidRDefault="001C12D0" w:rsidP="00D95949">
          <w:pPr>
            <w:spacing w:after="0" w:line="240" w:lineRule="auto"/>
            <w:ind w:left="6480"/>
            <w:jc w:val="both"/>
            <w:rPr>
              <w:rFonts w:ascii="Century Gothic" w:hAnsi="Century Gothic" w:cs="Arial"/>
              <w:b/>
              <w:color w:val="002060"/>
              <w:sz w:val="32"/>
              <w:szCs w:val="32"/>
            </w:rPr>
          </w:pPr>
        </w:p>
        <w:p w14:paraId="3B9BEA96" w14:textId="77777777" w:rsidR="001C12D0" w:rsidRDefault="001C12D0" w:rsidP="00D95949">
          <w:pPr>
            <w:spacing w:after="0" w:line="240" w:lineRule="auto"/>
            <w:ind w:left="6480"/>
            <w:jc w:val="both"/>
            <w:rPr>
              <w:rFonts w:ascii="Century Gothic" w:hAnsi="Century Gothic" w:cs="Arial"/>
              <w:b/>
              <w:color w:val="002060"/>
              <w:sz w:val="32"/>
              <w:szCs w:val="32"/>
            </w:rPr>
          </w:pPr>
        </w:p>
        <w:p w14:paraId="320A29C8" w14:textId="77777777" w:rsidR="001C12D0" w:rsidRDefault="001C12D0" w:rsidP="00D95949">
          <w:pPr>
            <w:spacing w:after="0" w:line="240" w:lineRule="auto"/>
            <w:jc w:val="both"/>
            <w:rPr>
              <w:rFonts w:ascii="Century Gothic" w:hAnsi="Century Gothic" w:cs="Arial"/>
              <w:b/>
              <w:color w:val="002060"/>
              <w:sz w:val="32"/>
              <w:szCs w:val="32"/>
            </w:rPr>
          </w:pPr>
        </w:p>
        <w:p w14:paraId="7DD83CD6" w14:textId="7AE6EE11" w:rsidR="001C12D0" w:rsidRDefault="001C12D0" w:rsidP="00D95949">
          <w:pPr>
            <w:jc w:val="both"/>
          </w:pPr>
        </w:p>
        <w:p w14:paraId="0848041B" w14:textId="77777777" w:rsidR="00F93BB1" w:rsidRDefault="00F93BB1" w:rsidP="00D95949">
          <w:pPr>
            <w:jc w:val="both"/>
          </w:pPr>
        </w:p>
        <w:p w14:paraId="345A6710" w14:textId="3899C2EB" w:rsidR="00497308" w:rsidRDefault="00497308" w:rsidP="00D95949">
          <w:pPr>
            <w:jc w:val="both"/>
            <w:rPr>
              <w:rFonts w:ascii="Arial" w:hAnsi="Arial" w:cs="Arial"/>
              <w:b/>
              <w:bCs/>
              <w:sz w:val="32"/>
              <w:szCs w:val="32"/>
            </w:rPr>
          </w:pPr>
          <w:r>
            <w:rPr>
              <w:rFonts w:ascii="Arial" w:hAnsi="Arial"/>
              <w:b/>
              <w:sz w:val="32"/>
            </w:rPr>
            <w:t>CYNNWYS</w:t>
          </w:r>
        </w:p>
        <w:p w14:paraId="7DD78849" w14:textId="77777777" w:rsidR="00693BAB" w:rsidRDefault="00693BAB" w:rsidP="00D95949">
          <w:pPr>
            <w:jc w:val="both"/>
            <w:rPr>
              <w:rFonts w:ascii="Arial" w:hAnsi="Arial" w:cs="Arial"/>
              <w:b/>
              <w:bCs/>
              <w:sz w:val="32"/>
              <w:szCs w:val="32"/>
            </w:rPr>
          </w:pPr>
        </w:p>
        <w:p w14:paraId="4EFCDBC1" w14:textId="6B08F4F7" w:rsidR="00693BAB" w:rsidRPr="00693BAB" w:rsidRDefault="00A552A2" w:rsidP="002E6E7F">
          <w:pPr>
            <w:pStyle w:val="ListParagraph"/>
            <w:numPr>
              <w:ilvl w:val="0"/>
              <w:numId w:val="13"/>
            </w:numPr>
            <w:spacing w:line="480" w:lineRule="auto"/>
            <w:ind w:left="714" w:hanging="357"/>
            <w:jc w:val="both"/>
            <w:rPr>
              <w:rFonts w:ascii="Arial" w:hAnsi="Arial" w:cs="Arial"/>
              <w:sz w:val="24"/>
              <w:szCs w:val="24"/>
            </w:rPr>
          </w:pPr>
          <w:r>
            <w:rPr>
              <w:rFonts w:ascii="Arial" w:hAnsi="Arial"/>
              <w:sz w:val="24"/>
            </w:rPr>
            <w:t>Rhagair</w:t>
          </w:r>
        </w:p>
        <w:p w14:paraId="386C0755" w14:textId="15477440" w:rsidR="00693BAB" w:rsidRDefault="00FF4440" w:rsidP="00B13C10">
          <w:pPr>
            <w:pStyle w:val="ListParagraph"/>
            <w:numPr>
              <w:ilvl w:val="0"/>
              <w:numId w:val="13"/>
            </w:numPr>
            <w:spacing w:line="240" w:lineRule="auto"/>
            <w:ind w:left="714" w:hanging="357"/>
            <w:jc w:val="both"/>
            <w:rPr>
              <w:rFonts w:ascii="Arial" w:hAnsi="Arial" w:cs="Arial"/>
              <w:sz w:val="24"/>
              <w:szCs w:val="24"/>
            </w:rPr>
          </w:pPr>
          <w:r>
            <w:rPr>
              <w:rFonts w:ascii="Arial" w:hAnsi="Arial"/>
              <w:sz w:val="24"/>
            </w:rPr>
            <w:t xml:space="preserve">Cyd-destun </w:t>
          </w:r>
        </w:p>
        <w:p w14:paraId="7143782A" w14:textId="405B9A9F" w:rsidR="00C27163" w:rsidRDefault="008942E7" w:rsidP="00B13C10">
          <w:pPr>
            <w:spacing w:line="240" w:lineRule="auto"/>
            <w:ind w:left="720"/>
            <w:jc w:val="both"/>
            <w:rPr>
              <w:rFonts w:ascii="Arial" w:hAnsi="Arial" w:cs="Arial"/>
              <w:sz w:val="24"/>
              <w:szCs w:val="24"/>
            </w:rPr>
          </w:pPr>
          <w:r>
            <w:rPr>
              <w:rFonts w:ascii="Arial" w:hAnsi="Arial"/>
              <w:sz w:val="24"/>
            </w:rPr>
            <w:t>2.1 Iechyd a gofal</w:t>
          </w:r>
        </w:p>
        <w:p w14:paraId="6C348A33" w14:textId="15479D95" w:rsidR="008942E7" w:rsidRDefault="008942E7" w:rsidP="00B13C10">
          <w:pPr>
            <w:spacing w:line="240" w:lineRule="auto"/>
            <w:ind w:left="720"/>
            <w:jc w:val="both"/>
            <w:rPr>
              <w:rFonts w:ascii="Arial" w:hAnsi="Arial" w:cs="Arial"/>
              <w:sz w:val="24"/>
              <w:szCs w:val="24"/>
            </w:rPr>
          </w:pPr>
          <w:r>
            <w:rPr>
              <w:rFonts w:ascii="Arial" w:hAnsi="Arial"/>
              <w:sz w:val="24"/>
            </w:rPr>
            <w:t>2.2 Cynlluniau gweithlu strategol</w:t>
          </w:r>
        </w:p>
        <w:p w14:paraId="77750C1B" w14:textId="5867268B" w:rsidR="0009690E" w:rsidRDefault="0009690E" w:rsidP="00B13C10">
          <w:pPr>
            <w:spacing w:line="240" w:lineRule="auto"/>
            <w:ind w:left="720"/>
            <w:jc w:val="both"/>
            <w:rPr>
              <w:rFonts w:ascii="Arial" w:hAnsi="Arial" w:cs="Arial"/>
              <w:sz w:val="24"/>
              <w:szCs w:val="24"/>
            </w:rPr>
          </w:pPr>
          <w:r>
            <w:rPr>
              <w:rFonts w:ascii="Arial" w:hAnsi="Arial"/>
              <w:sz w:val="24"/>
            </w:rPr>
            <w:t>2.3 Cyd-destun fferyllol</w:t>
          </w:r>
        </w:p>
        <w:p w14:paraId="083E7752" w14:textId="70C5FB0A" w:rsidR="008A36B7" w:rsidRDefault="008A36B7" w:rsidP="00B13C10">
          <w:pPr>
            <w:spacing w:line="240" w:lineRule="auto"/>
            <w:ind w:left="720"/>
            <w:jc w:val="both"/>
            <w:rPr>
              <w:rFonts w:ascii="Arial" w:hAnsi="Arial" w:cs="Arial"/>
              <w:sz w:val="24"/>
              <w:szCs w:val="24"/>
            </w:rPr>
          </w:pPr>
          <w:r>
            <w:rPr>
              <w:rFonts w:ascii="Arial" w:hAnsi="Arial"/>
              <w:sz w:val="24"/>
            </w:rPr>
            <w:tab/>
            <w:t>2.3.1 Addysg a hyfforddiant</w:t>
          </w:r>
        </w:p>
        <w:p w14:paraId="763CAD69" w14:textId="2D266130" w:rsidR="008A36B7" w:rsidRPr="00C27163" w:rsidRDefault="008A36B7" w:rsidP="00B13C10">
          <w:pPr>
            <w:spacing w:line="240" w:lineRule="auto"/>
            <w:ind w:left="720"/>
            <w:jc w:val="both"/>
            <w:rPr>
              <w:rFonts w:ascii="Arial" w:hAnsi="Arial" w:cs="Arial"/>
              <w:sz w:val="24"/>
              <w:szCs w:val="24"/>
            </w:rPr>
          </w:pPr>
          <w:r>
            <w:rPr>
              <w:rFonts w:ascii="Arial" w:hAnsi="Arial"/>
              <w:sz w:val="24"/>
            </w:rPr>
            <w:tab/>
            <w:t>2.3.2 Trawsnewid gwasanaethau fferylliaeth</w:t>
          </w:r>
        </w:p>
        <w:p w14:paraId="65167012" w14:textId="63C69480" w:rsidR="00693BAB" w:rsidRPr="00693BAB" w:rsidRDefault="00A552A2" w:rsidP="002E6E7F">
          <w:pPr>
            <w:pStyle w:val="ListParagraph"/>
            <w:numPr>
              <w:ilvl w:val="0"/>
              <w:numId w:val="13"/>
            </w:numPr>
            <w:spacing w:line="480" w:lineRule="auto"/>
            <w:ind w:left="714" w:hanging="357"/>
            <w:jc w:val="both"/>
            <w:rPr>
              <w:rFonts w:ascii="Arial" w:hAnsi="Arial" w:cs="Arial"/>
              <w:sz w:val="24"/>
              <w:szCs w:val="24"/>
            </w:rPr>
          </w:pPr>
          <w:r>
            <w:rPr>
              <w:rFonts w:ascii="Arial" w:hAnsi="Arial"/>
              <w:sz w:val="24"/>
            </w:rPr>
            <w:t>Cwmpas</w:t>
          </w:r>
        </w:p>
        <w:p w14:paraId="02E1B3DD" w14:textId="4F0A820B" w:rsidR="00A552A2" w:rsidRDefault="00A552A2" w:rsidP="000C059F">
          <w:pPr>
            <w:pStyle w:val="ListParagraph"/>
            <w:numPr>
              <w:ilvl w:val="0"/>
              <w:numId w:val="13"/>
            </w:numPr>
            <w:spacing w:line="240" w:lineRule="auto"/>
            <w:ind w:left="714" w:hanging="357"/>
            <w:jc w:val="both"/>
            <w:rPr>
              <w:rFonts w:ascii="Arial" w:hAnsi="Arial" w:cs="Arial"/>
              <w:sz w:val="24"/>
              <w:szCs w:val="24"/>
            </w:rPr>
          </w:pPr>
          <w:r>
            <w:rPr>
              <w:rFonts w:ascii="Arial" w:hAnsi="Arial"/>
              <w:sz w:val="24"/>
            </w:rPr>
            <w:t>Yr achos dros newid</w:t>
          </w:r>
        </w:p>
        <w:p w14:paraId="612BAE72" w14:textId="41BD8CB9" w:rsidR="000C059F" w:rsidRDefault="000C059F" w:rsidP="000C059F">
          <w:pPr>
            <w:spacing w:line="240" w:lineRule="auto"/>
            <w:ind w:left="357" w:firstLine="357"/>
            <w:jc w:val="both"/>
            <w:rPr>
              <w:rFonts w:ascii="Arial" w:hAnsi="Arial" w:cs="Arial"/>
              <w:sz w:val="24"/>
              <w:szCs w:val="24"/>
            </w:rPr>
          </w:pPr>
          <w:r>
            <w:rPr>
              <w:rFonts w:ascii="Arial" w:hAnsi="Arial"/>
              <w:sz w:val="24"/>
            </w:rPr>
            <w:t>4.1 Ar draws maes fferylliaeth</w:t>
          </w:r>
        </w:p>
        <w:p w14:paraId="309516D3" w14:textId="0B1C260F" w:rsidR="000C059F" w:rsidRPr="000C059F" w:rsidRDefault="000C059F" w:rsidP="000C059F">
          <w:pPr>
            <w:spacing w:line="240" w:lineRule="auto"/>
            <w:ind w:left="357" w:firstLine="357"/>
            <w:jc w:val="both"/>
            <w:rPr>
              <w:rFonts w:ascii="Arial" w:hAnsi="Arial" w:cs="Arial"/>
              <w:sz w:val="24"/>
              <w:szCs w:val="24"/>
            </w:rPr>
          </w:pPr>
          <w:r>
            <w:rPr>
              <w:rFonts w:ascii="Arial" w:hAnsi="Arial"/>
              <w:sz w:val="24"/>
            </w:rPr>
            <w:t>4.2 Y tu hwnt i</w:t>
          </w:r>
          <w:r w:rsidR="00EC6952">
            <w:rPr>
              <w:rFonts w:ascii="Arial" w:hAnsi="Arial"/>
              <w:sz w:val="24"/>
            </w:rPr>
            <w:t xml:space="preserve"> f</w:t>
          </w:r>
          <w:r>
            <w:rPr>
              <w:rFonts w:ascii="Arial" w:hAnsi="Arial"/>
              <w:sz w:val="24"/>
            </w:rPr>
            <w:t>aes fferylliaeth</w:t>
          </w:r>
        </w:p>
        <w:p w14:paraId="3ADC9B9D" w14:textId="0AE4CC62" w:rsidR="00693BAB" w:rsidRPr="00693BAB" w:rsidRDefault="00A552A2" w:rsidP="002E6E7F">
          <w:pPr>
            <w:pStyle w:val="ListParagraph"/>
            <w:numPr>
              <w:ilvl w:val="0"/>
              <w:numId w:val="13"/>
            </w:numPr>
            <w:spacing w:line="480" w:lineRule="auto"/>
            <w:ind w:left="714" w:hanging="357"/>
            <w:jc w:val="both"/>
            <w:rPr>
              <w:rFonts w:ascii="Arial" w:hAnsi="Arial" w:cs="Arial"/>
              <w:sz w:val="24"/>
              <w:szCs w:val="24"/>
            </w:rPr>
          </w:pPr>
          <w:r>
            <w:rPr>
              <w:rFonts w:ascii="Arial" w:hAnsi="Arial"/>
              <w:sz w:val="24"/>
            </w:rPr>
            <w:t>Gweledigaeth</w:t>
          </w:r>
        </w:p>
        <w:p w14:paraId="4D146931" w14:textId="79849EAD" w:rsidR="00C23858" w:rsidRDefault="00C23858" w:rsidP="002E6E7F">
          <w:pPr>
            <w:pStyle w:val="ListParagraph"/>
            <w:numPr>
              <w:ilvl w:val="0"/>
              <w:numId w:val="13"/>
            </w:numPr>
            <w:spacing w:line="480" w:lineRule="auto"/>
            <w:ind w:left="714" w:hanging="357"/>
            <w:jc w:val="both"/>
            <w:rPr>
              <w:rFonts w:ascii="Arial" w:hAnsi="Arial" w:cs="Arial"/>
              <w:sz w:val="24"/>
              <w:szCs w:val="24"/>
            </w:rPr>
          </w:pPr>
          <w:r>
            <w:rPr>
              <w:rFonts w:ascii="Arial" w:hAnsi="Arial"/>
              <w:sz w:val="24"/>
            </w:rPr>
            <w:t>Datblygu'r cynllun</w:t>
          </w:r>
        </w:p>
        <w:p w14:paraId="6FC83B5F" w14:textId="733C2E23" w:rsidR="00F1149A" w:rsidRPr="00693BAB" w:rsidRDefault="00F1149A" w:rsidP="002E6E7F">
          <w:pPr>
            <w:pStyle w:val="ListParagraph"/>
            <w:numPr>
              <w:ilvl w:val="0"/>
              <w:numId w:val="13"/>
            </w:numPr>
            <w:spacing w:line="480" w:lineRule="auto"/>
            <w:ind w:left="714" w:hanging="357"/>
            <w:jc w:val="both"/>
            <w:rPr>
              <w:rFonts w:ascii="Arial" w:hAnsi="Arial" w:cs="Arial"/>
              <w:sz w:val="24"/>
              <w:szCs w:val="24"/>
            </w:rPr>
          </w:pPr>
          <w:r>
            <w:rPr>
              <w:rFonts w:ascii="Arial" w:hAnsi="Arial"/>
              <w:sz w:val="24"/>
            </w:rPr>
            <w:t>Ymgynghori</w:t>
          </w:r>
        </w:p>
        <w:p w14:paraId="4DFBEE0D" w14:textId="2C37670A" w:rsidR="00C23858" w:rsidRPr="00693BAB" w:rsidRDefault="00C23858" w:rsidP="002E6E7F">
          <w:pPr>
            <w:pStyle w:val="ListParagraph"/>
            <w:numPr>
              <w:ilvl w:val="0"/>
              <w:numId w:val="13"/>
            </w:numPr>
            <w:spacing w:line="480" w:lineRule="auto"/>
            <w:ind w:left="714" w:hanging="357"/>
            <w:jc w:val="both"/>
            <w:rPr>
              <w:rFonts w:ascii="Arial" w:hAnsi="Arial" w:cs="Arial"/>
              <w:sz w:val="24"/>
              <w:szCs w:val="24"/>
            </w:rPr>
          </w:pPr>
          <w:r>
            <w:rPr>
              <w:rFonts w:ascii="Arial" w:hAnsi="Arial"/>
              <w:sz w:val="24"/>
            </w:rPr>
            <w:t xml:space="preserve">Y camau gweithredu a </w:t>
          </w:r>
          <w:proofErr w:type="spellStart"/>
          <w:r>
            <w:rPr>
              <w:rFonts w:ascii="Arial" w:hAnsi="Arial"/>
              <w:sz w:val="24"/>
            </w:rPr>
            <w:t>gynigir</w:t>
          </w:r>
          <w:proofErr w:type="spellEnd"/>
        </w:p>
        <w:p w14:paraId="6478A6A6" w14:textId="039E1B1B" w:rsidR="003876ED" w:rsidRDefault="003876ED" w:rsidP="00D95949">
          <w:pPr>
            <w:jc w:val="both"/>
            <w:rPr>
              <w:rFonts w:ascii="Arial" w:hAnsi="Arial" w:cs="Arial"/>
              <w:sz w:val="32"/>
              <w:szCs w:val="32"/>
            </w:rPr>
          </w:pPr>
        </w:p>
        <w:p w14:paraId="63828464" w14:textId="211DE944" w:rsidR="003876ED" w:rsidRDefault="003876ED" w:rsidP="00D95949">
          <w:pPr>
            <w:jc w:val="both"/>
            <w:rPr>
              <w:rFonts w:ascii="Arial" w:hAnsi="Arial" w:cs="Arial"/>
              <w:sz w:val="32"/>
              <w:szCs w:val="32"/>
            </w:rPr>
          </w:pPr>
        </w:p>
        <w:p w14:paraId="138A8FA0" w14:textId="45B4B043" w:rsidR="003876ED" w:rsidRDefault="003876ED" w:rsidP="00D95949">
          <w:pPr>
            <w:jc w:val="both"/>
            <w:rPr>
              <w:rFonts w:ascii="Arial" w:hAnsi="Arial" w:cs="Arial"/>
              <w:sz w:val="32"/>
              <w:szCs w:val="32"/>
            </w:rPr>
          </w:pPr>
        </w:p>
        <w:p w14:paraId="3FDACA97" w14:textId="479ACAF0" w:rsidR="003876ED" w:rsidRDefault="003876ED" w:rsidP="00D95949">
          <w:pPr>
            <w:jc w:val="both"/>
            <w:rPr>
              <w:rFonts w:ascii="Arial" w:hAnsi="Arial" w:cs="Arial"/>
              <w:sz w:val="32"/>
              <w:szCs w:val="32"/>
            </w:rPr>
          </w:pPr>
        </w:p>
        <w:p w14:paraId="186828FD" w14:textId="6EF9368B" w:rsidR="003876ED" w:rsidRDefault="003876ED" w:rsidP="00D95949">
          <w:pPr>
            <w:jc w:val="both"/>
            <w:rPr>
              <w:rFonts w:ascii="Arial" w:hAnsi="Arial" w:cs="Arial"/>
              <w:sz w:val="32"/>
              <w:szCs w:val="32"/>
            </w:rPr>
          </w:pPr>
        </w:p>
        <w:p w14:paraId="69AE5B05" w14:textId="60E6B7A4" w:rsidR="003876ED" w:rsidRDefault="003876ED" w:rsidP="00D95949">
          <w:pPr>
            <w:jc w:val="both"/>
            <w:rPr>
              <w:rFonts w:ascii="Arial" w:hAnsi="Arial" w:cs="Arial"/>
              <w:sz w:val="32"/>
              <w:szCs w:val="32"/>
            </w:rPr>
          </w:pPr>
        </w:p>
        <w:p w14:paraId="0E1FECD7" w14:textId="79CDBAE9" w:rsidR="003876ED" w:rsidRDefault="003876ED" w:rsidP="00D95949">
          <w:pPr>
            <w:jc w:val="both"/>
            <w:rPr>
              <w:rFonts w:ascii="Arial" w:hAnsi="Arial" w:cs="Arial"/>
              <w:sz w:val="32"/>
              <w:szCs w:val="32"/>
            </w:rPr>
          </w:pPr>
        </w:p>
        <w:p w14:paraId="64886F6F" w14:textId="6127D9A7" w:rsidR="003876ED" w:rsidRDefault="003876ED" w:rsidP="00D95949">
          <w:pPr>
            <w:jc w:val="both"/>
            <w:rPr>
              <w:rFonts w:ascii="Arial" w:hAnsi="Arial" w:cs="Arial"/>
              <w:sz w:val="32"/>
              <w:szCs w:val="32"/>
            </w:rPr>
          </w:pPr>
        </w:p>
        <w:p w14:paraId="50D5BDD3" w14:textId="32E01F8B" w:rsidR="003876ED" w:rsidRDefault="003876ED" w:rsidP="00D95949">
          <w:pPr>
            <w:jc w:val="both"/>
            <w:rPr>
              <w:rFonts w:ascii="Arial" w:hAnsi="Arial" w:cs="Arial"/>
              <w:sz w:val="32"/>
              <w:szCs w:val="32"/>
            </w:rPr>
          </w:pPr>
        </w:p>
        <w:p w14:paraId="7068C001" w14:textId="4B297922" w:rsidR="00B638A2" w:rsidRDefault="00693BAB" w:rsidP="00D95949">
          <w:pPr>
            <w:jc w:val="both"/>
            <w:rPr>
              <w:rFonts w:ascii="Arial" w:hAnsi="Arial" w:cs="Arial"/>
              <w:b/>
              <w:bCs/>
              <w:sz w:val="32"/>
              <w:szCs w:val="32"/>
            </w:rPr>
          </w:pPr>
          <w:r>
            <w:rPr>
              <w:rFonts w:ascii="Arial" w:hAnsi="Arial"/>
              <w:b/>
              <w:sz w:val="32"/>
            </w:rPr>
            <w:lastRenderedPageBreak/>
            <w:t>1. RHAGAIR</w:t>
          </w:r>
        </w:p>
        <w:p w14:paraId="3DED12EC" w14:textId="503084F0" w:rsidR="00EC677B" w:rsidRPr="00EC677B" w:rsidRDefault="00000000" w:rsidP="00D95949">
          <w:pPr>
            <w:jc w:val="both"/>
            <w:rPr>
              <w:rFonts w:ascii="Arial" w:hAnsi="Arial" w:cs="Arial"/>
              <w:b/>
              <w:bCs/>
              <w:sz w:val="32"/>
              <w:szCs w:val="32"/>
            </w:rPr>
          </w:pPr>
        </w:p>
      </w:sdtContent>
    </w:sdt>
    <w:p w14:paraId="4A4189FB" w14:textId="27C53FB1" w:rsidR="00CD311B" w:rsidRPr="00BB5781" w:rsidRDefault="5E00C29F" w:rsidP="00D95949">
      <w:pPr>
        <w:jc w:val="both"/>
        <w:rPr>
          <w:rFonts w:ascii="Arial" w:hAnsi="Arial" w:cs="Arial"/>
          <w:sz w:val="24"/>
          <w:szCs w:val="24"/>
        </w:rPr>
      </w:pPr>
      <w:r>
        <w:rPr>
          <w:rFonts w:ascii="Arial" w:hAnsi="Arial"/>
          <w:sz w:val="24"/>
        </w:rPr>
        <w:t>Fel corff gweithlu strategol GIG Cymru, ein rôl yw datblygu cynlluniau cynaliadwy a chynhwysfawr ar gyfer gweithlu heddiw ac yfory, a hynny drwy gydweithio â’n partneriaid</w:t>
      </w:r>
      <w:r w:rsidR="00F33270">
        <w:rPr>
          <w:rFonts w:ascii="Arial" w:hAnsi="Arial"/>
          <w:sz w:val="24"/>
        </w:rPr>
        <w:t>,</w:t>
      </w:r>
      <w:r>
        <w:rPr>
          <w:rFonts w:ascii="Arial" w:hAnsi="Arial"/>
          <w:sz w:val="24"/>
        </w:rPr>
        <w:t xml:space="preserve"> sy’n cynnwys cyflogwyr, contractwyr annibynnol, cyrff proffesiynol, undebau, </w:t>
      </w:r>
      <w:proofErr w:type="spellStart"/>
      <w:r>
        <w:rPr>
          <w:rFonts w:ascii="Arial" w:hAnsi="Arial"/>
          <w:sz w:val="24"/>
        </w:rPr>
        <w:t>rheoleiddwyr</w:t>
      </w:r>
      <w:proofErr w:type="spellEnd"/>
      <w:r>
        <w:rPr>
          <w:rFonts w:ascii="Arial" w:hAnsi="Arial"/>
          <w:sz w:val="24"/>
        </w:rPr>
        <w:t xml:space="preserve">, darparwyr addysg a Llywodraeth Cymru. </w:t>
      </w:r>
    </w:p>
    <w:p w14:paraId="518F21F2" w14:textId="416E159D" w:rsidR="00CD311B" w:rsidRPr="00BB5781" w:rsidRDefault="18F5470A" w:rsidP="00D95949">
      <w:pPr>
        <w:jc w:val="both"/>
        <w:rPr>
          <w:rFonts w:ascii="Arial" w:hAnsi="Arial" w:cs="Arial"/>
          <w:sz w:val="24"/>
          <w:szCs w:val="24"/>
        </w:rPr>
      </w:pPr>
      <w:r>
        <w:rPr>
          <w:rFonts w:ascii="Arial" w:hAnsi="Arial"/>
          <w:sz w:val="24"/>
        </w:rPr>
        <w:t>Mae’r ddogfen ymgynghori hon yn amlinellu cynllun arfaethedig i ddatblygu’r gweithlu fferylliaeth yng Nghymru. Mae’r cynllun drafft wedi cael ei ddatblygu yng nghyd-destun y weledigaeth 10 mlynedd ar gyfer fferylliaeth, ‘Fferylliaeth: Cyflawni Cymru Iachach’, sy’n cynnwys nodau ac egwyddorion hirdymor, a chamau gweithredu tymor byr sydd eu hangen i drawsnewid rôl a chyfraniad fferyllwyr, technegwyr fferyllol, timau fferylliaeth ehangach a safleoedd fferyllol.  Mae’r cynllun drafft hefyd yn seiliedig ar 7 prif thema’r Strategaeth Gweithlu ar gyfer Iechyd a Gofal Cymdeithasol yng Nghymru, a gyhoeddwyd ym mis Hydref 2020.</w:t>
      </w:r>
    </w:p>
    <w:p w14:paraId="79E3858C" w14:textId="0AC7EAA8" w:rsidR="00C762A8" w:rsidRPr="00BB5781" w:rsidRDefault="00C762A8" w:rsidP="00D95949">
      <w:pPr>
        <w:jc w:val="both"/>
        <w:rPr>
          <w:rFonts w:ascii="Arial" w:hAnsi="Arial" w:cs="Arial"/>
          <w:sz w:val="24"/>
          <w:szCs w:val="24"/>
        </w:rPr>
      </w:pPr>
      <w:proofErr w:type="spellStart"/>
      <w:r>
        <w:rPr>
          <w:rFonts w:ascii="Arial" w:hAnsi="Arial"/>
          <w:sz w:val="24"/>
        </w:rPr>
        <w:t>AaGIC</w:t>
      </w:r>
      <w:proofErr w:type="spellEnd"/>
      <w:r>
        <w:rPr>
          <w:rFonts w:ascii="Arial" w:hAnsi="Arial"/>
          <w:sz w:val="24"/>
        </w:rPr>
        <w:t xml:space="preserve"> sydd wedi arwain y gwaith o ddatblygu’r cynllun drafft, ond mae wedi deillio o ymdrech ar y cyd â phartneriaid i weithio ar atebion tymor byr, tymor canolig a thymor hir i’r heriau a’r cyfleoedd sy'n wynebu’r gweithlu fferylliaeth ar hyn o bryd.  Bydd gweithio ar y cyd fel hyn yn parhau i fod yn hanfodol pan fyddwn yn symud ymlaen at y cam gweithredu. </w:t>
      </w:r>
    </w:p>
    <w:p w14:paraId="67B1F0A1" w14:textId="1470727A" w:rsidR="006C2775" w:rsidRPr="00931710" w:rsidRDefault="674328A4" w:rsidP="00D95949">
      <w:pPr>
        <w:jc w:val="both"/>
        <w:rPr>
          <w:rFonts w:ascii="Arial" w:hAnsi="Arial" w:cs="Arial"/>
          <w:sz w:val="24"/>
          <w:szCs w:val="24"/>
        </w:rPr>
      </w:pPr>
      <w:r>
        <w:rPr>
          <w:rFonts w:ascii="Arial" w:hAnsi="Arial"/>
          <w:sz w:val="24"/>
        </w:rPr>
        <w:t xml:space="preserve">Ein nod yw gweld y Cynllun drafft hwn yn sbarduno newid radical a gwelliannau cynhwysfawr wrth i ni ddatblygu, gwerthfawrogi a chefnogi ein gweithlu fferylliaeth, gan gydnabod y rôl arwain clinigol y mae’r gweithlu'n ei chwarae fwyfwy wrth ofalu am bobl sy’n defnyddio meddyginiaethau, mewn amrywiaeth o leoliadau. </w:t>
      </w:r>
    </w:p>
    <w:p w14:paraId="101AD85A" w14:textId="0BB8B81B" w:rsidR="00B11300" w:rsidRDefault="000A2E6D" w:rsidP="00D95949">
      <w:pPr>
        <w:jc w:val="both"/>
        <w:rPr>
          <w:rFonts w:ascii="Arial" w:hAnsi="Arial" w:cs="Arial"/>
          <w:sz w:val="24"/>
          <w:szCs w:val="24"/>
        </w:rPr>
      </w:pPr>
      <w:r>
        <w:rPr>
          <w:rFonts w:ascii="Arial" w:hAnsi="Arial"/>
          <w:sz w:val="24"/>
        </w:rPr>
        <w:t xml:space="preserve">Rydym yn cydnabod mai meddyginiaethau yw’r ymyriad gofal iechyd mwyaf cyffredin a wneir gan lawer o ymarferwyr clinigol, ac felly mae’r cynllun hefyd yn gyfle i arfogi gweithwyr proffesiynol ym maes fferylliaeth â’r sgiliau a’r cymwyseddau i ymgymryd â’u rôl arwain broffesiynol wrth ddefnyddio meddyginiaethau ar draws y gweithlu iechyd a gofal cymdeithasol cyffredinol. Bydd gweithwyr proffesiynol ym maes fferylliaeth mewn sefyllfa dda i wneud yn siŵr bod pobl eraill yn gallu defnyddio meddyginiaethau’n ddiogel ac yn ddoeth, ac i sicrhau’r canlyniadau iechyd gorau i’r bobl y maent yn gofalu amdanynt.  </w:t>
      </w:r>
    </w:p>
    <w:p w14:paraId="6261CC8A" w14:textId="61DFD0FC" w:rsidR="00C762A8" w:rsidRDefault="00C762A8" w:rsidP="00D95949">
      <w:pPr>
        <w:jc w:val="both"/>
        <w:rPr>
          <w:rFonts w:ascii="Arial" w:hAnsi="Arial" w:cs="Arial"/>
          <w:sz w:val="24"/>
          <w:szCs w:val="24"/>
        </w:rPr>
      </w:pPr>
      <w:r>
        <w:rPr>
          <w:rFonts w:ascii="Arial" w:hAnsi="Arial"/>
          <w:sz w:val="24"/>
        </w:rPr>
        <w:t xml:space="preserve">Bydd y galw am wasanaethau fferylliaeth yn cynyddu ac yn newid wrth i ni ddod dros y </w:t>
      </w:r>
      <w:proofErr w:type="spellStart"/>
      <w:r>
        <w:rPr>
          <w:rFonts w:ascii="Arial" w:hAnsi="Arial"/>
          <w:sz w:val="24"/>
        </w:rPr>
        <w:t>pandemig</w:t>
      </w:r>
      <w:proofErr w:type="spellEnd"/>
      <w:r>
        <w:rPr>
          <w:rFonts w:ascii="Arial" w:hAnsi="Arial"/>
          <w:sz w:val="24"/>
        </w:rPr>
        <w:t xml:space="preserve"> gyda phoblogaeth sy’n heneiddio </w:t>
      </w:r>
      <w:r w:rsidR="0089781B">
        <w:rPr>
          <w:rFonts w:ascii="Arial" w:hAnsi="Arial"/>
          <w:sz w:val="24"/>
        </w:rPr>
        <w:t>â</w:t>
      </w:r>
      <w:r>
        <w:rPr>
          <w:rFonts w:ascii="Arial" w:hAnsi="Arial"/>
          <w:sz w:val="24"/>
        </w:rPr>
        <w:t xml:space="preserve"> chyflyrau cronig, yn ogystal â’r datblygiadau technolegol a chlinigol ychwanegol sy’n dod i’r amlwg, er enghraifft, meddyginiaethau manwl. Felly, mae angen i’r gweithlu fferylliaeth fod yn ddigon hyderus i ymateb i’r her o fod yn arweinwyr yn y byd meddyginiaethau, i ystyried ffyrdd newydd o weithio ac arloesi ac i’n helpu i wneud yn siŵr bod Gwasanaeth Iechyd Gwladol Cymru yn ôl ar ei thraed cyn gynted ag y bo modd.  </w:t>
      </w:r>
    </w:p>
    <w:p w14:paraId="39ED6703" w14:textId="7D9AD7E0" w:rsidR="00415A2B" w:rsidRDefault="00415A2B" w:rsidP="00D95949">
      <w:pPr>
        <w:jc w:val="both"/>
        <w:rPr>
          <w:rFonts w:ascii="Arial" w:hAnsi="Arial" w:cs="Arial"/>
          <w:sz w:val="24"/>
          <w:szCs w:val="24"/>
        </w:rPr>
      </w:pPr>
      <w:r>
        <w:rPr>
          <w:rFonts w:ascii="Arial" w:hAnsi="Arial"/>
          <w:sz w:val="24"/>
        </w:rPr>
        <w:t xml:space="preserve">Alex Howells </w:t>
      </w:r>
    </w:p>
    <w:p w14:paraId="23A63E5E" w14:textId="17A99098" w:rsidR="00415A2B" w:rsidRDefault="00415A2B" w:rsidP="00D95949">
      <w:pPr>
        <w:jc w:val="both"/>
        <w:rPr>
          <w:rFonts w:ascii="Arial" w:hAnsi="Arial" w:cs="Arial"/>
          <w:sz w:val="24"/>
          <w:szCs w:val="24"/>
        </w:rPr>
      </w:pPr>
      <w:r>
        <w:rPr>
          <w:rFonts w:ascii="Arial" w:hAnsi="Arial"/>
          <w:sz w:val="24"/>
        </w:rPr>
        <w:t xml:space="preserve">Prif Weithredwr, </w:t>
      </w:r>
      <w:proofErr w:type="spellStart"/>
      <w:r>
        <w:rPr>
          <w:rFonts w:ascii="Arial" w:hAnsi="Arial"/>
          <w:sz w:val="24"/>
        </w:rPr>
        <w:t>AaGIC</w:t>
      </w:r>
      <w:proofErr w:type="spellEnd"/>
    </w:p>
    <w:p w14:paraId="3D8BEA99" w14:textId="2E653577" w:rsidR="00B638A2" w:rsidRDefault="00235489" w:rsidP="00D95949">
      <w:pPr>
        <w:jc w:val="both"/>
        <w:rPr>
          <w:rFonts w:ascii="Arial" w:hAnsi="Arial" w:cs="Arial"/>
          <w:b/>
          <w:bCs/>
          <w:sz w:val="32"/>
          <w:szCs w:val="32"/>
        </w:rPr>
      </w:pPr>
      <w:r>
        <w:rPr>
          <w:rFonts w:ascii="Arial" w:hAnsi="Arial"/>
          <w:b/>
          <w:sz w:val="32"/>
        </w:rPr>
        <w:lastRenderedPageBreak/>
        <w:t xml:space="preserve">2.0 CYD-DESTUN </w:t>
      </w:r>
    </w:p>
    <w:p w14:paraId="5CF598D5" w14:textId="48196646" w:rsidR="00B638A2" w:rsidRPr="004B533B" w:rsidRDefault="00235489" w:rsidP="00D95949">
      <w:pPr>
        <w:jc w:val="both"/>
        <w:rPr>
          <w:rFonts w:ascii="Arial" w:hAnsi="Arial" w:cs="Arial"/>
          <w:sz w:val="24"/>
          <w:szCs w:val="24"/>
        </w:rPr>
      </w:pPr>
      <w:r>
        <w:rPr>
          <w:rFonts w:ascii="Arial" w:hAnsi="Arial"/>
          <w:sz w:val="24"/>
        </w:rPr>
        <w:t>2.1 Iechyd a gofal</w:t>
      </w:r>
    </w:p>
    <w:p w14:paraId="3FA40780" w14:textId="66935760" w:rsidR="0053150D" w:rsidRDefault="00417994" w:rsidP="00D95949">
      <w:pPr>
        <w:jc w:val="both"/>
        <w:rPr>
          <w:rFonts w:ascii="Arial" w:hAnsi="Arial" w:cs="Arial"/>
          <w:sz w:val="24"/>
          <w:szCs w:val="24"/>
        </w:rPr>
      </w:pPr>
      <w:r>
        <w:rPr>
          <w:rFonts w:ascii="Arial" w:hAnsi="Arial"/>
          <w:i/>
          <w:sz w:val="24"/>
        </w:rPr>
        <w:t xml:space="preserve">‘Cymru Iachach: </w:t>
      </w:r>
      <w:r>
        <w:rPr>
          <w:rFonts w:ascii="Arial" w:hAnsi="Arial"/>
          <w:i/>
          <w:iCs/>
          <w:sz w:val="24"/>
        </w:rPr>
        <w:t>Ein Strategaeth Gweithlu ar gyfer Iechyd a Gofal Cymdeithasol</w:t>
      </w:r>
      <w:r>
        <w:rPr>
          <w:rFonts w:ascii="Arial" w:hAnsi="Arial"/>
          <w:sz w:val="24"/>
        </w:rPr>
        <w:t xml:space="preserve">’, a gyhoeddwyd ym mis Hydref 2020, yw’r strategaeth gyffredinol ar gyfer y gweithlu Iechyd a Gofal Cymdeithasol yng Nghymru. </w:t>
      </w:r>
    </w:p>
    <w:p w14:paraId="059B60E5" w14:textId="32B5649A" w:rsidR="009C6E1C" w:rsidRPr="00753D1B" w:rsidRDefault="003A1626" w:rsidP="00D95949">
      <w:pPr>
        <w:jc w:val="both"/>
        <w:rPr>
          <w:rFonts w:ascii="Arial" w:hAnsi="Arial"/>
          <w:sz w:val="24"/>
        </w:rPr>
      </w:pPr>
      <w:r w:rsidRPr="00753D1B">
        <w:rPr>
          <w:rFonts w:ascii="Arial" w:hAnsi="Arial"/>
          <w:noProof/>
          <w:sz w:val="24"/>
        </w:rPr>
        <mc:AlternateContent>
          <mc:Choice Requires="wps">
            <w:drawing>
              <wp:anchor distT="45720" distB="45720" distL="114300" distR="114300" simplePos="0" relativeHeight="251699203" behindDoc="0" locked="0" layoutInCell="1" allowOverlap="1" wp14:anchorId="085D29ED" wp14:editId="27A0E388">
                <wp:simplePos x="0" y="0"/>
                <wp:positionH relativeFrom="margin">
                  <wp:align>right</wp:align>
                </wp:positionH>
                <wp:positionV relativeFrom="paragraph">
                  <wp:posOffset>716915</wp:posOffset>
                </wp:positionV>
                <wp:extent cx="5705475" cy="2034540"/>
                <wp:effectExtent l="0" t="0" r="28575" b="2286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05475" cy="2034540"/>
                        </a:xfrm>
                        <a:prstGeom prst="rect">
                          <a:avLst/>
                        </a:prstGeom>
                        <a:solidFill>
                          <a:srgbClr val="FFFFFF"/>
                        </a:solidFill>
                        <a:ln w="9525">
                          <a:solidFill>
                            <a:srgbClr val="000000"/>
                          </a:solidFill>
                          <a:miter lim="800000"/>
                          <a:headEnd/>
                          <a:tailEnd/>
                        </a:ln>
                      </wps:spPr>
                      <wps:txbx>
                        <w:txbxContent>
                          <w:p w14:paraId="5475E342" w14:textId="28CBB6DA" w:rsidR="00E82973" w:rsidRPr="00D52C8E" w:rsidRDefault="00AA1720" w:rsidP="00300C84">
                            <w:pPr>
                              <w:rPr>
                                <w:rFonts w:ascii="Arial" w:hAnsi="Arial" w:cs="Arial"/>
                                <w:sz w:val="24"/>
                                <w:szCs w:val="24"/>
                              </w:rPr>
                            </w:pPr>
                            <w:r>
                              <w:rPr>
                                <w:rFonts w:ascii="Arial" w:hAnsi="Arial" w:cs="Arial"/>
                                <w:sz w:val="24"/>
                                <w:szCs w:val="24"/>
                              </w:rPr>
                              <w:t>“</w:t>
                            </w:r>
                            <w:r w:rsidR="00EB6408" w:rsidRPr="00D52C8E">
                              <w:rPr>
                                <w:rFonts w:ascii="Arial" w:hAnsi="Arial" w:cs="Arial"/>
                                <w:sz w:val="24"/>
                                <w:szCs w:val="24"/>
                              </w:rPr>
                              <w:t xml:space="preserve">Mae hyn yn cynnwys poblogaeth sy’n heneiddio, newidiadau o ran ffordd o fyw, disgwyliadau’r cyhoedd, technolegau meddygol a digidol newydd a rhai sy’n dod i’r amlwg, costau cynyddol o ran gwariant ar iechyd a gofal yn fwy na thwf y wlad, a phrinder yn ein gweithlu iechyd a gofal cymdeithasol. </w:t>
                            </w:r>
                          </w:p>
                          <w:p w14:paraId="2CD36C8A" w14:textId="5B601DE7" w:rsidR="00300C84" w:rsidRPr="00D52C8E" w:rsidRDefault="00300C84" w:rsidP="00300C84">
                            <w:pPr>
                              <w:rPr>
                                <w:rFonts w:ascii="Arial" w:hAnsi="Arial" w:cs="Arial"/>
                                <w:sz w:val="24"/>
                                <w:szCs w:val="24"/>
                              </w:rPr>
                            </w:pPr>
                            <w:r w:rsidRPr="00D52C8E">
                              <w:rPr>
                                <w:rFonts w:ascii="Arial" w:hAnsi="Arial" w:cs="Arial"/>
                                <w:sz w:val="24"/>
                                <w:szCs w:val="24"/>
                              </w:rPr>
                              <w:t>Gosodir hyn yn erbyn cefndir o broffil demograffig sy’n darogan y bydd llai o bobl o oedran gweithio ar gael i weithio mewn rolau iechyd a gofal cymdeithasol, sy’n cyflwyno her sylweddol i wasanaethau iechyd a gofal cymdeithasol”.</w:t>
                            </w:r>
                          </w:p>
                          <w:p w14:paraId="66B3D691" w14:textId="26319590" w:rsidR="00BA6541" w:rsidRPr="00D52C8E" w:rsidRDefault="00000000" w:rsidP="001830EE">
                            <w:pPr>
                              <w:jc w:val="right"/>
                              <w:rPr>
                                <w:rFonts w:ascii="Arial" w:hAnsi="Arial" w:cs="Arial"/>
                                <w:sz w:val="24"/>
                                <w:szCs w:val="24"/>
                              </w:rPr>
                            </w:pPr>
                            <w:hyperlink r:id="rId14" w:history="1">
                              <w:r w:rsidR="00EA2DC2" w:rsidRPr="00D52C8E">
                                <w:rPr>
                                  <w:rStyle w:val="Hyperlink"/>
                                  <w:rFonts w:ascii="Arial" w:hAnsi="Arial" w:cs="Arial"/>
                                  <w:sz w:val="24"/>
                                  <w:szCs w:val="24"/>
                                </w:rPr>
                                <w:t>Cymru Iachach:</w:t>
                              </w:r>
                            </w:hyperlink>
                            <w:r w:rsidR="00D52C8E" w:rsidRPr="00D52C8E">
                              <w:rPr>
                                <w:rStyle w:val="Hyperlink"/>
                                <w:rFonts w:ascii="Arial" w:hAnsi="Arial" w:cs="Arial"/>
                                <w:sz w:val="24"/>
                                <w:szCs w:val="24"/>
                              </w:rPr>
                              <w:t xml:space="preserve"> </w:t>
                            </w:r>
                            <w:hyperlink r:id="rId15" w:history="1">
                              <w:r w:rsidR="00EA2DC2" w:rsidRPr="00D52C8E">
                                <w:rPr>
                                  <w:rStyle w:val="Hyperlink"/>
                                  <w:rFonts w:ascii="Arial" w:hAnsi="Arial" w:cs="Arial"/>
                                  <w:sz w:val="24"/>
                                  <w:szCs w:val="24"/>
                                </w:rPr>
                                <w:t>Ein Strategaeth Gweithlu ar gyfer Iechyd a Gofal Cymdeithasol</w:t>
                              </w:r>
                            </w:hyperlink>
                            <w:hyperlink r:id="rId16" w:history="1">
                              <w:r w:rsidR="00EA2DC2" w:rsidRPr="00D52C8E">
                                <w:rPr>
                                  <w:rStyle w:val="Hyperlink"/>
                                  <w:rFonts w:ascii="Arial" w:hAnsi="Arial" w:cs="Arial"/>
                                  <w:sz w:val="24"/>
                                  <w:szCs w:val="24"/>
                                </w:rPr>
                                <w:t xml:space="preserve"> Hydref 2020</w:t>
                              </w:r>
                            </w:hyperlink>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85D29ED" id="_x0000_t202" coordsize="21600,21600" o:spt="202" path="m,l,21600r21600,l21600,xe">
                <v:stroke joinstyle="miter"/>
                <v:path gradientshapeok="t" o:connecttype="rect"/>
              </v:shapetype>
              <v:shape id="Text Box 2" o:spid="_x0000_s1026" type="#_x0000_t202" style="position:absolute;left:0;text-align:left;margin-left:398.05pt;margin-top:56.45pt;width:449.25pt;height:160.2pt;z-index:251699203;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">
                <v:textbox>
                  <w:txbxContent>
                    <w:p w14:paraId="5475E342" w14:textId="28CBB6DA" w:rsidR="00E82973" w:rsidRPr="00D52C8E" w:rsidRDefault="00AA1720" w:rsidP="00300C84">
                      <w:pPr>
                        <w:rPr>
                          <w:rFonts w:ascii="Arial" w:hAnsi="Arial" w:cs="Arial"/>
                          <w:sz w:val="24"/>
                          <w:szCs w:val="24"/>
                        </w:rPr>
                      </w:pPr>
                      <w:r>
                        <w:rPr>
                          <w:rFonts w:ascii="Arial" w:hAnsi="Arial" w:cs="Arial"/>
                          <w:sz w:val="24"/>
                          <w:szCs w:val="24"/>
                        </w:rPr>
                        <w:t>“</w:t>
                      </w:r>
                      <w:r w:rsidR="00EB6408" w:rsidRPr="00D52C8E">
                        <w:rPr>
                          <w:rFonts w:ascii="Arial" w:hAnsi="Arial" w:cs="Arial"/>
                          <w:sz w:val="24"/>
                          <w:szCs w:val="24"/>
                        </w:rPr>
                        <w:t xml:space="preserve">Mae hyn yn cynnwys poblogaeth sy’n heneiddio, newidiadau o ran ffordd o fyw, disgwyliadau’r cyhoedd, technolegau meddygol a digidol newydd a rhai sy’n dod i’r amlwg, costau cynyddol o ran gwariant ar iechyd a gofal yn fwy na thwf y wlad, a phrinder yn ein gweithlu iechyd a gofal cymdeithasol. </w:t>
                      </w:r>
                    </w:p>
                    <w:p w14:paraId="2CD36C8A" w14:textId="5B601DE7" w:rsidR="00300C84" w:rsidRPr="00D52C8E" w:rsidRDefault="00300C84" w:rsidP="00300C84">
                      <w:pPr>
                        <w:rPr>
                          <w:rFonts w:ascii="Arial" w:hAnsi="Arial" w:cs="Arial"/>
                          <w:sz w:val="24"/>
                          <w:szCs w:val="24"/>
                        </w:rPr>
                      </w:pPr>
                      <w:r w:rsidRPr="00D52C8E">
                        <w:rPr>
                          <w:rFonts w:ascii="Arial" w:hAnsi="Arial" w:cs="Arial"/>
                          <w:sz w:val="24"/>
                          <w:szCs w:val="24"/>
                        </w:rPr>
                        <w:t>Gosodir hyn yn erbyn cefndir o broffil demograffig sy’n darogan y bydd llai o bobl o oedran gweithio ar gael i weithio mewn rolau iechyd a gofal cymdeithasol, sy’n cyflwyno her sylweddol i wasanaethau iechyd a gofal cymdeithasol”.</w:t>
                      </w:r>
                    </w:p>
                    <w:p w14:paraId="66B3D691" w14:textId="26319590" w:rsidR="00BA6541" w:rsidRPr="00D52C8E" w:rsidRDefault="006E784F" w:rsidP="001830EE">
                      <w:pPr>
                        <w:jc w:val="right"/>
                        <w:rPr>
                          <w:rFonts w:ascii="Arial" w:hAnsi="Arial" w:cs="Arial"/>
                          <w:sz w:val="24"/>
                          <w:szCs w:val="24"/>
                        </w:rPr>
                      </w:pPr>
                      <w:hyperlink r:id="rId17" w:history="1">
                        <w:r w:rsidR="00EA2DC2" w:rsidRPr="00D52C8E">
                          <w:rPr>
                            <w:rStyle w:val="Hyperlink"/>
                            <w:rFonts w:ascii="Arial" w:hAnsi="Arial" w:cs="Arial"/>
                            <w:sz w:val="24"/>
                            <w:szCs w:val="24"/>
                          </w:rPr>
                          <w:t>Cymru Iachach:</w:t>
                        </w:r>
                      </w:hyperlink>
                      <w:r w:rsidR="00D52C8E" w:rsidRPr="00D52C8E">
                        <w:rPr>
                          <w:rStyle w:val="Hyperlink"/>
                          <w:rFonts w:ascii="Arial" w:hAnsi="Arial" w:cs="Arial"/>
                          <w:sz w:val="24"/>
                          <w:szCs w:val="24"/>
                        </w:rPr>
                        <w:t xml:space="preserve"> </w:t>
                      </w:r>
                      <w:hyperlink r:id="rId18" w:history="1">
                        <w:r w:rsidR="00EA2DC2" w:rsidRPr="00D52C8E">
                          <w:rPr>
                            <w:rStyle w:val="Hyperlink"/>
                            <w:rFonts w:ascii="Arial" w:hAnsi="Arial" w:cs="Arial"/>
                            <w:sz w:val="24"/>
                            <w:szCs w:val="24"/>
                          </w:rPr>
                          <w:t>Ein Strategaeth Gweithlu ar gyfer Iechyd a Gofal Cymdeithasol</w:t>
                        </w:r>
                      </w:hyperlink>
                      <w:hyperlink r:id="rId19" w:history="1">
                        <w:r w:rsidR="00EA2DC2" w:rsidRPr="00D52C8E">
                          <w:rPr>
                            <w:rStyle w:val="Hyperlink"/>
                            <w:rFonts w:ascii="Arial" w:hAnsi="Arial" w:cs="Arial"/>
                            <w:sz w:val="24"/>
                            <w:szCs w:val="24"/>
                          </w:rPr>
                          <w:t xml:space="preserve"> Hydref 2020</w:t>
                        </w:r>
                      </w:hyperlink>
                    </w:p>
                  </w:txbxContent>
                </v:textbox>
                <w10:wrap type="square" anchorx="margin"/>
              </v:shape>
            </w:pict>
          </mc:Fallback>
        </mc:AlternateContent>
      </w:r>
      <w:r w:rsidRPr="00753D1B">
        <w:rPr>
          <w:rFonts w:ascii="Arial" w:hAnsi="Arial"/>
          <w:sz w:val="24"/>
        </w:rPr>
        <w:t>Mae’r strategaeth yn cydnabod ein bod yn dibynnu ar ein gweithlu i ddarparu ein gwasanaethau gofal iechyd, a bod y galw ar wasanaethau a staff yn cynyddu, ar draws y system:-</w:t>
      </w:r>
    </w:p>
    <w:p w14:paraId="49539526" w14:textId="77777777" w:rsidR="00B57F8C" w:rsidRDefault="00B57F8C" w:rsidP="00D95949">
      <w:pPr>
        <w:jc w:val="both"/>
        <w:rPr>
          <w:rFonts w:ascii="Arial" w:hAnsi="Arial" w:cs="Arial"/>
          <w:sz w:val="24"/>
          <w:szCs w:val="24"/>
        </w:rPr>
      </w:pPr>
    </w:p>
    <w:p w14:paraId="5CF85169" w14:textId="6323B51B" w:rsidR="00433B6F" w:rsidRDefault="00433B6F" w:rsidP="00D95949">
      <w:pPr>
        <w:jc w:val="both"/>
        <w:rPr>
          <w:rFonts w:ascii="Arial" w:hAnsi="Arial" w:cs="Arial"/>
          <w:sz w:val="24"/>
          <w:szCs w:val="24"/>
        </w:rPr>
      </w:pPr>
      <w:r>
        <w:rPr>
          <w:rFonts w:ascii="Arial" w:hAnsi="Arial"/>
          <w:sz w:val="24"/>
        </w:rPr>
        <w:t xml:space="preserve">Mae’r strategaeth yn nodi’r weledigaeth, y dyhead a’r camau gweithredu sydd eu hangen i roi lles wrth galon cynlluniau ar gyfer ein gweithlu, er mwyn creu diwylliant tosturiol a fydd, yn ei dro, yn helpu i ddarparu gofal tosturiol. Mae’n rhoi fframwaith sy’n cynnwys saith thema, a thri ‘edefyn aur’, sef lles, cynhwysiant a’r iaith Gymraeg, sy'n llifo drwy’r cyfan – fframwaith y gall </w:t>
      </w:r>
      <w:proofErr w:type="spellStart"/>
      <w:r>
        <w:rPr>
          <w:rFonts w:ascii="Arial" w:hAnsi="Arial"/>
          <w:sz w:val="24"/>
        </w:rPr>
        <w:t>AaGIC</w:t>
      </w:r>
      <w:proofErr w:type="spellEnd"/>
      <w:r>
        <w:rPr>
          <w:rFonts w:ascii="Arial" w:hAnsi="Arial"/>
          <w:sz w:val="24"/>
        </w:rPr>
        <w:t xml:space="preserve"> ei defnyddio’n systematig i ddatblygu cynlluniau arbenigol eraill a chynlluniau sy’n benodol i dimau.</w:t>
      </w:r>
    </w:p>
    <w:p w14:paraId="0F04E151" w14:textId="77777777" w:rsidR="0028280E" w:rsidRDefault="0028280E" w:rsidP="00D95949">
      <w:pPr>
        <w:jc w:val="both"/>
        <w:rPr>
          <w:rFonts w:ascii="Arial" w:hAnsi="Arial" w:cs="Arial"/>
          <w:sz w:val="24"/>
          <w:szCs w:val="24"/>
        </w:rPr>
      </w:pPr>
    </w:p>
    <w:p w14:paraId="66FEF5AF" w14:textId="2C3EFF2A" w:rsidR="0028280E" w:rsidRPr="004B533B" w:rsidRDefault="00235489" w:rsidP="00D95949">
      <w:pPr>
        <w:jc w:val="both"/>
        <w:rPr>
          <w:rFonts w:ascii="Arial" w:hAnsi="Arial" w:cs="Arial"/>
          <w:sz w:val="24"/>
          <w:szCs w:val="24"/>
        </w:rPr>
      </w:pPr>
      <w:r>
        <w:rPr>
          <w:rFonts w:ascii="Arial" w:hAnsi="Arial"/>
          <w:sz w:val="24"/>
        </w:rPr>
        <w:t xml:space="preserve">2.2 Cynlluniau Gweithlu Strategol </w:t>
      </w:r>
      <w:proofErr w:type="spellStart"/>
      <w:r>
        <w:rPr>
          <w:rFonts w:ascii="Arial" w:hAnsi="Arial"/>
          <w:sz w:val="24"/>
        </w:rPr>
        <w:t>AaGIC</w:t>
      </w:r>
      <w:proofErr w:type="spellEnd"/>
    </w:p>
    <w:p w14:paraId="3A4C5713" w14:textId="58119B93" w:rsidR="006912A5" w:rsidRDefault="007D51C9" w:rsidP="00D95949">
      <w:pPr>
        <w:jc w:val="both"/>
        <w:rPr>
          <w:rFonts w:ascii="Arial" w:hAnsi="Arial" w:cs="Arial"/>
          <w:sz w:val="24"/>
          <w:szCs w:val="24"/>
        </w:rPr>
      </w:pPr>
      <w:r w:rsidRPr="002B694A">
        <w:rPr>
          <w:rFonts w:ascii="Arial" w:hAnsi="Arial" w:cs="Arial"/>
          <w:sz w:val="24"/>
          <w:szCs w:val="24"/>
        </w:rPr>
        <w:t xml:space="preserve">Roedd ein cynllun cyntaf, y </w:t>
      </w:r>
      <w:hyperlink r:id="rId20" w:history="1">
        <w:r w:rsidRPr="002B694A">
          <w:rPr>
            <w:rStyle w:val="Hyperlink"/>
            <w:rFonts w:ascii="Arial" w:hAnsi="Arial" w:cs="Arial"/>
            <w:sz w:val="24"/>
            <w:szCs w:val="24"/>
          </w:rPr>
          <w:t>Cynllun Gweithlu Iechyd Meddwl Strategol</w:t>
        </w:r>
      </w:hyperlink>
      <w:r w:rsidRPr="002B694A">
        <w:rPr>
          <w:rFonts w:ascii="Arial" w:hAnsi="Arial" w:cs="Arial"/>
          <w:sz w:val="24"/>
          <w:szCs w:val="24"/>
        </w:rPr>
        <w:t>, a lansiwyd yn 2022 yn cynnwys timau a rolau ym maes fferylliaeth. Mae’r Camau Gweithredu y cytunwyd arnynt yn y Cynllun Iechyd Meddwl</w:t>
      </w:r>
      <w:r>
        <w:rPr>
          <w:rFonts w:ascii="Arial" w:hAnsi="Arial"/>
          <w:sz w:val="24"/>
        </w:rPr>
        <w:t xml:space="preserve"> wedi cael eu mapio i’r cynllun fferylliaeth drafft i sicrhau cysondeb. </w:t>
      </w:r>
    </w:p>
    <w:p w14:paraId="07ECA846" w14:textId="7357822A" w:rsidR="001D5505" w:rsidRDefault="008A55D7" w:rsidP="00D95949">
      <w:pPr>
        <w:jc w:val="both"/>
        <w:rPr>
          <w:rFonts w:ascii="Arial" w:hAnsi="Arial" w:cs="Arial"/>
          <w:bCs/>
          <w:sz w:val="24"/>
          <w:szCs w:val="24"/>
        </w:rPr>
      </w:pPr>
      <w:r>
        <w:rPr>
          <w:rFonts w:ascii="Arial" w:hAnsi="Arial"/>
          <w:sz w:val="24"/>
        </w:rPr>
        <w:t xml:space="preserve">Daeth datblygu Cynllun Strategol ar gyfer y Gweithlu Fferylliaeth yn flaenoriaeth benodol i </w:t>
      </w:r>
      <w:proofErr w:type="spellStart"/>
      <w:r>
        <w:rPr>
          <w:rFonts w:ascii="Arial" w:hAnsi="Arial"/>
          <w:sz w:val="24"/>
        </w:rPr>
        <w:t>AaGIC</w:t>
      </w:r>
      <w:proofErr w:type="spellEnd"/>
      <w:r>
        <w:rPr>
          <w:rFonts w:ascii="Arial" w:hAnsi="Arial"/>
          <w:sz w:val="24"/>
        </w:rPr>
        <w:t xml:space="preserve"> yn ystod 202</w:t>
      </w:r>
      <w:r w:rsidR="006A777A">
        <w:rPr>
          <w:rFonts w:ascii="Arial" w:hAnsi="Arial"/>
          <w:sz w:val="24"/>
        </w:rPr>
        <w:t>2</w:t>
      </w:r>
      <w:r>
        <w:rPr>
          <w:rFonts w:ascii="Arial" w:hAnsi="Arial"/>
          <w:sz w:val="24"/>
        </w:rPr>
        <w:t xml:space="preserve">-23 oherwydd y newidiadau rheoleiddiol mawr sydd angen eu rhoi ar waith. </w:t>
      </w:r>
    </w:p>
    <w:p w14:paraId="3F981325" w14:textId="7511B45B" w:rsidR="00BA6541" w:rsidRDefault="00EF0657" w:rsidP="00D95949">
      <w:pPr>
        <w:jc w:val="both"/>
        <w:rPr>
          <w:rFonts w:ascii="Arial" w:hAnsi="Arial" w:cs="Arial"/>
          <w:sz w:val="24"/>
          <w:szCs w:val="24"/>
        </w:rPr>
      </w:pPr>
      <w:r>
        <w:rPr>
          <w:rFonts w:ascii="Arial" w:hAnsi="Arial"/>
          <w:sz w:val="24"/>
        </w:rPr>
        <w:t xml:space="preserve">Rydym yn rhagweld y bydd llawer o’n deunyddiau ymgysylltu a llawer o’r camau gweithredu a </w:t>
      </w:r>
      <w:proofErr w:type="spellStart"/>
      <w:r>
        <w:rPr>
          <w:rFonts w:ascii="Arial" w:hAnsi="Arial"/>
          <w:sz w:val="24"/>
        </w:rPr>
        <w:t>gynigir</w:t>
      </w:r>
      <w:proofErr w:type="spellEnd"/>
      <w:r>
        <w:rPr>
          <w:rFonts w:ascii="Arial" w:hAnsi="Arial"/>
          <w:sz w:val="24"/>
        </w:rPr>
        <w:t xml:space="preserve"> yn y cynllun hwn yn berthnasol wrth i ni ddechrau datblygu ein darnau nesaf o waith, y Cynllun Gweithlu Nyrsio Strategol, a gan g</w:t>
      </w:r>
      <w:r w:rsidR="00F3600F">
        <w:rPr>
          <w:rFonts w:ascii="Arial" w:hAnsi="Arial"/>
          <w:sz w:val="24"/>
        </w:rPr>
        <w:t>ofio</w:t>
      </w:r>
      <w:r>
        <w:rPr>
          <w:rFonts w:ascii="Arial" w:hAnsi="Arial"/>
          <w:sz w:val="24"/>
        </w:rPr>
        <w:t xml:space="preserve"> bod tri chwarter y gweithlu fferylliaeth yn cael eu cyflogi gan gontractwyr fferylliaeth </w:t>
      </w:r>
      <w:r w:rsidR="004F3FF7">
        <w:rPr>
          <w:rFonts w:ascii="Arial" w:hAnsi="Arial"/>
          <w:sz w:val="24"/>
        </w:rPr>
        <w:t>ym maes</w:t>
      </w:r>
      <w:r>
        <w:rPr>
          <w:rFonts w:ascii="Arial" w:hAnsi="Arial"/>
          <w:sz w:val="24"/>
        </w:rPr>
        <w:t xml:space="preserve"> gofal sylfaenol, y Cynllun Gweithlu Gofal Sylfaenol Strategol. </w:t>
      </w:r>
    </w:p>
    <w:p w14:paraId="4FD4E26D" w14:textId="77777777" w:rsidR="006E02D2" w:rsidRPr="00A04D20" w:rsidRDefault="006E02D2" w:rsidP="00D95949">
      <w:pPr>
        <w:jc w:val="both"/>
        <w:rPr>
          <w:rFonts w:ascii="Arial" w:hAnsi="Arial" w:cs="Arial"/>
          <w:b/>
          <w:bCs/>
          <w:sz w:val="32"/>
          <w:szCs w:val="32"/>
        </w:rPr>
      </w:pPr>
    </w:p>
    <w:p w14:paraId="6D1C8A5E" w14:textId="74AFD49A" w:rsidR="0028280E" w:rsidRPr="00743785" w:rsidRDefault="00235489" w:rsidP="00D95949">
      <w:pPr>
        <w:jc w:val="both"/>
        <w:rPr>
          <w:rFonts w:ascii="Arial" w:hAnsi="Arial" w:cs="Arial"/>
          <w:bCs/>
          <w:sz w:val="24"/>
          <w:szCs w:val="24"/>
        </w:rPr>
      </w:pPr>
      <w:r>
        <w:rPr>
          <w:rFonts w:ascii="Arial" w:hAnsi="Arial"/>
          <w:sz w:val="24"/>
        </w:rPr>
        <w:t>2.3 Y Cyd-destun Fferyllol</w:t>
      </w:r>
    </w:p>
    <w:p w14:paraId="45AD9C6A" w14:textId="785DB07C" w:rsidR="002D4475" w:rsidRDefault="00D45C97" w:rsidP="00D95949">
      <w:pPr>
        <w:jc w:val="both"/>
        <w:rPr>
          <w:rFonts w:ascii="Arial" w:hAnsi="Arial" w:cs="Arial"/>
          <w:bCs/>
          <w:sz w:val="24"/>
          <w:szCs w:val="24"/>
        </w:rPr>
      </w:pPr>
      <w:r>
        <w:rPr>
          <w:rFonts w:ascii="Arial" w:hAnsi="Arial"/>
          <w:sz w:val="24"/>
        </w:rPr>
        <w:t>2.3.1 Addysg a Hyfforddiant</w:t>
      </w:r>
    </w:p>
    <w:p w14:paraId="2C079DF7" w14:textId="79577F8C" w:rsidR="00DD2436" w:rsidRPr="008C63FE" w:rsidRDefault="00DD2436" w:rsidP="00D95949">
      <w:pPr>
        <w:jc w:val="both"/>
        <w:rPr>
          <w:rFonts w:ascii="Arial" w:hAnsi="Arial" w:cs="Arial"/>
          <w:color w:val="2F5496" w:themeColor="accent1" w:themeShade="BF"/>
          <w:sz w:val="24"/>
          <w:szCs w:val="24"/>
        </w:rPr>
      </w:pPr>
      <w:r>
        <w:rPr>
          <w:rFonts w:ascii="Arial" w:hAnsi="Arial"/>
          <w:sz w:val="24"/>
        </w:rPr>
        <w:t>Ym mis Mehefin 2020, cyhoeddodd y Pwyllgor Fferyllol Cyffredinol newidiadau i Safonau Addysg a Hyfforddiant Cychwynnol fferyllwyr a thechnegwyr fferyllol. Roedd hyn yn ymateb i ddisgwyliadau gwasanaethau’r GIG ledled y DU, sef cael gweithlu fferylliaeth gyda’r sgiliau i ddarparu’r gofal diogel gorau un sy’n canolbwyntio ar yr unigolyn.</w:t>
      </w:r>
    </w:p>
    <w:p w14:paraId="02D0A274" w14:textId="340EC6E2" w:rsidR="00D210B0" w:rsidRDefault="00D210B0" w:rsidP="00D210B0">
      <w:pPr>
        <w:spacing w:before="240" w:after="240"/>
        <w:jc w:val="both"/>
        <w:rPr>
          <w:rFonts w:ascii="Arial" w:hAnsi="Arial" w:cs="Arial"/>
          <w:sz w:val="24"/>
          <w:szCs w:val="24"/>
        </w:rPr>
      </w:pPr>
      <w:r>
        <w:rPr>
          <w:rFonts w:ascii="Arial" w:hAnsi="Arial"/>
          <w:sz w:val="24"/>
        </w:rPr>
        <w:t>Mae maes fferylliaeth bellach hanner ffordd drwy gyfres o brosiectau trawsnewid a fydd, dros bum mlynedd, yn cyflwyno’r Safonau Addysg a Hyfforddiant Cychwynnol newydd</w:t>
      </w:r>
      <w:r w:rsidR="007D6A05">
        <w:rPr>
          <w:rFonts w:ascii="Arial" w:hAnsi="Arial"/>
          <w:sz w:val="24"/>
        </w:rPr>
        <w:t xml:space="preserve"> – safonau</w:t>
      </w:r>
      <w:r>
        <w:rPr>
          <w:rFonts w:ascii="Arial" w:hAnsi="Arial"/>
          <w:sz w:val="24"/>
        </w:rPr>
        <w:t xml:space="preserve"> sydd wedi newid y ffordd y mae gweithwyr proffesiynol ym maes fferylliaeth yn hyfforddi. Yn y pen draw, bydd hyn yn arwain at well sgiliau i weithwyr proffesiynol ym maes fferylliaeth, er mwyn iddynt allu chwarae llawer mwy o ran yng ngofal clinigol y cyhoedd o’r diwrnod cyntaf ar ôl cofrestru. Bydd technegwyr fferyllol yn gallu darparu gwasanaethau ychwanegol a bydd fferyllwyr yn </w:t>
      </w:r>
      <w:proofErr w:type="spellStart"/>
      <w:r>
        <w:rPr>
          <w:rFonts w:ascii="Arial" w:hAnsi="Arial"/>
          <w:sz w:val="24"/>
        </w:rPr>
        <w:t>rhagnodwyr</w:t>
      </w:r>
      <w:proofErr w:type="spellEnd"/>
      <w:r>
        <w:rPr>
          <w:rFonts w:ascii="Arial" w:hAnsi="Arial"/>
          <w:sz w:val="24"/>
        </w:rPr>
        <w:t xml:space="preserve"> annibynnol. </w:t>
      </w:r>
    </w:p>
    <w:p w14:paraId="629FE0FD" w14:textId="6CAC2F8D" w:rsidR="00CB4674" w:rsidRDefault="00CB4674" w:rsidP="00D210B0">
      <w:pPr>
        <w:spacing w:before="240" w:after="240"/>
        <w:jc w:val="both"/>
        <w:rPr>
          <w:rFonts w:ascii="Arial" w:hAnsi="Arial" w:cs="Arial"/>
          <w:sz w:val="24"/>
          <w:szCs w:val="24"/>
        </w:rPr>
      </w:pPr>
      <w:r>
        <w:rPr>
          <w:rFonts w:ascii="Arial" w:hAnsi="Arial"/>
          <w:sz w:val="24"/>
        </w:rPr>
        <w:t>Er mwyn ymgymryd â’r rolau uwch hyn, rhaid mynd i’r afael ag anghenion hyfforddi’r grŵp staff mwy o weithwyr cymorth gofal iechyd mewn fferyllfeydd i lenwi rhai o’r rolau technegol na fydd y fferyllwyr proffesiynol yn gallu eu cyflawni.</w:t>
      </w:r>
    </w:p>
    <w:p w14:paraId="0708507B" w14:textId="3B83DD43" w:rsidR="006667BE" w:rsidRDefault="006667BE" w:rsidP="006667BE">
      <w:pPr>
        <w:jc w:val="both"/>
        <w:rPr>
          <w:rFonts w:ascii="Arial" w:hAnsi="Arial" w:cs="Arial"/>
          <w:sz w:val="24"/>
          <w:szCs w:val="24"/>
        </w:rPr>
      </w:pPr>
      <w:r>
        <w:rPr>
          <w:rFonts w:ascii="Arial" w:hAnsi="Arial"/>
          <w:sz w:val="24"/>
        </w:rPr>
        <w:t>Fframweithiau Gyrfa ar gyfer Fferyllwyr, Gweithwyr Cymorth Gofal Iechyd Fferyllol a Thechnegwyr Fferyllol</w:t>
      </w:r>
    </w:p>
    <w:p w14:paraId="65043E25" w14:textId="5439EAA6" w:rsidR="006667BE" w:rsidRDefault="003F7D59" w:rsidP="00D5721C">
      <w:pPr>
        <w:jc w:val="both"/>
        <w:rPr>
          <w:rFonts w:ascii="Arial" w:hAnsi="Arial" w:cs="Arial"/>
          <w:sz w:val="24"/>
          <w:szCs w:val="24"/>
        </w:rPr>
      </w:pPr>
      <w:r>
        <w:rPr>
          <w:rFonts w:ascii="Arial" w:hAnsi="Arial"/>
          <w:sz w:val="24"/>
        </w:rPr>
        <w:t xml:space="preserve">Mae angen y sgiliau, y wybodaeth, y cymwyseddau a’r ymddygiadau ar dechnegwyr fferyllol a’r gweithlu cymorth gofal iechyd i ymateb i’r newidiadau yn y ffordd y darperir gwasanaethau fferylliaeth heddiw ac yn y dyfodol. Mae gwaith Cam 1 ‘Amcan Strategol 2.5 – Cefnogi Moderneiddio’r Gweithlu Fferylliaeth’, yng Nghynllun Tymor Canolig Integredig </w:t>
      </w:r>
      <w:proofErr w:type="spellStart"/>
      <w:r>
        <w:rPr>
          <w:rFonts w:ascii="Arial" w:hAnsi="Arial"/>
          <w:sz w:val="24"/>
        </w:rPr>
        <w:t>AaGIC</w:t>
      </w:r>
      <w:proofErr w:type="spellEnd"/>
      <w:r>
        <w:rPr>
          <w:rFonts w:ascii="Arial" w:hAnsi="Arial"/>
          <w:sz w:val="24"/>
        </w:rPr>
        <w:t xml:space="preserve"> 2022-23, wedi cael ei gwblhau ac mae’n argymell bod </w:t>
      </w:r>
      <w:proofErr w:type="spellStart"/>
      <w:r>
        <w:rPr>
          <w:rFonts w:ascii="Arial" w:hAnsi="Arial"/>
          <w:sz w:val="24"/>
        </w:rPr>
        <w:t>AaGIC</w:t>
      </w:r>
      <w:proofErr w:type="spellEnd"/>
      <w:r>
        <w:rPr>
          <w:rFonts w:ascii="Arial" w:hAnsi="Arial"/>
          <w:sz w:val="24"/>
        </w:rPr>
        <w:t xml:space="preserve"> yn datblygu:- </w:t>
      </w:r>
    </w:p>
    <w:p w14:paraId="6ED10BDF" w14:textId="742A8CC6" w:rsidR="006667BE" w:rsidRDefault="006667BE" w:rsidP="002E6E7F">
      <w:pPr>
        <w:pStyle w:val="ListParagraph"/>
        <w:numPr>
          <w:ilvl w:val="0"/>
          <w:numId w:val="14"/>
        </w:numPr>
        <w:jc w:val="both"/>
        <w:rPr>
          <w:rFonts w:ascii="Arial" w:hAnsi="Arial" w:cs="Arial"/>
          <w:sz w:val="24"/>
          <w:szCs w:val="24"/>
        </w:rPr>
      </w:pPr>
      <w:r>
        <w:rPr>
          <w:rFonts w:ascii="Arial" w:hAnsi="Arial"/>
          <w:sz w:val="24"/>
        </w:rPr>
        <w:t xml:space="preserve">llwybr addysg a hyfforddiant ar gyfer staff cymorth (prosiect 6 mis), a </w:t>
      </w:r>
    </w:p>
    <w:p w14:paraId="64C16292" w14:textId="35E116DE" w:rsidR="006667BE" w:rsidRDefault="006667BE" w:rsidP="002E6E7F">
      <w:pPr>
        <w:pStyle w:val="ListParagraph"/>
        <w:numPr>
          <w:ilvl w:val="0"/>
          <w:numId w:val="14"/>
        </w:numPr>
        <w:jc w:val="both"/>
        <w:rPr>
          <w:rFonts w:ascii="Arial" w:hAnsi="Arial" w:cs="Arial"/>
          <w:sz w:val="24"/>
          <w:szCs w:val="24"/>
        </w:rPr>
      </w:pPr>
      <w:r>
        <w:rPr>
          <w:rFonts w:ascii="Arial" w:hAnsi="Arial"/>
          <w:sz w:val="24"/>
        </w:rPr>
        <w:t>llwybr hyfforddi ar ôl cofrestru ar gyfer technegwyr fferyllol (prosiect 18 mis)</w:t>
      </w:r>
    </w:p>
    <w:p w14:paraId="69EF5EEB" w14:textId="0496A725" w:rsidR="006667BE" w:rsidRPr="00E33D1D" w:rsidRDefault="006667BE" w:rsidP="006667BE">
      <w:pPr>
        <w:jc w:val="both"/>
        <w:rPr>
          <w:rFonts w:ascii="Arial" w:hAnsi="Arial" w:cs="Arial"/>
          <w:sz w:val="24"/>
          <w:szCs w:val="24"/>
        </w:rPr>
      </w:pPr>
      <w:r>
        <w:rPr>
          <w:rFonts w:ascii="Arial" w:hAnsi="Arial"/>
          <w:sz w:val="24"/>
        </w:rPr>
        <w:t xml:space="preserve">Mae </w:t>
      </w:r>
      <w:proofErr w:type="spellStart"/>
      <w:r>
        <w:rPr>
          <w:rFonts w:ascii="Arial" w:hAnsi="Arial"/>
          <w:sz w:val="24"/>
        </w:rPr>
        <w:t>AaGIC</w:t>
      </w:r>
      <w:proofErr w:type="spellEnd"/>
      <w:r>
        <w:rPr>
          <w:rFonts w:ascii="Arial" w:hAnsi="Arial"/>
          <w:sz w:val="24"/>
        </w:rPr>
        <w:t xml:space="preserve"> eisoes wedi sicrhau cyllid i greu llwybr o beidio â bod wedi cofrestru i fod yn broffesiynol, gyda 100 o unedau Lefel 2 yn 2023-24, i ddarparu cynnig ‘Mynediad at Fferylliaeth’ newydd. Mae gan </w:t>
      </w:r>
      <w:proofErr w:type="spellStart"/>
      <w:r>
        <w:rPr>
          <w:rFonts w:ascii="Arial" w:hAnsi="Arial"/>
          <w:sz w:val="24"/>
        </w:rPr>
        <w:t>AaGIC</w:t>
      </w:r>
      <w:proofErr w:type="spellEnd"/>
      <w:r>
        <w:rPr>
          <w:rFonts w:ascii="Arial" w:hAnsi="Arial"/>
          <w:sz w:val="24"/>
        </w:rPr>
        <w:t xml:space="preserve"> hefyd arian i gefnogi ymarfer uwch ac estynedig ar gyfer technegwyr fferyllol.</w:t>
      </w:r>
    </w:p>
    <w:p w14:paraId="7DCF0CA3" w14:textId="129B7CCC" w:rsidR="00F3196F" w:rsidRPr="008F2896" w:rsidRDefault="0078581C" w:rsidP="00D95949">
      <w:pPr>
        <w:jc w:val="both"/>
        <w:rPr>
          <w:rFonts w:ascii="Arial" w:hAnsi="Arial" w:cs="Arial"/>
          <w:bCs/>
          <w:sz w:val="24"/>
          <w:szCs w:val="24"/>
        </w:rPr>
      </w:pPr>
      <w:r>
        <w:rPr>
          <w:rFonts w:ascii="Arial" w:hAnsi="Arial"/>
          <w:sz w:val="24"/>
        </w:rPr>
        <w:t>Lleoliadau Israddedigion ym maes Fferylliaeth</w:t>
      </w:r>
    </w:p>
    <w:p w14:paraId="0FC69EC6" w14:textId="6CC4C359" w:rsidR="001B6F1C" w:rsidRDefault="00F3196F" w:rsidP="00D95949">
      <w:pPr>
        <w:jc w:val="both"/>
        <w:rPr>
          <w:rFonts w:ascii="Arial" w:hAnsi="Arial" w:cs="Arial"/>
          <w:sz w:val="24"/>
          <w:szCs w:val="24"/>
        </w:rPr>
      </w:pPr>
      <w:r>
        <w:rPr>
          <w:rFonts w:ascii="Arial" w:hAnsi="Arial"/>
          <w:sz w:val="24"/>
        </w:rPr>
        <w:t xml:space="preserve">Mae’r llwybr dysgu sy'n galluogi myfyrwyr </w:t>
      </w:r>
      <w:proofErr w:type="spellStart"/>
      <w:r>
        <w:rPr>
          <w:rFonts w:ascii="Arial" w:hAnsi="Arial"/>
          <w:sz w:val="24"/>
        </w:rPr>
        <w:t>MPharm</w:t>
      </w:r>
      <w:proofErr w:type="spellEnd"/>
      <w:r>
        <w:rPr>
          <w:rFonts w:ascii="Arial" w:hAnsi="Arial"/>
          <w:sz w:val="24"/>
        </w:rPr>
        <w:t xml:space="preserve"> i fod yn </w:t>
      </w:r>
      <w:proofErr w:type="spellStart"/>
      <w:r>
        <w:rPr>
          <w:rFonts w:ascii="Arial" w:hAnsi="Arial"/>
          <w:sz w:val="24"/>
        </w:rPr>
        <w:t>Rhagnodwyr</w:t>
      </w:r>
      <w:proofErr w:type="spellEnd"/>
      <w:r>
        <w:rPr>
          <w:rFonts w:ascii="Arial" w:hAnsi="Arial"/>
          <w:sz w:val="24"/>
        </w:rPr>
        <w:t xml:space="preserve"> Annibynnol yn cael ei leihau o 8 mlynedd i 5 mlynedd. Mae hyn yn golygu bod myfyrwyr a fferyllwyr dan hyfforddiant angen dod i lawer mwy o gysylltiad â chleifion a chael profiadau seiliedig ar waith yn gynharach yn eu hyfforddiant. Mae Llywodraeth Cymru wedi buddsoddi mewn ariannu lleoliadau clinigol ar draws y rhaglen i israddedigion, a </w:t>
      </w:r>
      <w:r>
        <w:rPr>
          <w:rFonts w:ascii="Arial" w:hAnsi="Arial"/>
          <w:sz w:val="24"/>
        </w:rPr>
        <w:lastRenderedPageBreak/>
        <w:t>dechreuwyd ei rhoi ar waith ym mhrifysgolion Caerdydd ac Abertawe yn ystod y flwyddyn academaidd hon.</w:t>
      </w:r>
    </w:p>
    <w:p w14:paraId="4E3AD160" w14:textId="21EB84C4" w:rsidR="00605277" w:rsidRPr="00C86F19" w:rsidRDefault="00B65CAA" w:rsidP="00B65CAA">
      <w:pPr>
        <w:jc w:val="both"/>
        <w:rPr>
          <w:rFonts w:ascii="Arial" w:hAnsi="Arial" w:cs="Arial"/>
          <w:sz w:val="24"/>
          <w:szCs w:val="24"/>
        </w:rPr>
      </w:pPr>
      <w:r>
        <w:rPr>
          <w:rFonts w:ascii="Arial" w:hAnsi="Arial"/>
          <w:sz w:val="24"/>
        </w:rPr>
        <w:t xml:space="preserve">Rhaglen Sylfaen Aml-sector </w:t>
      </w:r>
    </w:p>
    <w:p w14:paraId="69848C81" w14:textId="3A96A3A6" w:rsidR="00B65CAA" w:rsidRPr="006A5368" w:rsidRDefault="00B65CAA" w:rsidP="00B65CAA">
      <w:pPr>
        <w:jc w:val="both"/>
        <w:rPr>
          <w:rFonts w:ascii="Arial" w:hAnsi="Arial" w:cs="Arial"/>
          <w:sz w:val="24"/>
          <w:szCs w:val="24"/>
        </w:rPr>
      </w:pPr>
      <w:r>
        <w:rPr>
          <w:rFonts w:ascii="Arial" w:hAnsi="Arial"/>
          <w:color w:val="000000" w:themeColor="text1"/>
          <w:sz w:val="24"/>
        </w:rPr>
        <w:t xml:space="preserve">Dechreuodd siwrnai Cymru o ddiwygio addysg fferyllwyr yn 2019 gyda buddsoddiad gan Lywodraeth Cymru ar gyfer ein rhaglen hyfforddi Fferyllwyr Sylfaen, sy'n cael ei hystyried yn flaenllaw drwy’r DU. Mae’n darparu hyfforddiant aml-sector ar draws y llwybr gofal cleifion (ysbyty, practis cyffredinol a fferylliaeth gymunedol), un prif gyflogwr GIG a rheoli ansawdd cyson. Drwy sicrhau bod holl hyfforddiant fferyllwyr y dyfodol o safon uchel ar draws yr holl brif sectorau ymarfer, yn enwedig gofal sylfaenol a chymunedol, gall </w:t>
      </w:r>
      <w:proofErr w:type="spellStart"/>
      <w:r>
        <w:rPr>
          <w:rFonts w:ascii="Arial" w:hAnsi="Arial"/>
          <w:color w:val="000000" w:themeColor="text1"/>
          <w:sz w:val="24"/>
        </w:rPr>
        <w:t>AaGIC</w:t>
      </w:r>
      <w:proofErr w:type="spellEnd"/>
      <w:r>
        <w:rPr>
          <w:rFonts w:ascii="Arial" w:hAnsi="Arial"/>
          <w:color w:val="000000" w:themeColor="text1"/>
          <w:sz w:val="24"/>
        </w:rPr>
        <w:t xml:space="preserve"> sicrhau dull gweithredu di-dor, sy’n cyd-fynd â nodau ‘Cymru Iachach’.</w:t>
      </w:r>
    </w:p>
    <w:p w14:paraId="1A7E63E0" w14:textId="13098124" w:rsidR="00C86F19" w:rsidRPr="00524760" w:rsidRDefault="008F2896" w:rsidP="008F2896">
      <w:pPr>
        <w:jc w:val="both"/>
        <w:rPr>
          <w:rFonts w:ascii="Arial" w:hAnsi="Arial" w:cs="Arial"/>
          <w:sz w:val="24"/>
          <w:szCs w:val="24"/>
        </w:rPr>
      </w:pPr>
      <w:r>
        <w:rPr>
          <w:rFonts w:ascii="Arial" w:hAnsi="Arial"/>
          <w:sz w:val="24"/>
        </w:rPr>
        <w:t xml:space="preserve">Rhaglen Ôl-gofrestru ar gyfer Fferyllwyr </w:t>
      </w:r>
    </w:p>
    <w:p w14:paraId="5411183F" w14:textId="437BE915" w:rsidR="00302AF9" w:rsidRPr="006A5368" w:rsidRDefault="00302AF9" w:rsidP="00302AF9">
      <w:pPr>
        <w:jc w:val="both"/>
        <w:rPr>
          <w:rFonts w:ascii="Arial" w:hAnsi="Arial" w:cs="Arial"/>
          <w:sz w:val="24"/>
          <w:szCs w:val="24"/>
        </w:rPr>
      </w:pPr>
      <w:r>
        <w:rPr>
          <w:rFonts w:ascii="Arial" w:hAnsi="Arial"/>
          <w:sz w:val="24"/>
        </w:rPr>
        <w:t xml:space="preserve">I gefnogi cofrestryddion newydd, yn ystod y broses o roi’r Safonau Addysg a Hyfforddiant Cychwynnol ar waith, datblygodd y Gymdeithas Fferyllol Frenhinol gwricwlwm Sylfaen Ôl-gofrestru. Bydd cwblhau’r cwricwlwm hwn yn cynhyrchu </w:t>
      </w:r>
      <w:proofErr w:type="spellStart"/>
      <w:r>
        <w:rPr>
          <w:rFonts w:ascii="Arial" w:hAnsi="Arial"/>
          <w:sz w:val="24"/>
        </w:rPr>
        <w:t>rhagnodwyr</w:t>
      </w:r>
      <w:proofErr w:type="spellEnd"/>
      <w:r>
        <w:rPr>
          <w:rFonts w:ascii="Arial" w:hAnsi="Arial"/>
          <w:sz w:val="24"/>
        </w:rPr>
        <w:t xml:space="preserve"> annibynnol ac ymarferwyr hyderus sy’n gallu darparu gofal cynyddol gymhleth i gleifion ac yn galluogi dysgwyr i feithrin galluoedd hanfodol eraill, fel sgiliau arwain, rheoli, addysg ac ymchwil. </w:t>
      </w:r>
    </w:p>
    <w:p w14:paraId="2B2C15C1" w14:textId="150FEF45" w:rsidR="008F2896" w:rsidRPr="006A5368" w:rsidRDefault="007D2BBF" w:rsidP="008F2896">
      <w:pPr>
        <w:jc w:val="both"/>
        <w:rPr>
          <w:rFonts w:ascii="Arial" w:hAnsi="Arial" w:cs="Arial"/>
          <w:sz w:val="24"/>
          <w:szCs w:val="24"/>
        </w:rPr>
      </w:pPr>
      <w:r>
        <w:rPr>
          <w:rFonts w:ascii="Arial" w:hAnsi="Arial"/>
          <w:sz w:val="24"/>
        </w:rPr>
        <w:t xml:space="preserve">Fe wnaeth </w:t>
      </w:r>
      <w:proofErr w:type="spellStart"/>
      <w:r>
        <w:rPr>
          <w:rFonts w:ascii="Arial" w:hAnsi="Arial"/>
          <w:sz w:val="24"/>
        </w:rPr>
        <w:t>AaGIC</w:t>
      </w:r>
      <w:proofErr w:type="spellEnd"/>
      <w:r>
        <w:rPr>
          <w:rFonts w:ascii="Arial" w:hAnsi="Arial"/>
          <w:sz w:val="24"/>
        </w:rPr>
        <w:t xml:space="preserve"> ddatblygu rhaglen newydd i gyflwyno’r cwricwlwm hwn ar y cyd â </w:t>
      </w:r>
      <w:proofErr w:type="spellStart"/>
      <w:r>
        <w:rPr>
          <w:rFonts w:ascii="Arial" w:hAnsi="Arial"/>
          <w:sz w:val="24"/>
        </w:rPr>
        <w:t>rhanddeiliaid</w:t>
      </w:r>
      <w:proofErr w:type="spellEnd"/>
      <w:r>
        <w:rPr>
          <w:rFonts w:ascii="Arial" w:hAnsi="Arial"/>
          <w:sz w:val="24"/>
        </w:rPr>
        <w:t xml:space="preserve">, Prifysgol Caerdydd a’r Gymdeithas Fferyllol Frenhinol. Dechreuodd y </w:t>
      </w:r>
      <w:proofErr w:type="spellStart"/>
      <w:r>
        <w:rPr>
          <w:rFonts w:ascii="Arial" w:hAnsi="Arial"/>
          <w:sz w:val="24"/>
        </w:rPr>
        <w:t>cohort</w:t>
      </w:r>
      <w:proofErr w:type="spellEnd"/>
      <w:r>
        <w:rPr>
          <w:rFonts w:ascii="Arial" w:hAnsi="Arial"/>
          <w:sz w:val="24"/>
        </w:rPr>
        <w:t xml:space="preserve"> cyntaf ym mis Medi 2022. Cynigir y rhaglen ddwy flynedd hon nad yw’n fandadol i fferyllwyr yn gynnar yn eu gyrfaoedd, sy’n gweithio ar draws pob sector gofal iechyd yng Nghymru, yn ystod y cyfnod pontio</w:t>
      </w:r>
      <w:r w:rsidR="00856B31">
        <w:rPr>
          <w:rFonts w:ascii="Arial" w:hAnsi="Arial"/>
          <w:sz w:val="24"/>
        </w:rPr>
        <w:t>. M</w:t>
      </w:r>
      <w:r>
        <w:rPr>
          <w:rFonts w:ascii="Arial" w:hAnsi="Arial"/>
          <w:sz w:val="24"/>
        </w:rPr>
        <w:t>ae’n cynnwys amser datblygu neilltuedig.</w:t>
      </w:r>
    </w:p>
    <w:p w14:paraId="0A89B768" w14:textId="7517288D" w:rsidR="00524760" w:rsidRPr="00856B54" w:rsidRDefault="00524760" w:rsidP="00524760">
      <w:pPr>
        <w:jc w:val="both"/>
        <w:rPr>
          <w:rFonts w:ascii="Arial" w:hAnsi="Arial" w:cs="Arial"/>
          <w:sz w:val="24"/>
          <w:szCs w:val="24"/>
        </w:rPr>
      </w:pPr>
      <w:r>
        <w:rPr>
          <w:rFonts w:ascii="Arial" w:hAnsi="Arial"/>
          <w:sz w:val="24"/>
        </w:rPr>
        <w:t xml:space="preserve">Fframwaith Fferyllwyr Uwch </w:t>
      </w:r>
    </w:p>
    <w:p w14:paraId="47021511" w14:textId="505658BE" w:rsidR="00524760" w:rsidRPr="006A5368" w:rsidRDefault="00524760" w:rsidP="00524760">
      <w:pPr>
        <w:jc w:val="both"/>
        <w:rPr>
          <w:rFonts w:ascii="Arial" w:hAnsi="Arial" w:cs="Arial"/>
          <w:sz w:val="24"/>
          <w:szCs w:val="24"/>
        </w:rPr>
      </w:pPr>
      <w:r>
        <w:rPr>
          <w:rFonts w:ascii="Arial" w:hAnsi="Arial"/>
          <w:sz w:val="24"/>
        </w:rPr>
        <w:t xml:space="preserve">Yn 2022, cyhoeddodd y Gymdeithas Fferyllol Frenhinol gwricwlwm newydd, Cwricwlwm Craidd ar gyfer Fferyllwyr Uwch, sy’n rhoi’r glasbrint i ddatblygu unigolion i fod yn fferyllwyr uwch. Mae gan </w:t>
      </w:r>
      <w:proofErr w:type="spellStart"/>
      <w:r>
        <w:rPr>
          <w:rFonts w:ascii="Arial" w:hAnsi="Arial"/>
          <w:sz w:val="24"/>
        </w:rPr>
        <w:t>AaGIC</w:t>
      </w:r>
      <w:proofErr w:type="spellEnd"/>
      <w:r>
        <w:rPr>
          <w:rFonts w:ascii="Arial" w:hAnsi="Arial"/>
          <w:sz w:val="24"/>
        </w:rPr>
        <w:t xml:space="preserve"> gyllid yn barod i gefnogi datblygiadau ymarfer uwch. </w:t>
      </w:r>
    </w:p>
    <w:p w14:paraId="1B8BAA8F" w14:textId="30CA170B" w:rsidR="00856B54" w:rsidRPr="00856B54" w:rsidRDefault="00856B54" w:rsidP="00856B54">
      <w:pPr>
        <w:jc w:val="both"/>
        <w:rPr>
          <w:rFonts w:ascii="Arial" w:hAnsi="Arial" w:cs="Arial"/>
          <w:sz w:val="24"/>
          <w:szCs w:val="24"/>
        </w:rPr>
      </w:pPr>
      <w:r>
        <w:rPr>
          <w:rFonts w:ascii="Arial" w:hAnsi="Arial"/>
          <w:sz w:val="24"/>
        </w:rPr>
        <w:t xml:space="preserve">Dynodi Cymwysterau Fferyllwyr Ymgynghorol ac Ôl-gymeradwyo </w:t>
      </w:r>
    </w:p>
    <w:p w14:paraId="079F4F42" w14:textId="27F74EA3" w:rsidR="00856B54" w:rsidRPr="006A5368" w:rsidRDefault="00287BC3" w:rsidP="00856B54">
      <w:pPr>
        <w:jc w:val="both"/>
        <w:rPr>
          <w:rFonts w:ascii="Arial" w:hAnsi="Arial" w:cs="Arial"/>
          <w:sz w:val="24"/>
          <w:szCs w:val="24"/>
        </w:rPr>
      </w:pPr>
      <w:r>
        <w:rPr>
          <w:rFonts w:ascii="Arial" w:hAnsi="Arial"/>
          <w:sz w:val="24"/>
        </w:rPr>
        <w:t>Yn 2020, cafodd prosesau newydd y Gymdeithas Fferyllol Frenhinol ar gyfer Dynodi Cymwysterau Proffesiynol ac Ôl-gymeradwyo i ddefnyddio’r teitl Fferyllydd Ymgynghorol eu rhoi ar waith yn y GIG yng Nghymru, Lloegr, yr Alban a Gogledd Iwerddon. Mae Cymru yn datblygu strategaeth i gefnogi’r rheini sy’n gweithio i gael y cymhwyster a’r sefydliadau sy’n datblygu swyddi er mwyn cael gwared ar rwystrau a allai rwystro Cymru rhag datblygu ei gweithlu o ymgynghorwyr anfeddygol a thrawsnewid gwasanaethau.</w:t>
      </w:r>
    </w:p>
    <w:p w14:paraId="6F25AEA8" w14:textId="77777777" w:rsidR="00474C19" w:rsidRDefault="00474C19" w:rsidP="00D95949">
      <w:pPr>
        <w:jc w:val="both"/>
        <w:rPr>
          <w:rFonts w:ascii="Arial" w:hAnsi="Arial"/>
          <w:sz w:val="24"/>
        </w:rPr>
      </w:pPr>
    </w:p>
    <w:p w14:paraId="214F8A45" w14:textId="0195E959" w:rsidR="00B65CAA" w:rsidRPr="00D45C97" w:rsidRDefault="00D45C97" w:rsidP="00D95949">
      <w:pPr>
        <w:jc w:val="both"/>
        <w:rPr>
          <w:rFonts w:ascii="Arial" w:hAnsi="Arial" w:cs="Arial"/>
          <w:sz w:val="24"/>
          <w:szCs w:val="24"/>
        </w:rPr>
      </w:pPr>
      <w:r>
        <w:rPr>
          <w:rFonts w:ascii="Arial" w:hAnsi="Arial"/>
          <w:sz w:val="24"/>
        </w:rPr>
        <w:t>2.3.2 Trawsnewid Gwasanaethau Fferyll</w:t>
      </w:r>
      <w:r w:rsidR="00E65B20">
        <w:rPr>
          <w:rFonts w:ascii="Arial" w:hAnsi="Arial"/>
          <w:sz w:val="24"/>
        </w:rPr>
        <w:t>iaeth</w:t>
      </w:r>
    </w:p>
    <w:p w14:paraId="193DD325" w14:textId="04F5B5E3" w:rsidR="00386CD8" w:rsidRPr="003E43B3" w:rsidRDefault="00F319A8" w:rsidP="00B76F6B">
      <w:pPr>
        <w:spacing w:before="240"/>
        <w:jc w:val="both"/>
        <w:rPr>
          <w:rFonts w:ascii="Arial" w:hAnsi="Arial" w:cs="Arial"/>
          <w:sz w:val="24"/>
          <w:szCs w:val="24"/>
        </w:rPr>
      </w:pPr>
      <w:r>
        <w:rPr>
          <w:rFonts w:ascii="Arial" w:hAnsi="Arial"/>
          <w:sz w:val="24"/>
        </w:rPr>
        <w:t>Y tri phrif ddylanwad strategol ar wasanaethau fferyll</w:t>
      </w:r>
      <w:r w:rsidR="00897F7F">
        <w:rPr>
          <w:rFonts w:ascii="Arial" w:hAnsi="Arial"/>
          <w:sz w:val="24"/>
        </w:rPr>
        <w:t>iaeth</w:t>
      </w:r>
      <w:r>
        <w:rPr>
          <w:rFonts w:ascii="Arial" w:hAnsi="Arial"/>
          <w:sz w:val="24"/>
        </w:rPr>
        <w:t xml:space="preserve"> o hyd yw:-</w:t>
      </w:r>
    </w:p>
    <w:p w14:paraId="73D9EBFC" w14:textId="5743723A" w:rsidR="00386CD8" w:rsidRPr="00D52C8E" w:rsidRDefault="00515CF5" w:rsidP="00B76F6B">
      <w:pPr>
        <w:jc w:val="both"/>
        <w:rPr>
          <w:rFonts w:ascii="Arial" w:hAnsi="Arial" w:cs="Arial"/>
          <w:sz w:val="24"/>
          <w:szCs w:val="24"/>
        </w:rPr>
      </w:pPr>
      <w:r w:rsidRPr="00D52C8E">
        <w:rPr>
          <w:rFonts w:ascii="Arial" w:hAnsi="Arial" w:cs="Arial"/>
          <w:sz w:val="24"/>
          <w:szCs w:val="24"/>
        </w:rPr>
        <w:lastRenderedPageBreak/>
        <w:t>Yn gyntaf, y weledigaeth ar gyfer fferylliaeth, ‘</w:t>
      </w:r>
      <w:hyperlink r:id="rId21" w:history="1">
        <w:r w:rsidRPr="00D52C8E">
          <w:rPr>
            <w:rStyle w:val="Hyperlink"/>
            <w:rFonts w:ascii="Arial" w:hAnsi="Arial" w:cs="Arial"/>
            <w:sz w:val="24"/>
            <w:szCs w:val="24"/>
          </w:rPr>
          <w:t>Fferylliaeth:</w:t>
        </w:r>
      </w:hyperlink>
      <w:r w:rsidR="00D52C8E" w:rsidRPr="00D52C8E">
        <w:rPr>
          <w:rStyle w:val="Hyperlink"/>
          <w:rFonts w:ascii="Arial" w:hAnsi="Arial" w:cs="Arial"/>
          <w:sz w:val="24"/>
          <w:szCs w:val="24"/>
        </w:rPr>
        <w:t xml:space="preserve"> </w:t>
      </w:r>
      <w:hyperlink r:id="rId22" w:history="1">
        <w:r w:rsidRPr="00D52C8E">
          <w:rPr>
            <w:rStyle w:val="Hyperlink"/>
            <w:rFonts w:ascii="Arial" w:hAnsi="Arial" w:cs="Arial"/>
            <w:sz w:val="24"/>
            <w:szCs w:val="24"/>
          </w:rPr>
          <w:t>Cyflawni Cymru Iachach</w:t>
        </w:r>
      </w:hyperlink>
      <w:r w:rsidRPr="00D52C8E">
        <w:rPr>
          <w:rFonts w:ascii="Arial" w:hAnsi="Arial" w:cs="Arial"/>
          <w:sz w:val="24"/>
          <w:szCs w:val="24"/>
        </w:rPr>
        <w:t xml:space="preserve">’, sef ymateb y proffesiynau i ‘Cymru Iachach’, a gefnogir gan Lywodraeth Cymru. </w:t>
      </w:r>
    </w:p>
    <w:p w14:paraId="0D6E874C" w14:textId="37DE82D9" w:rsidR="00F63838" w:rsidRPr="00305D1F" w:rsidRDefault="00B94002" w:rsidP="00305D1F">
      <w:pPr>
        <w:rPr>
          <w:rFonts w:ascii="Arial" w:hAnsi="Arial" w:cs="Arial"/>
          <w:sz w:val="24"/>
          <w:szCs w:val="24"/>
        </w:rPr>
      </w:pPr>
      <w:r>
        <w:rPr>
          <w:rFonts w:ascii="Arial" w:hAnsi="Arial"/>
          <w:noProof/>
          <w:sz w:val="24"/>
          <w:szCs w:val="24"/>
        </w:rPr>
        <mc:AlternateContent>
          <mc:Choice Requires="wps">
            <w:drawing>
              <wp:anchor distT="45720" distB="45720" distL="114300" distR="114300" simplePos="0" relativeHeight="251701251" behindDoc="0" locked="0" layoutInCell="1" allowOverlap="1" wp14:anchorId="6E4E8BEE" wp14:editId="565B2624">
                <wp:simplePos x="0" y="0"/>
                <wp:positionH relativeFrom="margin">
                  <wp:posOffset>0</wp:posOffset>
                </wp:positionH>
                <wp:positionV relativeFrom="paragraph">
                  <wp:posOffset>340995</wp:posOffset>
                </wp:positionV>
                <wp:extent cx="5715000" cy="1404620"/>
                <wp:effectExtent l="0" t="0" r="19050" b="20320"/>
                <wp:wrapSquare wrapText="bothSides"/>
                <wp:docPr id="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1404620"/>
                        </a:xfrm>
                        <a:prstGeom prst="rect">
                          <a:avLst/>
                        </a:prstGeom>
                        <a:solidFill>
                          <a:srgbClr val="FFFFFF"/>
                        </a:solidFill>
                        <a:ln w="9525">
                          <a:solidFill>
                            <a:srgbClr val="000000"/>
                          </a:solidFill>
                          <a:miter lim="800000"/>
                          <a:headEnd/>
                          <a:tailEnd/>
                        </a:ln>
                      </wps:spPr>
                      <wps:txbx>
                        <w:txbxContent>
                          <w:p w14:paraId="63510FF8" w14:textId="339FD401" w:rsidR="00B94002" w:rsidRPr="00075BD8" w:rsidRDefault="001B6973" w:rsidP="00B94002">
                            <w:pPr>
                              <w:rPr>
                                <w:rFonts w:ascii="Arial" w:hAnsi="Arial" w:cs="Arial"/>
                                <w:b/>
                                <w:bCs/>
                                <w:sz w:val="24"/>
                                <w:szCs w:val="24"/>
                              </w:rPr>
                            </w:pPr>
                            <w:r>
                              <w:rPr>
                                <w:rFonts w:ascii="Arial" w:hAnsi="Arial"/>
                                <w:b/>
                                <w:sz w:val="24"/>
                              </w:rPr>
                              <w:t>Gweledigaeth Fferylliaeth: Cyflawni Cymru Iachach</w:t>
                            </w:r>
                          </w:p>
                          <w:p w14:paraId="4E826179" w14:textId="053ABA2E" w:rsidR="002E742E" w:rsidRPr="00E150DE" w:rsidRDefault="002E742E" w:rsidP="002E6E7F">
                            <w:pPr>
                              <w:pStyle w:val="ListParagraph"/>
                              <w:numPr>
                                <w:ilvl w:val="0"/>
                                <w:numId w:val="15"/>
                              </w:numPr>
                              <w:rPr>
                                <w:rFonts w:ascii="Arial" w:hAnsi="Arial" w:cs="Arial"/>
                                <w:sz w:val="24"/>
                                <w:szCs w:val="24"/>
                              </w:rPr>
                            </w:pPr>
                            <w:r>
                              <w:rPr>
                                <w:rFonts w:ascii="Arial" w:hAnsi="Arial"/>
                                <w:sz w:val="24"/>
                              </w:rPr>
                              <w:t>Bydd gofal yn cael ei ddarparu mewn cymunedau lleol gyda thimau fferylliaeth wedi’u hintegreiddio â gwasanaethau eraill er mwyn gwella iechyd a lles y boblogaeth</w:t>
                            </w:r>
                          </w:p>
                          <w:p w14:paraId="390538A6" w14:textId="693A6239" w:rsidR="002E742E" w:rsidRPr="00E150DE" w:rsidRDefault="002E742E" w:rsidP="002E6E7F">
                            <w:pPr>
                              <w:pStyle w:val="ListParagraph"/>
                              <w:numPr>
                                <w:ilvl w:val="0"/>
                                <w:numId w:val="15"/>
                              </w:numPr>
                              <w:rPr>
                                <w:rFonts w:ascii="Arial" w:hAnsi="Arial" w:cs="Arial"/>
                                <w:sz w:val="24"/>
                                <w:szCs w:val="24"/>
                              </w:rPr>
                            </w:pPr>
                            <w:r>
                              <w:rPr>
                                <w:rFonts w:ascii="Arial" w:hAnsi="Arial"/>
                                <w:sz w:val="24"/>
                              </w:rPr>
                              <w:t>Gyda’i gilydd, bydd timau fferylliaeth yn gwella gwybodaeth pobl ynghylch eu meddyginiaethau a sut mae eu defnyddio, drwy gyd-gynhyrchu</w:t>
                            </w:r>
                          </w:p>
                          <w:p w14:paraId="3E528E72" w14:textId="6C54ABD7" w:rsidR="00184D40" w:rsidRPr="00E150DE" w:rsidRDefault="00184D40" w:rsidP="002E6E7F">
                            <w:pPr>
                              <w:pStyle w:val="ListParagraph"/>
                              <w:numPr>
                                <w:ilvl w:val="0"/>
                                <w:numId w:val="15"/>
                              </w:numPr>
                              <w:rPr>
                                <w:rFonts w:ascii="Arial" w:hAnsi="Arial" w:cs="Arial"/>
                                <w:sz w:val="24"/>
                                <w:szCs w:val="24"/>
                              </w:rPr>
                            </w:pPr>
                            <w:r>
                              <w:rPr>
                                <w:rFonts w:ascii="Arial" w:hAnsi="Arial"/>
                                <w:sz w:val="24"/>
                              </w:rPr>
                              <w:t>Bydd technegwyr fferyllol yn gwella’r ffordd y mae meddyginiaethau'n cael eu rheoli a’u defnyddio</w:t>
                            </w:r>
                          </w:p>
                          <w:p w14:paraId="07515A02" w14:textId="1AEFAA38" w:rsidR="00184D40" w:rsidRPr="00E150DE" w:rsidRDefault="00184D40" w:rsidP="002E6E7F">
                            <w:pPr>
                              <w:pStyle w:val="ListParagraph"/>
                              <w:numPr>
                                <w:ilvl w:val="0"/>
                                <w:numId w:val="15"/>
                              </w:numPr>
                              <w:rPr>
                                <w:rFonts w:ascii="Arial" w:hAnsi="Arial" w:cs="Arial"/>
                                <w:sz w:val="24"/>
                                <w:szCs w:val="24"/>
                              </w:rPr>
                            </w:pPr>
                            <w:r>
                              <w:rPr>
                                <w:rFonts w:ascii="Arial" w:hAnsi="Arial"/>
                                <w:sz w:val="24"/>
                              </w:rPr>
                              <w:t>Bydd fferyllwyr yn canolbwyntio ar optimeiddio canlyniadau therapiwtig gan ddefnyddio dulliau sy’n cynnwys rhagnodi</w:t>
                            </w:r>
                          </w:p>
                          <w:p w14:paraId="7761D865" w14:textId="1E9F2F41" w:rsidR="00184D40" w:rsidRPr="00E150DE" w:rsidRDefault="00184D40" w:rsidP="002E6E7F">
                            <w:pPr>
                              <w:pStyle w:val="ListParagraph"/>
                              <w:numPr>
                                <w:ilvl w:val="0"/>
                                <w:numId w:val="15"/>
                              </w:numPr>
                              <w:rPr>
                                <w:rFonts w:ascii="Arial" w:hAnsi="Arial" w:cs="Arial"/>
                                <w:sz w:val="24"/>
                                <w:szCs w:val="24"/>
                              </w:rPr>
                            </w:pPr>
                            <w:r>
                              <w:rPr>
                                <w:rFonts w:ascii="Arial" w:hAnsi="Arial"/>
                                <w:sz w:val="24"/>
                              </w:rPr>
                              <w:t xml:space="preserve">Bydd gwasanaethau fferylliaeth yn cefnogi ac yn sbarduno </w:t>
                            </w:r>
                            <w:proofErr w:type="spellStart"/>
                            <w:r>
                              <w:rPr>
                                <w:rFonts w:ascii="Arial" w:hAnsi="Arial"/>
                                <w:sz w:val="24"/>
                              </w:rPr>
                              <w:t>arloesedd</w:t>
                            </w:r>
                            <w:proofErr w:type="spellEnd"/>
                            <w:r>
                              <w:rPr>
                                <w:rFonts w:ascii="Arial" w:hAnsi="Arial"/>
                                <w:sz w:val="24"/>
                              </w:rPr>
                              <w:t xml:space="preserve"> a mynediad teg at feddyginiaethau newydd a thechnolegau cysylltiedig, gan ddarparu gofal di-dor i bobl Cymru</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E4E8BEE" id="_x0000_s1027" type="#_x0000_t202" style="position:absolute;margin-left:0;margin-top:26.85pt;width:450pt;height:110.6pt;z-index:251701251;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">
                <v:textbox style="mso-fit-shape-to-text:t">
                  <w:txbxContent>
                    <w:p w14:paraId="63510FF8" w14:textId="339FD401" w:rsidR="00B94002" w:rsidRPr="00075BD8" w:rsidRDefault="001B6973" w:rsidP="00B94002">
                      <w:pPr>
                        <w:rPr>
                          <w:rFonts w:ascii="Arial" w:hAnsi="Arial" w:cs="Arial"/>
                          <w:b/>
                          <w:bCs/>
                          <w:sz w:val="24"/>
                          <w:szCs w:val="24"/>
                        </w:rPr>
                      </w:pPr>
                      <w:r>
                        <w:rPr>
                          <w:rFonts w:ascii="Arial" w:hAnsi="Arial"/>
                          <w:b/>
                          <w:sz w:val="24"/>
                        </w:rPr>
                        <w:t>Gweledigaeth Fferylliaeth: Cyflawni Cymru Iachach</w:t>
                      </w:r>
                    </w:p>
                    <w:p w14:paraId="4E826179" w14:textId="053ABA2E" w:rsidR="002E742E" w:rsidRPr="00E150DE" w:rsidRDefault="002E742E" w:rsidP="002E6E7F">
                      <w:pPr>
                        <w:pStyle w:val="ListParagraph"/>
                        <w:numPr>
                          <w:ilvl w:val="0"/>
                          <w:numId w:val="15"/>
                        </w:numPr>
                        <w:rPr>
                          <w:rFonts w:ascii="Arial" w:hAnsi="Arial" w:cs="Arial"/>
                          <w:sz w:val="24"/>
                          <w:szCs w:val="24"/>
                        </w:rPr>
                      </w:pPr>
                      <w:r>
                        <w:rPr>
                          <w:rFonts w:ascii="Arial" w:hAnsi="Arial"/>
                          <w:sz w:val="24"/>
                        </w:rPr>
                        <w:t>Bydd gofal yn cael ei ddarparu mewn cymunedau lleol gyda thimau fferylliaeth wedi’u hintegreiddio â gwasanaethau eraill er mwyn gwella iechyd a lles y boblogaeth</w:t>
                      </w:r>
                    </w:p>
                    <w:p w14:paraId="390538A6" w14:textId="693A6239" w:rsidR="002E742E" w:rsidRPr="00E150DE" w:rsidRDefault="002E742E" w:rsidP="002E6E7F">
                      <w:pPr>
                        <w:pStyle w:val="ListParagraph"/>
                        <w:numPr>
                          <w:ilvl w:val="0"/>
                          <w:numId w:val="15"/>
                        </w:numPr>
                        <w:rPr>
                          <w:rFonts w:ascii="Arial" w:hAnsi="Arial" w:cs="Arial"/>
                          <w:sz w:val="24"/>
                          <w:szCs w:val="24"/>
                        </w:rPr>
                      </w:pPr>
                      <w:r>
                        <w:rPr>
                          <w:rFonts w:ascii="Arial" w:hAnsi="Arial"/>
                          <w:sz w:val="24"/>
                        </w:rPr>
                        <w:t>Gyda’i gilydd, bydd timau fferylliaeth yn gwella gwybodaeth pobl ynghylch eu meddyginiaethau a sut mae eu defnyddio, drwy gyd-gynhyrchu</w:t>
                      </w:r>
                    </w:p>
                    <w:p w14:paraId="3E528E72" w14:textId="6C54ABD7" w:rsidR="00184D40" w:rsidRPr="00E150DE" w:rsidRDefault="00184D40" w:rsidP="002E6E7F">
                      <w:pPr>
                        <w:pStyle w:val="ListParagraph"/>
                        <w:numPr>
                          <w:ilvl w:val="0"/>
                          <w:numId w:val="15"/>
                        </w:numPr>
                        <w:rPr>
                          <w:rFonts w:ascii="Arial" w:hAnsi="Arial" w:cs="Arial"/>
                          <w:sz w:val="24"/>
                          <w:szCs w:val="24"/>
                        </w:rPr>
                      </w:pPr>
                      <w:r>
                        <w:rPr>
                          <w:rFonts w:ascii="Arial" w:hAnsi="Arial"/>
                          <w:sz w:val="24"/>
                        </w:rPr>
                        <w:t>Bydd technegwyr fferyllol yn gwella’r ffordd y mae meddyginiaethau'n cael eu rheoli a’u defnyddio</w:t>
                      </w:r>
                    </w:p>
                    <w:p w14:paraId="07515A02" w14:textId="1AEFAA38" w:rsidR="00184D40" w:rsidRPr="00E150DE" w:rsidRDefault="00184D40" w:rsidP="002E6E7F">
                      <w:pPr>
                        <w:pStyle w:val="ListParagraph"/>
                        <w:numPr>
                          <w:ilvl w:val="0"/>
                          <w:numId w:val="15"/>
                        </w:numPr>
                        <w:rPr>
                          <w:rFonts w:ascii="Arial" w:hAnsi="Arial" w:cs="Arial"/>
                          <w:sz w:val="24"/>
                          <w:szCs w:val="24"/>
                        </w:rPr>
                      </w:pPr>
                      <w:r>
                        <w:rPr>
                          <w:rFonts w:ascii="Arial" w:hAnsi="Arial"/>
                          <w:sz w:val="24"/>
                        </w:rPr>
                        <w:t>Bydd fferyllwyr yn canolbwyntio ar optimeiddio canlyniadau therapiwtig gan ddefnyddio dulliau sy’n cynnwys rhagnodi</w:t>
                      </w:r>
                    </w:p>
                    <w:p w14:paraId="7761D865" w14:textId="1E9F2F41" w:rsidR="00184D40" w:rsidRPr="00E150DE" w:rsidRDefault="00184D40" w:rsidP="002E6E7F">
                      <w:pPr>
                        <w:pStyle w:val="ListParagraph"/>
                        <w:numPr>
                          <w:ilvl w:val="0"/>
                          <w:numId w:val="15"/>
                        </w:numPr>
                        <w:rPr>
                          <w:rFonts w:ascii="Arial" w:hAnsi="Arial" w:cs="Arial"/>
                          <w:sz w:val="24"/>
                          <w:szCs w:val="24"/>
                        </w:rPr>
                      </w:pPr>
                      <w:r>
                        <w:rPr>
                          <w:rFonts w:ascii="Arial" w:hAnsi="Arial"/>
                          <w:sz w:val="24"/>
                        </w:rPr>
                        <w:t xml:space="preserve">Bydd gwasanaethau fferylliaeth yn cefnogi ac yn sbarduno </w:t>
                      </w:r>
                      <w:proofErr w:type="spellStart"/>
                      <w:r>
                        <w:rPr>
                          <w:rFonts w:ascii="Arial" w:hAnsi="Arial"/>
                          <w:sz w:val="24"/>
                        </w:rPr>
                        <w:t>arloesedd</w:t>
                      </w:r>
                      <w:proofErr w:type="spellEnd"/>
                      <w:r>
                        <w:rPr>
                          <w:rFonts w:ascii="Arial" w:hAnsi="Arial"/>
                          <w:sz w:val="24"/>
                        </w:rPr>
                        <w:t xml:space="preserve"> a mynediad teg at feddyginiaethau newydd a thechnolegau cysylltiedig, gan ddarparu gofal di-dor i bobl Cymru</w:t>
                      </w:r>
                    </w:p>
                  </w:txbxContent>
                </v:textbox>
                <w10:wrap type="square" anchorx="margin"/>
              </v:shape>
            </w:pict>
          </mc:Fallback>
        </mc:AlternateContent>
      </w:r>
    </w:p>
    <w:p w14:paraId="5E4C0511" w14:textId="77777777" w:rsidR="007E6DF5" w:rsidRDefault="007E6DF5" w:rsidP="00B93CE0">
      <w:pPr>
        <w:tabs>
          <w:tab w:val="left" w:pos="1335"/>
        </w:tabs>
        <w:rPr>
          <w:rFonts w:ascii="Arial" w:hAnsi="Arial" w:cs="Arial"/>
          <w:sz w:val="24"/>
          <w:szCs w:val="24"/>
        </w:rPr>
      </w:pPr>
    </w:p>
    <w:p w14:paraId="45010F37" w14:textId="346E64BF" w:rsidR="00B93CE0" w:rsidRPr="00B93CE0" w:rsidRDefault="00515CF5" w:rsidP="00B76F6B">
      <w:pPr>
        <w:tabs>
          <w:tab w:val="left" w:pos="1335"/>
        </w:tabs>
        <w:jc w:val="both"/>
        <w:rPr>
          <w:rFonts w:ascii="Arial" w:hAnsi="Arial" w:cs="Arial"/>
          <w:sz w:val="24"/>
          <w:szCs w:val="24"/>
        </w:rPr>
      </w:pPr>
      <w:r w:rsidRPr="00D52C8E">
        <w:rPr>
          <w:rFonts w:ascii="Arial" w:hAnsi="Arial" w:cs="Arial"/>
          <w:sz w:val="24"/>
          <w:szCs w:val="24"/>
        </w:rPr>
        <w:t xml:space="preserve">Yn ail, diwygiadau i gontractau fferylliaeth gymunedol, </w:t>
      </w:r>
      <w:hyperlink r:id="rId23" w:history="1">
        <w:r w:rsidRPr="00D52C8E">
          <w:rPr>
            <w:rStyle w:val="Hyperlink"/>
            <w:rFonts w:ascii="Arial" w:hAnsi="Arial" w:cs="Arial"/>
            <w:i/>
            <w:iCs/>
            <w:color w:val="2F5496" w:themeColor="accent1" w:themeShade="BF"/>
            <w:sz w:val="24"/>
            <w:szCs w:val="24"/>
          </w:rPr>
          <w:t>‘Presgripsiwn Newydd:</w:t>
        </w:r>
      </w:hyperlink>
      <w:r w:rsidR="00EE111E">
        <w:rPr>
          <w:rStyle w:val="Hyperlink"/>
          <w:rFonts w:ascii="Arial" w:hAnsi="Arial" w:cs="Arial"/>
          <w:i/>
          <w:iCs/>
          <w:color w:val="2F5496" w:themeColor="accent1" w:themeShade="BF"/>
          <w:sz w:val="24"/>
          <w:szCs w:val="24"/>
        </w:rPr>
        <w:t xml:space="preserve"> </w:t>
      </w:r>
      <w:hyperlink r:id="rId24" w:history="1">
        <w:r w:rsidRPr="00D52C8E">
          <w:rPr>
            <w:rStyle w:val="Hyperlink"/>
            <w:rFonts w:ascii="Arial" w:hAnsi="Arial" w:cs="Arial"/>
            <w:i/>
            <w:iCs/>
            <w:color w:val="2F5496" w:themeColor="accent1" w:themeShade="BF"/>
            <w:sz w:val="24"/>
            <w:szCs w:val="24"/>
          </w:rPr>
          <w:t>Dyfodol fferylliaeth gymunedol yng Nghymru</w:t>
        </w:r>
      </w:hyperlink>
      <w:r w:rsidRPr="00D52C8E">
        <w:rPr>
          <w:rFonts w:ascii="Arial" w:hAnsi="Arial" w:cs="Arial"/>
          <w:sz w:val="24"/>
          <w:szCs w:val="24"/>
        </w:rPr>
        <w:t>’.</w:t>
      </w:r>
      <w:r w:rsidRPr="00D52C8E">
        <w:rPr>
          <w:rFonts w:ascii="Arial" w:hAnsi="Arial" w:cs="Arial"/>
          <w:color w:val="2F5496" w:themeColor="accent1" w:themeShade="BF"/>
          <w:sz w:val="24"/>
          <w:szCs w:val="24"/>
        </w:rPr>
        <w:t xml:space="preserve"> </w:t>
      </w:r>
      <w:r w:rsidRPr="00D52C8E">
        <w:rPr>
          <w:rFonts w:ascii="Arial" w:hAnsi="Arial" w:cs="Arial"/>
          <w:color w:val="000000" w:themeColor="text1"/>
          <w:sz w:val="24"/>
          <w:szCs w:val="24"/>
        </w:rPr>
        <w:t>Mae Cymru’n edrych o’r newydd ar rôl fferyllfeydd cymunedol mewn gofal sylfaenol, ac mae newidiadau clir yn cael eu gwneud gam wrth gam i sicrhau cynaliadwyedd hirdymor y sector. Mae hyn yn cynnwys ehangu rôl glinigol y fferyllydd</w:t>
      </w:r>
      <w:r w:rsidR="000142EC">
        <w:rPr>
          <w:rFonts w:ascii="Arial" w:hAnsi="Arial" w:cs="Arial"/>
          <w:color w:val="000000" w:themeColor="text1"/>
          <w:sz w:val="24"/>
          <w:szCs w:val="24"/>
        </w:rPr>
        <w:t>,</w:t>
      </w:r>
      <w:r w:rsidRPr="00D52C8E">
        <w:rPr>
          <w:rFonts w:ascii="Arial" w:hAnsi="Arial" w:cs="Arial"/>
          <w:color w:val="000000" w:themeColor="text1"/>
          <w:sz w:val="24"/>
          <w:szCs w:val="24"/>
        </w:rPr>
        <w:t xml:space="preserve"> a chynllun cymhelliant</w:t>
      </w:r>
      <w:r>
        <w:rPr>
          <w:rFonts w:ascii="Arial" w:hAnsi="Arial"/>
          <w:color w:val="000000" w:themeColor="text1"/>
          <w:sz w:val="24"/>
        </w:rPr>
        <w:t xml:space="preserve"> 2 flynedd i recriwtio a hyfforddi technegwyr fferyllol a datblygu rôl gwirio cywirdeb technegwyr fferyllol.</w:t>
      </w:r>
    </w:p>
    <w:p w14:paraId="64E7917C" w14:textId="097B900F" w:rsidR="00386CD8" w:rsidRPr="001D1582" w:rsidRDefault="000E54B1" w:rsidP="00B76F6B">
      <w:pPr>
        <w:jc w:val="both"/>
        <w:rPr>
          <w:rFonts w:ascii="Arial" w:hAnsi="Arial" w:cs="Arial"/>
          <w:sz w:val="24"/>
          <w:szCs w:val="24"/>
        </w:rPr>
      </w:pPr>
      <w:r>
        <w:rPr>
          <w:rFonts w:ascii="Arial" w:hAnsi="Arial"/>
          <w:sz w:val="24"/>
        </w:rPr>
        <w:t xml:space="preserve">Ac yn drydydd, bydd prosiect 5 mlynedd, Trawsnewid Mynediad at Feddyginiaethau, yn darparu canolfannau gweithgynhyrchu canolog gyda gweithlu amrywiol ac arbenigol, gan ad-drefnu’r ffordd y mae meddyginiaethau’n cael eu paratoi a’u gweithgynhyrchu i ateb </w:t>
      </w:r>
      <w:r w:rsidR="00843B50">
        <w:rPr>
          <w:rFonts w:ascii="Arial" w:hAnsi="Arial"/>
          <w:sz w:val="24"/>
        </w:rPr>
        <w:t xml:space="preserve">y </w:t>
      </w:r>
      <w:r>
        <w:rPr>
          <w:rFonts w:ascii="Arial" w:hAnsi="Arial"/>
          <w:sz w:val="24"/>
        </w:rPr>
        <w:t>galw cynyddol.</w:t>
      </w:r>
    </w:p>
    <w:p w14:paraId="67E269F6" w14:textId="58DE1A90" w:rsidR="00CA3EC2" w:rsidRPr="00D52C8E" w:rsidRDefault="00B5170F" w:rsidP="00B76F6B">
      <w:pPr>
        <w:jc w:val="both"/>
        <w:rPr>
          <w:rFonts w:ascii="Arial" w:hAnsi="Arial" w:cs="Arial"/>
          <w:sz w:val="24"/>
          <w:szCs w:val="24"/>
        </w:rPr>
      </w:pPr>
      <w:r>
        <w:rPr>
          <w:rFonts w:ascii="Arial" w:hAnsi="Arial"/>
          <w:sz w:val="24"/>
        </w:rPr>
        <w:t>Ar ben hynny, yn ystod ein cyfnod ymgynghori, bydd canfyddiadau Adolygiad Annibynnol y Prif Swyddog Fferyllol o Wasanaethau Fferyll</w:t>
      </w:r>
      <w:r w:rsidR="00E65B20">
        <w:rPr>
          <w:rFonts w:ascii="Arial" w:hAnsi="Arial"/>
          <w:sz w:val="24"/>
        </w:rPr>
        <w:t>iaeth</w:t>
      </w:r>
      <w:r>
        <w:rPr>
          <w:rFonts w:ascii="Arial" w:hAnsi="Arial"/>
          <w:sz w:val="24"/>
        </w:rPr>
        <w:t xml:space="preserve"> Clinigol yn Ysbytai’r GIG yng Nghymru yn cael eu cyhoeddi. Disgwylir i’r canfyddiadau ddarparu mandad ar gyfer trawsnewid i sicrhau bod ymarfer mewn ysbytai </w:t>
      </w:r>
      <w:r w:rsidRPr="00D52C8E">
        <w:rPr>
          <w:rFonts w:ascii="Arial" w:hAnsi="Arial" w:cs="Arial"/>
          <w:sz w:val="24"/>
          <w:szCs w:val="24"/>
        </w:rPr>
        <w:t xml:space="preserve">yn parhau i fod yn gwbl arloesol. Mae’r adolygiad wedi cael ei gomisiynu gan y Gymdeithas Fferyllol Frenhinol i ystyried gwasanaethau fferylliaeth presennol mewn ysbytai, a sut maent yn gwella ansawdd a diogelwch ac yn lleihau niwed sy’n gysylltiedig â meddyginiaethau. Bydd yr adolygiad yn adrodd ar sut mae gwasanaethau’n cefnogi blaenoriaethau GIG Cymru yn </w:t>
      </w:r>
      <w:hyperlink r:id="rId25" w:anchor="description-block" w:history="1">
        <w:r w:rsidRPr="00D52C8E">
          <w:rPr>
            <w:rStyle w:val="Hyperlink"/>
            <w:rFonts w:ascii="Arial" w:hAnsi="Arial" w:cs="Arial"/>
            <w:sz w:val="24"/>
            <w:szCs w:val="24"/>
          </w:rPr>
          <w:t>Chwe Nod ar gyfer Gofal Brys a Gofal Mewn Argyfwng</w:t>
        </w:r>
      </w:hyperlink>
      <w:r w:rsidR="00225453">
        <w:rPr>
          <w:rFonts w:ascii="Arial" w:hAnsi="Arial" w:cs="Arial"/>
          <w:sz w:val="24"/>
          <w:szCs w:val="24"/>
        </w:rPr>
        <w:t xml:space="preserve"> a</w:t>
      </w:r>
      <w:r w:rsidRPr="00D52C8E">
        <w:rPr>
          <w:rFonts w:ascii="Arial" w:hAnsi="Arial" w:cs="Arial"/>
          <w:sz w:val="24"/>
          <w:szCs w:val="24"/>
        </w:rPr>
        <w:t xml:space="preserve"> </w:t>
      </w:r>
      <w:hyperlink r:id="rId26" w:history="1">
        <w:r w:rsidRPr="00D52C8E">
          <w:rPr>
            <w:rStyle w:val="Hyperlink"/>
            <w:rFonts w:ascii="Arial" w:hAnsi="Arial" w:cs="Arial"/>
            <w:sz w:val="24"/>
            <w:szCs w:val="24"/>
          </w:rPr>
          <w:t>Trawsnewid a Moderneiddio Gofal a Gynlluniwyd a Lleihau Rhestrau Aros</w:t>
        </w:r>
      </w:hyperlink>
      <w:r w:rsidR="005E5400">
        <w:rPr>
          <w:rFonts w:ascii="Arial" w:hAnsi="Arial" w:cs="Arial"/>
          <w:sz w:val="24"/>
          <w:szCs w:val="24"/>
        </w:rPr>
        <w:t xml:space="preserve">, ac yn </w:t>
      </w:r>
      <w:r w:rsidRPr="00D52C8E">
        <w:rPr>
          <w:rFonts w:ascii="Arial" w:hAnsi="Arial" w:cs="Arial"/>
          <w:sz w:val="24"/>
          <w:szCs w:val="24"/>
        </w:rPr>
        <w:t xml:space="preserve">nodi’r cyfleoedd yn y </w:t>
      </w:r>
      <w:hyperlink r:id="rId27" w:history="1">
        <w:r w:rsidRPr="00D52C8E">
          <w:rPr>
            <w:rStyle w:val="Hyperlink"/>
            <w:rFonts w:ascii="Arial" w:hAnsi="Arial" w:cs="Arial"/>
            <w:sz w:val="24"/>
            <w:szCs w:val="24"/>
          </w:rPr>
          <w:t>Fframwaith Clinigol Cenedlaethol</w:t>
        </w:r>
      </w:hyperlink>
      <w:r w:rsidRPr="00D52C8E">
        <w:rPr>
          <w:rFonts w:ascii="Arial" w:hAnsi="Arial" w:cs="Arial"/>
          <w:sz w:val="24"/>
          <w:szCs w:val="24"/>
        </w:rPr>
        <w:t>.</w:t>
      </w:r>
    </w:p>
    <w:p w14:paraId="0B7E835D" w14:textId="0D8A2687" w:rsidR="00245CF9" w:rsidRDefault="00245CF9" w:rsidP="006177E0">
      <w:pPr>
        <w:jc w:val="both"/>
        <w:rPr>
          <w:rFonts w:ascii="Arial" w:hAnsi="Arial"/>
          <w:sz w:val="24"/>
        </w:rPr>
      </w:pPr>
      <w:r w:rsidRPr="00D52C8E">
        <w:rPr>
          <w:rFonts w:ascii="Arial" w:hAnsi="Arial" w:cs="Arial"/>
          <w:sz w:val="24"/>
          <w:szCs w:val="24"/>
        </w:rPr>
        <w:t xml:space="preserve">Yn olaf, ni ellir gorbwysleisio effaith y </w:t>
      </w:r>
      <w:hyperlink r:id="rId28" w:history="1">
        <w:r w:rsidRPr="00D52C8E">
          <w:rPr>
            <w:rStyle w:val="Hyperlink"/>
            <w:rFonts w:ascii="Arial" w:hAnsi="Arial" w:cs="Arial"/>
            <w:sz w:val="24"/>
            <w:szCs w:val="24"/>
          </w:rPr>
          <w:t>Portffolio Trawsnewid Gweinyddu Meddyginiaethau Digidol</w:t>
        </w:r>
      </w:hyperlink>
      <w:r w:rsidRPr="00D52C8E">
        <w:rPr>
          <w:rFonts w:ascii="Arial" w:hAnsi="Arial" w:cs="Arial"/>
          <w:sz w:val="24"/>
          <w:szCs w:val="24"/>
        </w:rPr>
        <w:t xml:space="preserve"> ar bob elfen o ymarfer fferyllol o ddydd i ddydd. Mae’r rhaglen hon, sy’n cael ei harwain gan Iechyd a Gofal Digidol Cymru</w:t>
      </w:r>
      <w:r w:rsidR="000051A2">
        <w:rPr>
          <w:rFonts w:ascii="Arial" w:hAnsi="Arial" w:cs="Arial"/>
          <w:sz w:val="24"/>
          <w:szCs w:val="24"/>
        </w:rPr>
        <w:t>,</w:t>
      </w:r>
      <w:r w:rsidRPr="00D52C8E">
        <w:rPr>
          <w:rFonts w:ascii="Arial" w:hAnsi="Arial" w:cs="Arial"/>
          <w:sz w:val="24"/>
          <w:szCs w:val="24"/>
        </w:rPr>
        <w:t xml:space="preserve"> yn ymwneud â defnyddio </w:t>
      </w:r>
      <w:r w:rsidRPr="00D52C8E">
        <w:rPr>
          <w:rFonts w:ascii="Arial" w:hAnsi="Arial" w:cs="Arial"/>
          <w:sz w:val="24"/>
          <w:szCs w:val="24"/>
        </w:rPr>
        <w:lastRenderedPageBreak/>
        <w:t>technoleg i wneud rhagnodi, dosbarthu a gweinyddu meddyginiaethau ym mhob man yng Nghymru yn haws, yn fwy diogel, yn fwy effeithlon ac yn fwy effeithiol. Mae hyn yn cynnwys popeth</w:t>
      </w:r>
      <w:r>
        <w:rPr>
          <w:rFonts w:ascii="Arial" w:hAnsi="Arial"/>
          <w:sz w:val="24"/>
        </w:rPr>
        <w:t xml:space="preserve"> o bresgripsiynau electronig mewn ysbytai a gofal sylfaenol i hawliadau am ad-daliadau. Bydd yn disodli siartiau a phresgripsiynau papur ac yn defnyddio e-lofnodion. Bydd y newidiadau hyn yn gefnogol i dreulio mwy o amser gyda dinasyddion, gan sicrhau’r canlyniadau iechyd gorau posibl.</w:t>
      </w:r>
    </w:p>
    <w:p w14:paraId="24B24ED2" w14:textId="77777777" w:rsidR="00834F84" w:rsidRPr="006A5368" w:rsidRDefault="00834F84" w:rsidP="006177E0">
      <w:pPr>
        <w:jc w:val="both"/>
        <w:rPr>
          <w:rFonts w:ascii="Arial" w:hAnsi="Arial" w:cs="Arial"/>
          <w:sz w:val="24"/>
          <w:szCs w:val="24"/>
        </w:rPr>
      </w:pPr>
    </w:p>
    <w:p w14:paraId="2D4FF909" w14:textId="77777777" w:rsidR="009A7099" w:rsidRDefault="009A7099">
      <w:pPr>
        <w:rPr>
          <w:rFonts w:ascii="Arial" w:hAnsi="Arial"/>
          <w:b/>
          <w:sz w:val="32"/>
        </w:rPr>
      </w:pPr>
      <w:r>
        <w:rPr>
          <w:rFonts w:ascii="Arial" w:hAnsi="Arial"/>
          <w:b/>
          <w:sz w:val="32"/>
        </w:rPr>
        <w:br w:type="page"/>
      </w:r>
    </w:p>
    <w:p w14:paraId="05572341" w14:textId="7289D8D3" w:rsidR="00E220CC" w:rsidRPr="00180227" w:rsidRDefault="00180227" w:rsidP="00D95949">
      <w:pPr>
        <w:jc w:val="both"/>
        <w:rPr>
          <w:rFonts w:ascii="Arial" w:hAnsi="Arial" w:cs="Arial"/>
          <w:b/>
          <w:bCs/>
          <w:color w:val="2F5496" w:themeColor="accent1" w:themeShade="BF"/>
          <w:sz w:val="32"/>
          <w:szCs w:val="32"/>
        </w:rPr>
      </w:pPr>
      <w:r>
        <w:rPr>
          <w:rFonts w:ascii="Arial" w:hAnsi="Arial"/>
          <w:b/>
          <w:sz w:val="32"/>
        </w:rPr>
        <w:lastRenderedPageBreak/>
        <w:t>3.0 CWMPAS</w:t>
      </w:r>
    </w:p>
    <w:p w14:paraId="0D16C35E" w14:textId="1098F106" w:rsidR="00E8111A" w:rsidRDefault="00E220CC" w:rsidP="00D95949">
      <w:pPr>
        <w:jc w:val="both"/>
        <w:rPr>
          <w:rFonts w:ascii="Arial" w:hAnsi="Arial" w:cs="Arial"/>
          <w:sz w:val="24"/>
          <w:szCs w:val="24"/>
        </w:rPr>
      </w:pPr>
      <w:r>
        <w:rPr>
          <w:rFonts w:ascii="Arial" w:hAnsi="Arial"/>
          <w:sz w:val="24"/>
        </w:rPr>
        <w:t xml:space="preserve">Cwmpas y cynllun hwn yw’r gweithlu fferylliaeth cyfan sy’n darparu Gwasanaethau’r GIG i bobl Cymru. </w:t>
      </w:r>
    </w:p>
    <w:p w14:paraId="259ED5B5" w14:textId="2043FB2B" w:rsidR="005F62E3" w:rsidRDefault="000D7756" w:rsidP="00D95949">
      <w:pPr>
        <w:jc w:val="both"/>
        <w:rPr>
          <w:rFonts w:ascii="Arial" w:hAnsi="Arial" w:cs="Arial"/>
          <w:sz w:val="24"/>
          <w:szCs w:val="24"/>
        </w:rPr>
      </w:pPr>
      <w:r>
        <w:rPr>
          <w:rFonts w:ascii="Arial" w:hAnsi="Arial"/>
          <w:sz w:val="24"/>
        </w:rPr>
        <w:t>Mae hyn yn cynnwys</w:t>
      </w:r>
      <w:r>
        <w:rPr>
          <w:rFonts w:ascii="Arial" w:hAnsi="Arial"/>
          <w:i/>
          <w:iCs/>
          <w:sz w:val="24"/>
        </w:rPr>
        <w:t xml:space="preserve"> pedwar</w:t>
      </w:r>
      <w:r>
        <w:rPr>
          <w:rFonts w:ascii="Arial" w:hAnsi="Arial"/>
          <w:sz w:val="24"/>
        </w:rPr>
        <w:t xml:space="preserve"> grŵp staff allweddol sy'n cynnwys dros:-</w:t>
      </w:r>
    </w:p>
    <w:p w14:paraId="6B8E3826" w14:textId="1B3924B1" w:rsidR="0040360E" w:rsidRPr="003D5501" w:rsidRDefault="005F62E3" w:rsidP="002E6E7F">
      <w:pPr>
        <w:pStyle w:val="ListParagraph"/>
        <w:numPr>
          <w:ilvl w:val="0"/>
          <w:numId w:val="16"/>
        </w:numPr>
        <w:jc w:val="both"/>
        <w:rPr>
          <w:rFonts w:ascii="Arial" w:hAnsi="Arial" w:cs="Arial"/>
          <w:sz w:val="24"/>
          <w:szCs w:val="24"/>
        </w:rPr>
      </w:pPr>
      <w:r>
        <w:rPr>
          <w:rFonts w:ascii="Arial" w:hAnsi="Arial"/>
          <w:sz w:val="24"/>
        </w:rPr>
        <w:t>5000 o weithwyr cymorth gofal iechyd sydd heb gofrestru</w:t>
      </w:r>
      <w:r w:rsidR="0083488D">
        <w:rPr>
          <w:rFonts w:ascii="Arial" w:hAnsi="Arial"/>
          <w:sz w:val="24"/>
        </w:rPr>
        <w:t>,</w:t>
      </w:r>
      <w:r>
        <w:rPr>
          <w:rFonts w:ascii="Arial" w:hAnsi="Arial"/>
          <w:sz w:val="24"/>
        </w:rPr>
        <w:t xml:space="preserve"> </w:t>
      </w:r>
    </w:p>
    <w:p w14:paraId="231D7A05" w14:textId="0B423BA5" w:rsidR="00AC6687" w:rsidRPr="003D5501" w:rsidRDefault="009415F9" w:rsidP="002E6E7F">
      <w:pPr>
        <w:pStyle w:val="ListParagraph"/>
        <w:numPr>
          <w:ilvl w:val="0"/>
          <w:numId w:val="16"/>
        </w:numPr>
        <w:jc w:val="both"/>
        <w:rPr>
          <w:rFonts w:ascii="Arial" w:hAnsi="Arial" w:cs="Arial"/>
          <w:sz w:val="24"/>
          <w:szCs w:val="24"/>
        </w:rPr>
      </w:pPr>
      <w:r>
        <w:rPr>
          <w:rFonts w:ascii="Arial" w:hAnsi="Arial"/>
          <w:sz w:val="24"/>
        </w:rPr>
        <w:t>2500 o fferyllwyr,</w:t>
      </w:r>
    </w:p>
    <w:p w14:paraId="51905B17" w14:textId="006351F5" w:rsidR="009415F9" w:rsidRPr="003D5501" w:rsidRDefault="009415F9" w:rsidP="002E6E7F">
      <w:pPr>
        <w:pStyle w:val="ListParagraph"/>
        <w:numPr>
          <w:ilvl w:val="0"/>
          <w:numId w:val="16"/>
        </w:numPr>
        <w:jc w:val="both"/>
        <w:rPr>
          <w:rFonts w:ascii="Arial" w:hAnsi="Arial" w:cs="Arial"/>
          <w:sz w:val="24"/>
          <w:szCs w:val="24"/>
        </w:rPr>
      </w:pPr>
      <w:r>
        <w:rPr>
          <w:rFonts w:ascii="Arial" w:hAnsi="Arial"/>
          <w:sz w:val="24"/>
        </w:rPr>
        <w:t>1600 o dechnegwyr fferyllol</w:t>
      </w:r>
    </w:p>
    <w:p w14:paraId="68903DA6" w14:textId="519A2FEB" w:rsidR="00E72964" w:rsidRPr="003D5501" w:rsidRDefault="00E72964" w:rsidP="002E6E7F">
      <w:pPr>
        <w:pStyle w:val="ListParagraph"/>
        <w:numPr>
          <w:ilvl w:val="0"/>
          <w:numId w:val="16"/>
        </w:numPr>
        <w:jc w:val="both"/>
        <w:rPr>
          <w:rFonts w:ascii="Arial" w:hAnsi="Arial" w:cs="Arial"/>
          <w:sz w:val="24"/>
          <w:szCs w:val="24"/>
        </w:rPr>
      </w:pPr>
      <w:r>
        <w:rPr>
          <w:rFonts w:ascii="Arial" w:hAnsi="Arial"/>
          <w:sz w:val="24"/>
        </w:rPr>
        <w:t xml:space="preserve">200 o </w:t>
      </w:r>
      <w:r w:rsidR="0083488D">
        <w:rPr>
          <w:rFonts w:ascii="Arial" w:hAnsi="Arial"/>
          <w:sz w:val="24"/>
        </w:rPr>
        <w:t xml:space="preserve">hyfforddeion </w:t>
      </w:r>
      <w:r>
        <w:rPr>
          <w:rFonts w:ascii="Arial" w:hAnsi="Arial"/>
          <w:sz w:val="24"/>
        </w:rPr>
        <w:t>proffesiynol (fferyllwyr dan hyfforddiant a thechnegwyr fferyllol cyn iddynt ddod yn gofrestredig)</w:t>
      </w:r>
    </w:p>
    <w:p w14:paraId="239B3638" w14:textId="3123F1F5" w:rsidR="009415F9" w:rsidRDefault="009415F9" w:rsidP="00D95949">
      <w:pPr>
        <w:jc w:val="both"/>
        <w:rPr>
          <w:rFonts w:ascii="Arial" w:hAnsi="Arial" w:cs="Arial"/>
          <w:sz w:val="24"/>
          <w:szCs w:val="24"/>
        </w:rPr>
      </w:pPr>
      <w:r>
        <w:rPr>
          <w:rFonts w:ascii="Arial" w:hAnsi="Arial"/>
          <w:sz w:val="24"/>
        </w:rPr>
        <w:t>Mae fferyllwyr a thechnegwyr fferyllol yn weithwyr proffesiynol sydd wedi’u cofrestru gyda'r Cyngor Fferyllol Cyffredinol. Nid yw gweithwyr cymorth gofal iechyd ym maes fferylliaeth wedi’u cofrestru ond mae’n ofynnol iddynt ddilyn hyfforddiant sydd wedi’i gymeradwyo gan y Cyngor Fferyllol Cyffredinol, sy’n berthnasol i’w rôl benodol gyda meddyginiaethau.</w:t>
      </w:r>
    </w:p>
    <w:p w14:paraId="07C79324" w14:textId="77777777" w:rsidR="000D4DC5" w:rsidRDefault="00F91D81" w:rsidP="00D95949">
      <w:pPr>
        <w:jc w:val="both"/>
        <w:rPr>
          <w:rFonts w:ascii="Arial" w:hAnsi="Arial" w:cs="Arial"/>
          <w:sz w:val="24"/>
          <w:szCs w:val="24"/>
        </w:rPr>
      </w:pPr>
      <w:r>
        <w:rPr>
          <w:rFonts w:ascii="Arial" w:hAnsi="Arial"/>
          <w:sz w:val="24"/>
        </w:rPr>
        <w:t xml:space="preserve">Mae’r gweithlu fferylliaeth yng Nghymru yn cynnwys tua 9300 o unigolion sy’n cael eu cyflogi gan dros 320 o wahanol gyflogwyr. </w:t>
      </w:r>
    </w:p>
    <w:p w14:paraId="1F23F640" w14:textId="7E478A4F" w:rsidR="0040360E" w:rsidRDefault="000D4DC5" w:rsidP="00D95949">
      <w:pPr>
        <w:jc w:val="both"/>
        <w:rPr>
          <w:rFonts w:ascii="Arial" w:hAnsi="Arial" w:cs="Arial"/>
          <w:sz w:val="24"/>
          <w:szCs w:val="24"/>
        </w:rPr>
      </w:pPr>
      <w:r>
        <w:rPr>
          <w:rFonts w:ascii="Arial" w:hAnsi="Arial"/>
          <w:sz w:val="24"/>
        </w:rPr>
        <w:t xml:space="preserve">Dim ond tua chwarter y gweithlu fferylliaeth sy’n cael eu cyflogi’n uniongyrchol gan sefydliadau GIG Cymru. Cyflogir y rhan fwyaf o’n gweithlu fferylliaeth drwy fusnesau preifat sydd dan gontract i ddarparu Gwasanaethau’r GIG, yn benodol mewn </w:t>
      </w:r>
      <w:proofErr w:type="spellStart"/>
      <w:r>
        <w:rPr>
          <w:rFonts w:ascii="Arial" w:hAnsi="Arial"/>
          <w:sz w:val="24"/>
        </w:rPr>
        <w:t>practis</w:t>
      </w:r>
      <w:r w:rsidR="007B293F">
        <w:rPr>
          <w:rFonts w:ascii="Arial" w:hAnsi="Arial"/>
          <w:sz w:val="24"/>
        </w:rPr>
        <w:t>au</w:t>
      </w:r>
      <w:proofErr w:type="spellEnd"/>
      <w:r>
        <w:rPr>
          <w:rFonts w:ascii="Arial" w:hAnsi="Arial"/>
          <w:sz w:val="24"/>
        </w:rPr>
        <w:t xml:space="preserve"> cyffredinol a fferyllfeydd cymunedol.</w:t>
      </w:r>
    </w:p>
    <w:p w14:paraId="38B87CF1" w14:textId="189E0B8F" w:rsidR="00807B45" w:rsidRDefault="00807B45" w:rsidP="00D95949">
      <w:pPr>
        <w:jc w:val="both"/>
        <w:rPr>
          <w:rFonts w:ascii="Arial" w:hAnsi="Arial" w:cs="Arial"/>
          <w:sz w:val="24"/>
          <w:szCs w:val="24"/>
        </w:rPr>
      </w:pPr>
    </w:p>
    <w:p w14:paraId="022E36E8" w14:textId="13FD5BED" w:rsidR="00807B45" w:rsidRPr="00DA29A5" w:rsidRDefault="00807B45" w:rsidP="00D95949">
      <w:pPr>
        <w:jc w:val="both"/>
        <w:rPr>
          <w:rFonts w:ascii="Arial" w:hAnsi="Arial" w:cs="Arial"/>
          <w:i/>
          <w:iCs/>
          <w:sz w:val="24"/>
          <w:szCs w:val="24"/>
          <w:u w:val="single"/>
        </w:rPr>
      </w:pPr>
      <w:r>
        <w:rPr>
          <w:rFonts w:ascii="Arial" w:hAnsi="Arial"/>
          <w:i/>
          <w:sz w:val="24"/>
          <w:u w:val="single"/>
        </w:rPr>
        <w:t>Ffigur 1: Cwmpas y Cynllun Strategol ar gyfer y Gweithlu Fferylliaeth</w:t>
      </w:r>
    </w:p>
    <w:tbl>
      <w:tblPr>
        <w:tblStyle w:val="TableGrid"/>
        <w:tblW w:w="9067" w:type="dxa"/>
        <w:tblLook w:val="04A0" w:firstRow="1" w:lastRow="0" w:firstColumn="1" w:lastColumn="0" w:noHBand="0" w:noVBand="1"/>
      </w:tblPr>
      <w:tblGrid>
        <w:gridCol w:w="1457"/>
        <w:gridCol w:w="1515"/>
        <w:gridCol w:w="1402"/>
        <w:gridCol w:w="1491"/>
        <w:gridCol w:w="1500"/>
        <w:gridCol w:w="1702"/>
      </w:tblGrid>
      <w:tr w:rsidR="00F45774" w14:paraId="608AC2A2" w14:textId="77777777" w:rsidTr="004F119A">
        <w:tc>
          <w:tcPr>
            <w:tcW w:w="1457" w:type="dxa"/>
            <w:vMerge w:val="restart"/>
            <w:shd w:val="clear" w:color="auto" w:fill="BFBFBF" w:themeFill="background1" w:themeFillShade="BF"/>
          </w:tcPr>
          <w:p w14:paraId="59E0DF59" w14:textId="77777777" w:rsidR="00F45774" w:rsidRPr="008A6EF2" w:rsidRDefault="00F45774" w:rsidP="00D95949">
            <w:pPr>
              <w:jc w:val="both"/>
              <w:rPr>
                <w:rFonts w:ascii="Arial" w:hAnsi="Arial" w:cs="Arial"/>
                <w:b/>
                <w:bCs/>
              </w:rPr>
            </w:pPr>
            <w:r>
              <w:rPr>
                <w:rFonts w:ascii="Arial" w:hAnsi="Arial"/>
                <w:b/>
              </w:rPr>
              <w:t>Cyflogwr</w:t>
            </w:r>
          </w:p>
        </w:tc>
        <w:tc>
          <w:tcPr>
            <w:tcW w:w="1542" w:type="dxa"/>
            <w:vMerge w:val="restart"/>
            <w:shd w:val="clear" w:color="auto" w:fill="BFBFBF" w:themeFill="background1" w:themeFillShade="BF"/>
          </w:tcPr>
          <w:p w14:paraId="2B3B7A67" w14:textId="1E3DF414" w:rsidR="00F45774" w:rsidRPr="008A6EF2" w:rsidRDefault="00F45774" w:rsidP="00D95949">
            <w:pPr>
              <w:jc w:val="both"/>
              <w:rPr>
                <w:rFonts w:ascii="Arial" w:hAnsi="Arial" w:cs="Arial"/>
                <w:b/>
                <w:bCs/>
              </w:rPr>
            </w:pPr>
            <w:r>
              <w:rPr>
                <w:rFonts w:ascii="Arial" w:hAnsi="Arial"/>
                <w:b/>
              </w:rPr>
              <w:t>Nifer y sefydliadau</w:t>
            </w:r>
          </w:p>
        </w:tc>
        <w:tc>
          <w:tcPr>
            <w:tcW w:w="1295" w:type="dxa"/>
            <w:vMerge w:val="restart"/>
            <w:shd w:val="clear" w:color="auto" w:fill="BFBFBF" w:themeFill="background1" w:themeFillShade="BF"/>
          </w:tcPr>
          <w:p w14:paraId="209A61FE" w14:textId="618FD07A" w:rsidR="00F45774" w:rsidRPr="008A6EF2" w:rsidRDefault="00F45774" w:rsidP="00D95949">
            <w:pPr>
              <w:jc w:val="both"/>
              <w:rPr>
                <w:rFonts w:ascii="Arial" w:hAnsi="Arial" w:cs="Arial"/>
                <w:b/>
                <w:bCs/>
              </w:rPr>
            </w:pPr>
            <w:r>
              <w:rPr>
                <w:rFonts w:ascii="Arial" w:hAnsi="Arial"/>
                <w:b/>
              </w:rPr>
              <w:t>Niferoedd gweithlu fferyllfeydd</w:t>
            </w:r>
          </w:p>
        </w:tc>
        <w:tc>
          <w:tcPr>
            <w:tcW w:w="4773" w:type="dxa"/>
            <w:gridSpan w:val="3"/>
            <w:shd w:val="clear" w:color="auto" w:fill="BFBFBF" w:themeFill="background1" w:themeFillShade="BF"/>
          </w:tcPr>
          <w:p w14:paraId="23D39D5B" w14:textId="766C46E9" w:rsidR="00F45774" w:rsidRPr="008A6EF2" w:rsidRDefault="00F45774" w:rsidP="00D95949">
            <w:pPr>
              <w:jc w:val="both"/>
              <w:rPr>
                <w:rFonts w:ascii="Arial" w:hAnsi="Arial" w:cs="Arial"/>
                <w:b/>
                <w:bCs/>
              </w:rPr>
            </w:pPr>
            <w:r>
              <w:rPr>
                <w:rFonts w:ascii="Arial" w:hAnsi="Arial"/>
                <w:b/>
              </w:rPr>
              <w:t>Grwpiau staff sydd wedi eu cynnwys yn y gweithlu</w:t>
            </w:r>
          </w:p>
        </w:tc>
      </w:tr>
      <w:tr w:rsidR="00F45774" w14:paraId="19C76CC2" w14:textId="77777777" w:rsidTr="004F119A">
        <w:tc>
          <w:tcPr>
            <w:tcW w:w="1457" w:type="dxa"/>
            <w:vMerge/>
            <w:shd w:val="clear" w:color="auto" w:fill="BFBFBF" w:themeFill="background1" w:themeFillShade="BF"/>
          </w:tcPr>
          <w:p w14:paraId="37595463" w14:textId="641ACB71" w:rsidR="00F45774" w:rsidRPr="008A6EF2" w:rsidRDefault="00F45774" w:rsidP="00D95949">
            <w:pPr>
              <w:jc w:val="both"/>
              <w:rPr>
                <w:rFonts w:ascii="Arial" w:hAnsi="Arial" w:cs="Arial"/>
                <w:b/>
                <w:bCs/>
              </w:rPr>
            </w:pPr>
          </w:p>
        </w:tc>
        <w:tc>
          <w:tcPr>
            <w:tcW w:w="1542" w:type="dxa"/>
            <w:vMerge/>
            <w:shd w:val="clear" w:color="auto" w:fill="BFBFBF" w:themeFill="background1" w:themeFillShade="BF"/>
          </w:tcPr>
          <w:p w14:paraId="54442604" w14:textId="3CFA299A" w:rsidR="00F45774" w:rsidRPr="008A6EF2" w:rsidRDefault="00F45774" w:rsidP="00D95949">
            <w:pPr>
              <w:jc w:val="both"/>
              <w:rPr>
                <w:rFonts w:ascii="Arial" w:hAnsi="Arial" w:cs="Arial"/>
                <w:b/>
                <w:bCs/>
              </w:rPr>
            </w:pPr>
          </w:p>
        </w:tc>
        <w:tc>
          <w:tcPr>
            <w:tcW w:w="1295" w:type="dxa"/>
            <w:vMerge/>
            <w:shd w:val="clear" w:color="auto" w:fill="BFBFBF" w:themeFill="background1" w:themeFillShade="BF"/>
          </w:tcPr>
          <w:p w14:paraId="55735406" w14:textId="77777777" w:rsidR="00F45774" w:rsidRPr="008A6EF2" w:rsidRDefault="00F45774" w:rsidP="00D95949">
            <w:pPr>
              <w:jc w:val="both"/>
              <w:rPr>
                <w:rFonts w:ascii="Arial" w:hAnsi="Arial" w:cs="Arial"/>
                <w:b/>
                <w:bCs/>
              </w:rPr>
            </w:pPr>
          </w:p>
        </w:tc>
        <w:tc>
          <w:tcPr>
            <w:tcW w:w="1564" w:type="dxa"/>
            <w:shd w:val="clear" w:color="auto" w:fill="BFBFBF" w:themeFill="background1" w:themeFillShade="BF"/>
          </w:tcPr>
          <w:p w14:paraId="0C3B264B" w14:textId="19CCA4A5" w:rsidR="00F45774" w:rsidRPr="008A6EF2" w:rsidRDefault="00F45774" w:rsidP="00D95949">
            <w:pPr>
              <w:jc w:val="both"/>
              <w:rPr>
                <w:rFonts w:ascii="Arial" w:hAnsi="Arial" w:cs="Arial"/>
                <w:b/>
                <w:bCs/>
              </w:rPr>
            </w:pPr>
            <w:r>
              <w:rPr>
                <w:rFonts w:ascii="Arial" w:hAnsi="Arial"/>
                <w:b/>
              </w:rPr>
              <w:t>Fferyllwyr</w:t>
            </w:r>
          </w:p>
        </w:tc>
        <w:tc>
          <w:tcPr>
            <w:tcW w:w="1411" w:type="dxa"/>
            <w:shd w:val="clear" w:color="auto" w:fill="BFBFBF" w:themeFill="background1" w:themeFillShade="BF"/>
          </w:tcPr>
          <w:p w14:paraId="30DFBDEB" w14:textId="77777777" w:rsidR="00F45774" w:rsidRPr="008A6EF2" w:rsidRDefault="00F45774" w:rsidP="00D95949">
            <w:pPr>
              <w:jc w:val="both"/>
              <w:rPr>
                <w:rFonts w:ascii="Arial" w:hAnsi="Arial" w:cs="Arial"/>
                <w:b/>
                <w:bCs/>
              </w:rPr>
            </w:pPr>
            <w:r>
              <w:rPr>
                <w:rFonts w:ascii="Arial" w:hAnsi="Arial"/>
                <w:b/>
              </w:rPr>
              <w:t>Technegwyr</w:t>
            </w:r>
          </w:p>
          <w:p w14:paraId="5438D07B" w14:textId="509D1AC4" w:rsidR="00F45774" w:rsidRPr="008A6EF2" w:rsidRDefault="00F45774" w:rsidP="00D95949">
            <w:pPr>
              <w:jc w:val="both"/>
              <w:rPr>
                <w:rFonts w:ascii="Arial" w:hAnsi="Arial" w:cs="Arial"/>
                <w:b/>
                <w:bCs/>
              </w:rPr>
            </w:pPr>
            <w:r>
              <w:rPr>
                <w:rFonts w:ascii="Arial" w:hAnsi="Arial"/>
                <w:b/>
              </w:rPr>
              <w:t>Fferyllol</w:t>
            </w:r>
          </w:p>
        </w:tc>
        <w:tc>
          <w:tcPr>
            <w:tcW w:w="1798" w:type="dxa"/>
            <w:shd w:val="clear" w:color="auto" w:fill="BFBFBF" w:themeFill="background1" w:themeFillShade="BF"/>
          </w:tcPr>
          <w:p w14:paraId="446B4B96" w14:textId="0B61BF9D" w:rsidR="00F45774" w:rsidRPr="008A6EF2" w:rsidRDefault="00D52C8E" w:rsidP="00D95949">
            <w:pPr>
              <w:jc w:val="both"/>
              <w:rPr>
                <w:rFonts w:ascii="Arial" w:hAnsi="Arial" w:cs="Arial"/>
                <w:b/>
                <w:bCs/>
              </w:rPr>
            </w:pPr>
            <w:r>
              <w:rPr>
                <w:rFonts w:ascii="Arial" w:hAnsi="Arial" w:cs="Arial"/>
                <w:b/>
                <w:bCs/>
              </w:rPr>
              <w:t>Gweithwyr Cymorth Gofal Iechyd  ym maes Fferylliaeth</w:t>
            </w:r>
          </w:p>
        </w:tc>
      </w:tr>
      <w:tr w:rsidR="00E531C4" w14:paraId="5131D62A" w14:textId="77777777" w:rsidTr="00F45774">
        <w:tc>
          <w:tcPr>
            <w:tcW w:w="1457" w:type="dxa"/>
          </w:tcPr>
          <w:p w14:paraId="2DF12A34" w14:textId="41BB8225" w:rsidR="00E531C4" w:rsidRPr="009076D7" w:rsidRDefault="00E531C4" w:rsidP="00D95949">
            <w:pPr>
              <w:jc w:val="both"/>
              <w:rPr>
                <w:rFonts w:ascii="Arial" w:hAnsi="Arial" w:cs="Arial"/>
              </w:rPr>
            </w:pPr>
            <w:r>
              <w:rPr>
                <w:rFonts w:ascii="Arial" w:hAnsi="Arial"/>
              </w:rPr>
              <w:t>GIG Cymru</w:t>
            </w:r>
          </w:p>
        </w:tc>
        <w:tc>
          <w:tcPr>
            <w:tcW w:w="1542" w:type="dxa"/>
          </w:tcPr>
          <w:p w14:paraId="46599991" w14:textId="517CAEF1" w:rsidR="00E531C4" w:rsidRPr="009076D7" w:rsidRDefault="00E531C4" w:rsidP="00D95949">
            <w:pPr>
              <w:jc w:val="both"/>
              <w:rPr>
                <w:rFonts w:ascii="Arial" w:hAnsi="Arial" w:cs="Arial"/>
              </w:rPr>
            </w:pPr>
            <w:r>
              <w:rPr>
                <w:rFonts w:ascii="Arial" w:hAnsi="Arial"/>
              </w:rPr>
              <w:t>13</w:t>
            </w:r>
          </w:p>
        </w:tc>
        <w:tc>
          <w:tcPr>
            <w:tcW w:w="1295" w:type="dxa"/>
          </w:tcPr>
          <w:p w14:paraId="3DDEF82A" w14:textId="029C397A" w:rsidR="00E531C4" w:rsidRPr="009076D7" w:rsidRDefault="00E531C4" w:rsidP="00D95949">
            <w:pPr>
              <w:jc w:val="both"/>
              <w:rPr>
                <w:rFonts w:ascii="Arial" w:hAnsi="Arial" w:cs="Arial"/>
              </w:rPr>
            </w:pPr>
            <w:r>
              <w:rPr>
                <w:rFonts w:ascii="Arial" w:hAnsi="Arial"/>
              </w:rPr>
              <w:t>2274*</w:t>
            </w:r>
          </w:p>
        </w:tc>
        <w:tc>
          <w:tcPr>
            <w:tcW w:w="1564" w:type="dxa"/>
          </w:tcPr>
          <w:p w14:paraId="47915264" w14:textId="5F30A1BA" w:rsidR="00E531C4" w:rsidRPr="008A6EF2" w:rsidRDefault="00F45774" w:rsidP="00D95949">
            <w:pPr>
              <w:jc w:val="both"/>
              <w:rPr>
                <w:rFonts w:ascii="Arial" w:hAnsi="Arial" w:cs="Arial"/>
                <w:sz w:val="16"/>
                <w:szCs w:val="16"/>
              </w:rPr>
            </w:pPr>
            <w:r>
              <w:rPr>
                <w:rFonts w:ascii="Arial" w:hAnsi="Arial"/>
                <w:noProof/>
                <w:sz w:val="16"/>
                <w:szCs w:val="16"/>
              </w:rPr>
              <w:drawing>
                <wp:inline distT="0" distB="0" distL="0" distR="0" wp14:anchorId="67B93AE7" wp14:editId="182E1122">
                  <wp:extent cx="314325" cy="314325"/>
                  <wp:effectExtent l="0" t="0" r="9525" b="9525"/>
                  <wp:docPr id="4" name="Graphic 4" descr="Checkmar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Graphic 4" descr="Checkmark with solid fill"/>
                          <pic:cNvPicPr/>
                        </pic:nvPicPr>
                        <pic:blipFill>
                          <a:blip r:embed="rId29" cstate="print">
                            <a:extLst>
                              <a:ext uri="{28A0092B-C50C-407E-A947-70E740481C1C}">
                                <a14:useLocalDpi xmlns:a14="http://schemas.microsoft.com/office/drawing/2010/main" val="0"/>
                              </a:ext>
                              <a:ext uri="{96DAC541-7B7A-43D3-8B79-37D633B846F1}">
                                <asvg:svgBlip xmlns:asvg="http://schemas.microsoft.com/office/drawing/2016/SVG/main" r:embed="rId30"/>
                              </a:ext>
                            </a:extLst>
                          </a:blip>
                          <a:stretch>
                            <a:fillRect/>
                          </a:stretch>
                        </pic:blipFill>
                        <pic:spPr>
                          <a:xfrm>
                            <a:off x="0" y="0"/>
                            <a:ext cx="314325" cy="314325"/>
                          </a:xfrm>
                          <a:prstGeom prst="rect">
                            <a:avLst/>
                          </a:prstGeom>
                        </pic:spPr>
                      </pic:pic>
                    </a:graphicData>
                  </a:graphic>
                </wp:inline>
              </w:drawing>
            </w:r>
          </w:p>
        </w:tc>
        <w:tc>
          <w:tcPr>
            <w:tcW w:w="1411" w:type="dxa"/>
          </w:tcPr>
          <w:p w14:paraId="2D12A5F0" w14:textId="1D22D972" w:rsidR="00E531C4" w:rsidRPr="008A6EF2" w:rsidRDefault="00F45774" w:rsidP="00D95949">
            <w:pPr>
              <w:jc w:val="both"/>
              <w:rPr>
                <w:rFonts w:ascii="Arial" w:hAnsi="Arial" w:cs="Arial"/>
                <w:sz w:val="16"/>
                <w:szCs w:val="16"/>
              </w:rPr>
            </w:pPr>
            <w:r>
              <w:rPr>
                <w:rFonts w:ascii="Arial" w:hAnsi="Arial"/>
                <w:noProof/>
                <w:sz w:val="16"/>
                <w:szCs w:val="16"/>
              </w:rPr>
              <w:drawing>
                <wp:inline distT="0" distB="0" distL="0" distR="0" wp14:anchorId="5CFCB677" wp14:editId="65F0DB14">
                  <wp:extent cx="314325" cy="314325"/>
                  <wp:effectExtent l="0" t="0" r="9525" b="9525"/>
                  <wp:docPr id="5" name="Graphic 5" descr="Checkmar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Graphic 4" descr="Checkmark with solid fill"/>
                          <pic:cNvPicPr/>
                        </pic:nvPicPr>
                        <pic:blipFill>
                          <a:blip r:embed="rId29" cstate="print">
                            <a:extLst>
                              <a:ext uri="{28A0092B-C50C-407E-A947-70E740481C1C}">
                                <a14:useLocalDpi xmlns:a14="http://schemas.microsoft.com/office/drawing/2010/main" val="0"/>
                              </a:ext>
                              <a:ext uri="{96DAC541-7B7A-43D3-8B79-37D633B846F1}">
                                <asvg:svgBlip xmlns:asvg="http://schemas.microsoft.com/office/drawing/2016/SVG/main" r:embed="rId30"/>
                              </a:ext>
                            </a:extLst>
                          </a:blip>
                          <a:stretch>
                            <a:fillRect/>
                          </a:stretch>
                        </pic:blipFill>
                        <pic:spPr>
                          <a:xfrm>
                            <a:off x="0" y="0"/>
                            <a:ext cx="314325" cy="314325"/>
                          </a:xfrm>
                          <a:prstGeom prst="rect">
                            <a:avLst/>
                          </a:prstGeom>
                        </pic:spPr>
                      </pic:pic>
                    </a:graphicData>
                  </a:graphic>
                </wp:inline>
              </w:drawing>
            </w:r>
          </w:p>
        </w:tc>
        <w:tc>
          <w:tcPr>
            <w:tcW w:w="1798" w:type="dxa"/>
          </w:tcPr>
          <w:p w14:paraId="76652BE9" w14:textId="3F75FD99" w:rsidR="00E531C4" w:rsidRPr="008A6EF2" w:rsidRDefault="00F45774" w:rsidP="00D95949">
            <w:pPr>
              <w:jc w:val="both"/>
              <w:rPr>
                <w:rFonts w:ascii="Arial" w:hAnsi="Arial" w:cs="Arial"/>
                <w:sz w:val="16"/>
                <w:szCs w:val="16"/>
              </w:rPr>
            </w:pPr>
            <w:r>
              <w:rPr>
                <w:rFonts w:ascii="Arial" w:hAnsi="Arial"/>
                <w:noProof/>
                <w:sz w:val="16"/>
                <w:szCs w:val="16"/>
              </w:rPr>
              <w:drawing>
                <wp:inline distT="0" distB="0" distL="0" distR="0" wp14:anchorId="2C8EB884" wp14:editId="7A4962F0">
                  <wp:extent cx="314325" cy="314325"/>
                  <wp:effectExtent l="0" t="0" r="9525" b="9525"/>
                  <wp:docPr id="9" name="Graphic 9" descr="Checkmar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Graphic 4" descr="Checkmark with solid fill"/>
                          <pic:cNvPicPr/>
                        </pic:nvPicPr>
                        <pic:blipFill>
                          <a:blip r:embed="rId29" cstate="print">
                            <a:extLst>
                              <a:ext uri="{28A0092B-C50C-407E-A947-70E740481C1C}">
                                <a14:useLocalDpi xmlns:a14="http://schemas.microsoft.com/office/drawing/2010/main" val="0"/>
                              </a:ext>
                              <a:ext uri="{96DAC541-7B7A-43D3-8B79-37D633B846F1}">
                                <asvg:svgBlip xmlns:asvg="http://schemas.microsoft.com/office/drawing/2016/SVG/main" r:embed="rId30"/>
                              </a:ext>
                            </a:extLst>
                          </a:blip>
                          <a:stretch>
                            <a:fillRect/>
                          </a:stretch>
                        </pic:blipFill>
                        <pic:spPr>
                          <a:xfrm>
                            <a:off x="0" y="0"/>
                            <a:ext cx="314325" cy="314325"/>
                          </a:xfrm>
                          <a:prstGeom prst="rect">
                            <a:avLst/>
                          </a:prstGeom>
                        </pic:spPr>
                      </pic:pic>
                    </a:graphicData>
                  </a:graphic>
                </wp:inline>
              </w:drawing>
            </w:r>
          </w:p>
        </w:tc>
      </w:tr>
      <w:tr w:rsidR="00E531C4" w14:paraId="1EDFE9C4" w14:textId="77777777" w:rsidTr="00F45774">
        <w:tc>
          <w:tcPr>
            <w:tcW w:w="1457" w:type="dxa"/>
          </w:tcPr>
          <w:p w14:paraId="70B686E0" w14:textId="3A66C8C7" w:rsidR="00E531C4" w:rsidRDefault="00E5096E" w:rsidP="00D95949">
            <w:pPr>
              <w:jc w:val="both"/>
              <w:rPr>
                <w:rFonts w:ascii="Arial" w:hAnsi="Arial" w:cs="Arial"/>
                <w:sz w:val="24"/>
                <w:szCs w:val="24"/>
              </w:rPr>
            </w:pPr>
            <w:proofErr w:type="spellStart"/>
            <w:r>
              <w:rPr>
                <w:rFonts w:ascii="Arial" w:hAnsi="Arial"/>
                <w:sz w:val="24"/>
              </w:rPr>
              <w:t>Practisau</w:t>
            </w:r>
            <w:proofErr w:type="spellEnd"/>
            <w:r>
              <w:rPr>
                <w:rFonts w:ascii="Arial" w:hAnsi="Arial"/>
                <w:sz w:val="24"/>
              </w:rPr>
              <w:t xml:space="preserve"> cyffredinol</w:t>
            </w:r>
          </w:p>
        </w:tc>
        <w:tc>
          <w:tcPr>
            <w:tcW w:w="1542" w:type="dxa"/>
          </w:tcPr>
          <w:p w14:paraId="7FF1F168" w14:textId="4D9694DC" w:rsidR="00E531C4" w:rsidRDefault="007A2B32" w:rsidP="00D95949">
            <w:pPr>
              <w:jc w:val="both"/>
              <w:rPr>
                <w:rFonts w:ascii="Arial" w:hAnsi="Arial" w:cs="Arial"/>
                <w:sz w:val="24"/>
                <w:szCs w:val="24"/>
              </w:rPr>
            </w:pPr>
            <w:r>
              <w:rPr>
                <w:rFonts w:ascii="Arial" w:hAnsi="Arial"/>
                <w:sz w:val="24"/>
              </w:rPr>
              <w:t>153</w:t>
            </w:r>
          </w:p>
        </w:tc>
        <w:tc>
          <w:tcPr>
            <w:tcW w:w="1295" w:type="dxa"/>
          </w:tcPr>
          <w:p w14:paraId="220EBC0F" w14:textId="7838961C" w:rsidR="00E531C4" w:rsidRDefault="007A2B32" w:rsidP="00D95949">
            <w:pPr>
              <w:jc w:val="both"/>
              <w:rPr>
                <w:rFonts w:ascii="Arial" w:hAnsi="Arial" w:cs="Arial"/>
                <w:sz w:val="24"/>
                <w:szCs w:val="24"/>
              </w:rPr>
            </w:pPr>
            <w:r>
              <w:rPr>
                <w:rFonts w:ascii="Arial" w:hAnsi="Arial"/>
                <w:sz w:val="24"/>
              </w:rPr>
              <w:t>467**</w:t>
            </w:r>
          </w:p>
        </w:tc>
        <w:tc>
          <w:tcPr>
            <w:tcW w:w="1564" w:type="dxa"/>
          </w:tcPr>
          <w:p w14:paraId="1E6EB708" w14:textId="72A26FAF" w:rsidR="00E531C4" w:rsidRPr="008A6EF2" w:rsidRDefault="00F45774" w:rsidP="00D95949">
            <w:pPr>
              <w:jc w:val="both"/>
              <w:rPr>
                <w:rFonts w:ascii="Arial" w:hAnsi="Arial" w:cs="Arial"/>
                <w:sz w:val="16"/>
                <w:szCs w:val="16"/>
              </w:rPr>
            </w:pPr>
            <w:r>
              <w:rPr>
                <w:rFonts w:ascii="Arial" w:hAnsi="Arial"/>
                <w:noProof/>
                <w:sz w:val="16"/>
                <w:szCs w:val="16"/>
              </w:rPr>
              <w:drawing>
                <wp:inline distT="0" distB="0" distL="0" distR="0" wp14:anchorId="5CA378FE" wp14:editId="0665A230">
                  <wp:extent cx="314325" cy="314325"/>
                  <wp:effectExtent l="0" t="0" r="9525" b="9525"/>
                  <wp:docPr id="10" name="Graphic 10" descr="Checkmar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Graphic 4" descr="Checkmark with solid fill"/>
                          <pic:cNvPicPr/>
                        </pic:nvPicPr>
                        <pic:blipFill>
                          <a:blip r:embed="rId29" cstate="print">
                            <a:extLst>
                              <a:ext uri="{28A0092B-C50C-407E-A947-70E740481C1C}">
                                <a14:useLocalDpi xmlns:a14="http://schemas.microsoft.com/office/drawing/2010/main" val="0"/>
                              </a:ext>
                              <a:ext uri="{96DAC541-7B7A-43D3-8B79-37D633B846F1}">
                                <asvg:svgBlip xmlns:asvg="http://schemas.microsoft.com/office/drawing/2016/SVG/main" r:embed="rId30"/>
                              </a:ext>
                            </a:extLst>
                          </a:blip>
                          <a:stretch>
                            <a:fillRect/>
                          </a:stretch>
                        </pic:blipFill>
                        <pic:spPr>
                          <a:xfrm>
                            <a:off x="0" y="0"/>
                            <a:ext cx="314325" cy="314325"/>
                          </a:xfrm>
                          <a:prstGeom prst="rect">
                            <a:avLst/>
                          </a:prstGeom>
                        </pic:spPr>
                      </pic:pic>
                    </a:graphicData>
                  </a:graphic>
                </wp:inline>
              </w:drawing>
            </w:r>
          </w:p>
        </w:tc>
        <w:tc>
          <w:tcPr>
            <w:tcW w:w="1411" w:type="dxa"/>
          </w:tcPr>
          <w:p w14:paraId="1870686E" w14:textId="4B34B1B0" w:rsidR="00E531C4" w:rsidRPr="008A6EF2" w:rsidRDefault="00F45774" w:rsidP="00D95949">
            <w:pPr>
              <w:jc w:val="both"/>
              <w:rPr>
                <w:rFonts w:ascii="Arial" w:hAnsi="Arial" w:cs="Arial"/>
                <w:sz w:val="16"/>
                <w:szCs w:val="16"/>
              </w:rPr>
            </w:pPr>
            <w:r>
              <w:rPr>
                <w:rFonts w:ascii="Arial" w:hAnsi="Arial"/>
                <w:noProof/>
                <w:sz w:val="16"/>
                <w:szCs w:val="16"/>
              </w:rPr>
              <w:drawing>
                <wp:inline distT="0" distB="0" distL="0" distR="0" wp14:anchorId="3F91922A" wp14:editId="4EA13E4F">
                  <wp:extent cx="314325" cy="314325"/>
                  <wp:effectExtent l="0" t="0" r="9525" b="9525"/>
                  <wp:docPr id="11" name="Graphic 11" descr="Checkmar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Graphic 4" descr="Checkmark with solid fill"/>
                          <pic:cNvPicPr/>
                        </pic:nvPicPr>
                        <pic:blipFill>
                          <a:blip r:embed="rId29" cstate="print">
                            <a:extLst>
                              <a:ext uri="{28A0092B-C50C-407E-A947-70E740481C1C}">
                                <a14:useLocalDpi xmlns:a14="http://schemas.microsoft.com/office/drawing/2010/main" val="0"/>
                              </a:ext>
                              <a:ext uri="{96DAC541-7B7A-43D3-8B79-37D633B846F1}">
                                <asvg:svgBlip xmlns:asvg="http://schemas.microsoft.com/office/drawing/2016/SVG/main" r:embed="rId30"/>
                              </a:ext>
                            </a:extLst>
                          </a:blip>
                          <a:stretch>
                            <a:fillRect/>
                          </a:stretch>
                        </pic:blipFill>
                        <pic:spPr>
                          <a:xfrm>
                            <a:off x="0" y="0"/>
                            <a:ext cx="314325" cy="314325"/>
                          </a:xfrm>
                          <a:prstGeom prst="rect">
                            <a:avLst/>
                          </a:prstGeom>
                        </pic:spPr>
                      </pic:pic>
                    </a:graphicData>
                  </a:graphic>
                </wp:inline>
              </w:drawing>
            </w:r>
          </w:p>
        </w:tc>
        <w:tc>
          <w:tcPr>
            <w:tcW w:w="1798" w:type="dxa"/>
          </w:tcPr>
          <w:p w14:paraId="7FC70F0D" w14:textId="66C13DDA" w:rsidR="00E531C4" w:rsidRPr="008A6EF2" w:rsidRDefault="00E531C4" w:rsidP="00D95949">
            <w:pPr>
              <w:jc w:val="both"/>
              <w:rPr>
                <w:rFonts w:ascii="Arial" w:hAnsi="Arial" w:cs="Arial"/>
                <w:sz w:val="16"/>
                <w:szCs w:val="16"/>
              </w:rPr>
            </w:pPr>
          </w:p>
        </w:tc>
      </w:tr>
      <w:tr w:rsidR="00E531C4" w14:paraId="5B15A40B" w14:textId="77777777" w:rsidTr="00F45774">
        <w:tc>
          <w:tcPr>
            <w:tcW w:w="1457" w:type="dxa"/>
          </w:tcPr>
          <w:p w14:paraId="306C2DEC" w14:textId="2FE1B365" w:rsidR="00E531C4" w:rsidRDefault="007A2B32" w:rsidP="00D95949">
            <w:pPr>
              <w:jc w:val="both"/>
              <w:rPr>
                <w:rFonts w:ascii="Arial" w:hAnsi="Arial" w:cs="Arial"/>
                <w:sz w:val="24"/>
                <w:szCs w:val="24"/>
              </w:rPr>
            </w:pPr>
            <w:r>
              <w:rPr>
                <w:rFonts w:ascii="Arial" w:hAnsi="Arial"/>
                <w:sz w:val="24"/>
              </w:rPr>
              <w:t>Fferyllfeydd cymunedol</w:t>
            </w:r>
          </w:p>
        </w:tc>
        <w:tc>
          <w:tcPr>
            <w:tcW w:w="1542" w:type="dxa"/>
          </w:tcPr>
          <w:p w14:paraId="0F17BE5A" w14:textId="3ECA91DE" w:rsidR="00E531C4" w:rsidRDefault="007A2B32" w:rsidP="00D95949">
            <w:pPr>
              <w:jc w:val="both"/>
              <w:rPr>
                <w:rFonts w:ascii="Arial" w:hAnsi="Arial" w:cs="Arial"/>
                <w:sz w:val="24"/>
                <w:szCs w:val="24"/>
              </w:rPr>
            </w:pPr>
            <w:r>
              <w:rPr>
                <w:rFonts w:ascii="Arial" w:hAnsi="Arial"/>
                <w:sz w:val="24"/>
              </w:rPr>
              <w:t>155</w:t>
            </w:r>
          </w:p>
        </w:tc>
        <w:tc>
          <w:tcPr>
            <w:tcW w:w="1295" w:type="dxa"/>
          </w:tcPr>
          <w:p w14:paraId="21D03D87" w14:textId="651350C7" w:rsidR="00E531C4" w:rsidRDefault="007A2B32" w:rsidP="00D95949">
            <w:pPr>
              <w:jc w:val="both"/>
              <w:rPr>
                <w:rFonts w:ascii="Arial" w:hAnsi="Arial" w:cs="Arial"/>
                <w:sz w:val="24"/>
                <w:szCs w:val="24"/>
              </w:rPr>
            </w:pPr>
            <w:r>
              <w:rPr>
                <w:rFonts w:ascii="Arial" w:hAnsi="Arial"/>
                <w:sz w:val="24"/>
              </w:rPr>
              <w:t>6607***</w:t>
            </w:r>
          </w:p>
        </w:tc>
        <w:tc>
          <w:tcPr>
            <w:tcW w:w="1564" w:type="dxa"/>
          </w:tcPr>
          <w:p w14:paraId="2C149755" w14:textId="5AD51798" w:rsidR="00E531C4" w:rsidRPr="008A6EF2" w:rsidRDefault="00F45774" w:rsidP="00D95949">
            <w:pPr>
              <w:jc w:val="both"/>
              <w:rPr>
                <w:rFonts w:ascii="Arial" w:hAnsi="Arial" w:cs="Arial"/>
                <w:sz w:val="16"/>
                <w:szCs w:val="16"/>
              </w:rPr>
            </w:pPr>
            <w:r>
              <w:rPr>
                <w:rFonts w:ascii="Arial" w:hAnsi="Arial"/>
                <w:noProof/>
                <w:sz w:val="16"/>
                <w:szCs w:val="16"/>
              </w:rPr>
              <w:drawing>
                <wp:inline distT="0" distB="0" distL="0" distR="0" wp14:anchorId="3BF71143" wp14:editId="105E1886">
                  <wp:extent cx="314325" cy="314325"/>
                  <wp:effectExtent l="0" t="0" r="9525" b="9525"/>
                  <wp:docPr id="14" name="Graphic 14" descr="Checkmar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Graphic 4" descr="Checkmark with solid fill"/>
                          <pic:cNvPicPr/>
                        </pic:nvPicPr>
                        <pic:blipFill>
                          <a:blip r:embed="rId29" cstate="print">
                            <a:extLst>
                              <a:ext uri="{28A0092B-C50C-407E-A947-70E740481C1C}">
                                <a14:useLocalDpi xmlns:a14="http://schemas.microsoft.com/office/drawing/2010/main" val="0"/>
                              </a:ext>
                              <a:ext uri="{96DAC541-7B7A-43D3-8B79-37D633B846F1}">
                                <asvg:svgBlip xmlns:asvg="http://schemas.microsoft.com/office/drawing/2016/SVG/main" r:embed="rId30"/>
                              </a:ext>
                            </a:extLst>
                          </a:blip>
                          <a:stretch>
                            <a:fillRect/>
                          </a:stretch>
                        </pic:blipFill>
                        <pic:spPr>
                          <a:xfrm>
                            <a:off x="0" y="0"/>
                            <a:ext cx="314325" cy="314325"/>
                          </a:xfrm>
                          <a:prstGeom prst="rect">
                            <a:avLst/>
                          </a:prstGeom>
                        </pic:spPr>
                      </pic:pic>
                    </a:graphicData>
                  </a:graphic>
                </wp:inline>
              </w:drawing>
            </w:r>
          </w:p>
        </w:tc>
        <w:tc>
          <w:tcPr>
            <w:tcW w:w="1411" w:type="dxa"/>
          </w:tcPr>
          <w:p w14:paraId="2CFE5DA3" w14:textId="6D8CC8A3" w:rsidR="00E531C4" w:rsidRPr="008A6EF2" w:rsidRDefault="00F45774" w:rsidP="00D95949">
            <w:pPr>
              <w:jc w:val="both"/>
              <w:rPr>
                <w:rFonts w:ascii="Arial" w:hAnsi="Arial" w:cs="Arial"/>
                <w:sz w:val="16"/>
                <w:szCs w:val="16"/>
              </w:rPr>
            </w:pPr>
            <w:r>
              <w:rPr>
                <w:rFonts w:ascii="Arial" w:hAnsi="Arial"/>
                <w:noProof/>
                <w:sz w:val="16"/>
                <w:szCs w:val="16"/>
              </w:rPr>
              <w:drawing>
                <wp:inline distT="0" distB="0" distL="0" distR="0" wp14:anchorId="4CFA0023" wp14:editId="2DE42059">
                  <wp:extent cx="314325" cy="314325"/>
                  <wp:effectExtent l="0" t="0" r="9525" b="9525"/>
                  <wp:docPr id="15" name="Graphic 15" descr="Checkmar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Graphic 4" descr="Checkmark with solid fill"/>
                          <pic:cNvPicPr/>
                        </pic:nvPicPr>
                        <pic:blipFill>
                          <a:blip r:embed="rId29" cstate="print">
                            <a:extLst>
                              <a:ext uri="{28A0092B-C50C-407E-A947-70E740481C1C}">
                                <a14:useLocalDpi xmlns:a14="http://schemas.microsoft.com/office/drawing/2010/main" val="0"/>
                              </a:ext>
                              <a:ext uri="{96DAC541-7B7A-43D3-8B79-37D633B846F1}">
                                <asvg:svgBlip xmlns:asvg="http://schemas.microsoft.com/office/drawing/2016/SVG/main" r:embed="rId30"/>
                              </a:ext>
                            </a:extLst>
                          </a:blip>
                          <a:stretch>
                            <a:fillRect/>
                          </a:stretch>
                        </pic:blipFill>
                        <pic:spPr>
                          <a:xfrm>
                            <a:off x="0" y="0"/>
                            <a:ext cx="314325" cy="314325"/>
                          </a:xfrm>
                          <a:prstGeom prst="rect">
                            <a:avLst/>
                          </a:prstGeom>
                        </pic:spPr>
                      </pic:pic>
                    </a:graphicData>
                  </a:graphic>
                </wp:inline>
              </w:drawing>
            </w:r>
          </w:p>
        </w:tc>
        <w:tc>
          <w:tcPr>
            <w:tcW w:w="1798" w:type="dxa"/>
          </w:tcPr>
          <w:p w14:paraId="1CEE3460" w14:textId="37D8E619" w:rsidR="00E531C4" w:rsidRPr="008A6EF2" w:rsidRDefault="00F45774" w:rsidP="00D95949">
            <w:pPr>
              <w:jc w:val="both"/>
              <w:rPr>
                <w:rFonts w:ascii="Arial" w:hAnsi="Arial" w:cs="Arial"/>
                <w:sz w:val="16"/>
                <w:szCs w:val="16"/>
              </w:rPr>
            </w:pPr>
            <w:r>
              <w:rPr>
                <w:rFonts w:ascii="Arial" w:hAnsi="Arial"/>
                <w:noProof/>
                <w:sz w:val="16"/>
                <w:szCs w:val="16"/>
              </w:rPr>
              <w:drawing>
                <wp:inline distT="0" distB="0" distL="0" distR="0" wp14:anchorId="170029C5" wp14:editId="7C4F387D">
                  <wp:extent cx="314325" cy="314325"/>
                  <wp:effectExtent l="0" t="0" r="9525" b="9525"/>
                  <wp:docPr id="16" name="Graphic 16" descr="Checkmar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Graphic 4" descr="Checkmark with solid fill"/>
                          <pic:cNvPicPr/>
                        </pic:nvPicPr>
                        <pic:blipFill>
                          <a:blip r:embed="rId29" cstate="print">
                            <a:extLst>
                              <a:ext uri="{28A0092B-C50C-407E-A947-70E740481C1C}">
                                <a14:useLocalDpi xmlns:a14="http://schemas.microsoft.com/office/drawing/2010/main" val="0"/>
                              </a:ext>
                              <a:ext uri="{96DAC541-7B7A-43D3-8B79-37D633B846F1}">
                                <asvg:svgBlip xmlns:asvg="http://schemas.microsoft.com/office/drawing/2016/SVG/main" r:embed="rId30"/>
                              </a:ext>
                            </a:extLst>
                          </a:blip>
                          <a:stretch>
                            <a:fillRect/>
                          </a:stretch>
                        </pic:blipFill>
                        <pic:spPr>
                          <a:xfrm>
                            <a:off x="0" y="0"/>
                            <a:ext cx="314325" cy="314325"/>
                          </a:xfrm>
                          <a:prstGeom prst="rect">
                            <a:avLst/>
                          </a:prstGeom>
                        </pic:spPr>
                      </pic:pic>
                    </a:graphicData>
                  </a:graphic>
                </wp:inline>
              </w:drawing>
            </w:r>
          </w:p>
        </w:tc>
      </w:tr>
    </w:tbl>
    <w:p w14:paraId="7F4760D0" w14:textId="534A9D84" w:rsidR="0014787F" w:rsidRPr="0021611E" w:rsidRDefault="00E531C4" w:rsidP="00D95949">
      <w:pPr>
        <w:ind w:left="360"/>
        <w:jc w:val="both"/>
        <w:rPr>
          <w:rFonts w:ascii="Arial" w:hAnsi="Arial" w:cs="Arial"/>
          <w:sz w:val="20"/>
          <w:szCs w:val="20"/>
        </w:rPr>
      </w:pPr>
      <w:r>
        <w:rPr>
          <w:rFonts w:ascii="Arial" w:hAnsi="Arial"/>
          <w:sz w:val="20"/>
        </w:rPr>
        <w:t>* Ffynhonnell: Ionawr 2022, Data’r Cofnod Staff Electronig</w:t>
      </w:r>
    </w:p>
    <w:p w14:paraId="23ED73BC" w14:textId="310EBF94" w:rsidR="009076D7" w:rsidRDefault="00E531C4" w:rsidP="00D95949">
      <w:pPr>
        <w:ind w:left="360"/>
        <w:jc w:val="both"/>
        <w:rPr>
          <w:rFonts w:ascii="Arial" w:hAnsi="Arial" w:cs="Arial"/>
          <w:sz w:val="20"/>
          <w:szCs w:val="20"/>
        </w:rPr>
      </w:pPr>
      <w:r>
        <w:rPr>
          <w:rFonts w:ascii="Arial" w:hAnsi="Arial"/>
          <w:sz w:val="20"/>
        </w:rPr>
        <w:t>** Ffynhonnell: Ionawr 2022, Data System Genedlaethol Cymru ar gyfer Adrodd am y Gweithlu</w:t>
      </w:r>
    </w:p>
    <w:p w14:paraId="1DD87014" w14:textId="5FFC0E1E" w:rsidR="007A2B32" w:rsidRPr="00E531C4" w:rsidRDefault="007A2B32" w:rsidP="00D95949">
      <w:pPr>
        <w:ind w:left="360"/>
        <w:jc w:val="both"/>
        <w:rPr>
          <w:rFonts w:ascii="Arial" w:hAnsi="Arial" w:cs="Arial"/>
          <w:sz w:val="24"/>
          <w:szCs w:val="24"/>
        </w:rPr>
      </w:pPr>
      <w:r>
        <w:rPr>
          <w:rFonts w:ascii="Arial" w:hAnsi="Arial"/>
          <w:sz w:val="20"/>
        </w:rPr>
        <w:t xml:space="preserve">*** Ffynhonnell: </w:t>
      </w:r>
      <w:hyperlink r:id="rId31" w:history="1">
        <w:r>
          <w:rPr>
            <w:rStyle w:val="Hyperlink"/>
            <w:rFonts w:ascii="Arial" w:hAnsi="Arial"/>
            <w:sz w:val="20"/>
            <w:szCs w:val="20"/>
          </w:rPr>
          <w:t xml:space="preserve">Arolwg o Weithlu Fferylliaeth Gymunedol Cymru 2019 </w:t>
        </w:r>
        <w:proofErr w:type="spellStart"/>
        <w:r>
          <w:rPr>
            <w:rStyle w:val="Hyperlink"/>
            <w:rFonts w:ascii="Arial" w:hAnsi="Arial"/>
            <w:sz w:val="20"/>
            <w:szCs w:val="20"/>
          </w:rPr>
          <w:t>AaGIC</w:t>
        </w:r>
        <w:proofErr w:type="spellEnd"/>
      </w:hyperlink>
    </w:p>
    <w:p w14:paraId="0F0D8C0C" w14:textId="77777777" w:rsidR="005A555C" w:rsidRDefault="005A555C" w:rsidP="00D95949">
      <w:pPr>
        <w:jc w:val="both"/>
        <w:rPr>
          <w:rFonts w:ascii="Arial" w:hAnsi="Arial" w:cs="Arial"/>
          <w:sz w:val="24"/>
          <w:szCs w:val="24"/>
        </w:rPr>
      </w:pPr>
    </w:p>
    <w:p w14:paraId="1BAEA6FE" w14:textId="310B8E42" w:rsidR="00344D59" w:rsidRPr="005A555C" w:rsidRDefault="005A555C" w:rsidP="00D95949">
      <w:pPr>
        <w:jc w:val="both"/>
        <w:rPr>
          <w:rFonts w:ascii="Arial" w:hAnsi="Arial" w:cs="Arial"/>
          <w:sz w:val="24"/>
          <w:szCs w:val="24"/>
        </w:rPr>
      </w:pPr>
      <w:r>
        <w:rPr>
          <w:rFonts w:ascii="Arial" w:hAnsi="Arial"/>
          <w:sz w:val="24"/>
        </w:rPr>
        <w:t xml:space="preserve">Y tu allan i'r cwmpas: Rydym yn gwybod y bydd datblygiadau technolegol newydd yn cael effaith sylweddol ar swyddogaethau fferyllfeydd o ddydd i ddydd ac o bosibl ar </w:t>
      </w:r>
      <w:r>
        <w:rPr>
          <w:rFonts w:ascii="Arial" w:hAnsi="Arial"/>
          <w:sz w:val="24"/>
        </w:rPr>
        <w:lastRenderedPageBreak/>
        <w:t>gymysgedd sgiliau timau yn y 5 i 10 mlynedd nesaf. Bwriedir gwneud mwy o waith cwmpasu fel Cam Gweithredu penodol yn y cynllun i nodi’r datblygiadau sy’n debygol o ddod yn brif ffrwd yn ystod cyfnod gweithredu’r cynllun, hyd at 2030, er mwyn i ni allu cynllunio ar eu cyfer.</w:t>
      </w:r>
    </w:p>
    <w:p w14:paraId="6D856D35" w14:textId="77777777" w:rsidR="009A7099" w:rsidRDefault="009A7099">
      <w:pPr>
        <w:rPr>
          <w:rFonts w:ascii="Arial" w:hAnsi="Arial"/>
          <w:b/>
          <w:sz w:val="32"/>
        </w:rPr>
      </w:pPr>
      <w:r>
        <w:rPr>
          <w:rFonts w:ascii="Arial" w:hAnsi="Arial"/>
          <w:b/>
          <w:sz w:val="32"/>
        </w:rPr>
        <w:br w:type="page"/>
      </w:r>
    </w:p>
    <w:p w14:paraId="274DC1AB" w14:textId="701194C6" w:rsidR="008C63FE" w:rsidRPr="00180227" w:rsidRDefault="00180227" w:rsidP="00D95949">
      <w:pPr>
        <w:jc w:val="both"/>
        <w:rPr>
          <w:rFonts w:ascii="Arial" w:hAnsi="Arial" w:cs="Arial"/>
          <w:b/>
          <w:bCs/>
          <w:sz w:val="32"/>
          <w:szCs w:val="32"/>
        </w:rPr>
      </w:pPr>
      <w:r>
        <w:rPr>
          <w:rFonts w:ascii="Arial" w:hAnsi="Arial"/>
          <w:b/>
          <w:sz w:val="32"/>
        </w:rPr>
        <w:lastRenderedPageBreak/>
        <w:t>4.0 Y DDADL O BLAID NEWID</w:t>
      </w:r>
    </w:p>
    <w:p w14:paraId="224A327F" w14:textId="77777777" w:rsidR="00FE3AC1" w:rsidRDefault="00FE3AC1" w:rsidP="00D95949">
      <w:pPr>
        <w:jc w:val="both"/>
        <w:rPr>
          <w:rFonts w:ascii="Arial" w:hAnsi="Arial" w:cs="Arial"/>
          <w:bCs/>
          <w:sz w:val="24"/>
          <w:szCs w:val="24"/>
        </w:rPr>
      </w:pPr>
    </w:p>
    <w:p w14:paraId="263147C6" w14:textId="16965E83" w:rsidR="00010253" w:rsidRDefault="00743785" w:rsidP="00D95949">
      <w:pPr>
        <w:jc w:val="both"/>
        <w:rPr>
          <w:rFonts w:ascii="Arial" w:hAnsi="Arial" w:cs="Arial"/>
          <w:bCs/>
          <w:sz w:val="24"/>
          <w:szCs w:val="24"/>
        </w:rPr>
      </w:pPr>
      <w:r>
        <w:rPr>
          <w:rFonts w:ascii="Arial" w:hAnsi="Arial"/>
          <w:sz w:val="24"/>
        </w:rPr>
        <w:t>4.1 Ar draws maes fferylliaeth</w:t>
      </w:r>
    </w:p>
    <w:p w14:paraId="78B8643F" w14:textId="669E3BF7" w:rsidR="008C63FE" w:rsidRPr="008C63FE" w:rsidRDefault="008C63FE" w:rsidP="00D95949">
      <w:pPr>
        <w:jc w:val="both"/>
        <w:rPr>
          <w:rFonts w:ascii="Arial" w:hAnsi="Arial" w:cs="Arial"/>
          <w:sz w:val="24"/>
          <w:szCs w:val="24"/>
        </w:rPr>
      </w:pPr>
      <w:r>
        <w:rPr>
          <w:rFonts w:ascii="Arial" w:hAnsi="Arial"/>
          <w:sz w:val="24"/>
        </w:rPr>
        <w:t xml:space="preserve">Ym mis Gorffennaf 2021, sefydlodd </w:t>
      </w:r>
      <w:proofErr w:type="spellStart"/>
      <w:r>
        <w:rPr>
          <w:rFonts w:ascii="Arial" w:hAnsi="Arial"/>
          <w:sz w:val="24"/>
        </w:rPr>
        <w:t>AaGIC</w:t>
      </w:r>
      <w:proofErr w:type="spellEnd"/>
      <w:r>
        <w:rPr>
          <w:rFonts w:ascii="Arial" w:hAnsi="Arial"/>
          <w:sz w:val="24"/>
        </w:rPr>
        <w:t xml:space="preserve"> Raglen Weithredu’r Safonau Addysg a Hyfforddiant Cychwynnol, </w:t>
      </w:r>
      <w:r w:rsidR="00406A48">
        <w:rPr>
          <w:rFonts w:ascii="Arial" w:hAnsi="Arial"/>
          <w:sz w:val="24"/>
        </w:rPr>
        <w:t>gan</w:t>
      </w:r>
      <w:r>
        <w:rPr>
          <w:rFonts w:ascii="Arial" w:hAnsi="Arial"/>
          <w:sz w:val="24"/>
        </w:rPr>
        <w:t xml:space="preserve"> ddefnyddio rhaglen ddiogel ac effeithiol i reoli newid er mwyn rhoi’r newid mandadol hwn ar waith.</w:t>
      </w:r>
    </w:p>
    <w:p w14:paraId="54EACDA1" w14:textId="77777777" w:rsidR="008C63FE" w:rsidRPr="008C63FE" w:rsidRDefault="008C63FE" w:rsidP="00D95949">
      <w:pPr>
        <w:jc w:val="both"/>
        <w:rPr>
          <w:rFonts w:ascii="Arial" w:hAnsi="Arial" w:cs="Arial"/>
          <w:sz w:val="24"/>
          <w:szCs w:val="24"/>
        </w:rPr>
      </w:pPr>
      <w:r>
        <w:rPr>
          <w:rFonts w:ascii="Arial" w:hAnsi="Arial"/>
          <w:sz w:val="24"/>
        </w:rPr>
        <w:t>Dyma’r risgiau cyffredinol a nodwyd yng nghyswllt y gweithlu fferylliaeth yn ystod y broses weithredu: -</w:t>
      </w:r>
    </w:p>
    <w:p w14:paraId="4EDF865C" w14:textId="36806C45" w:rsidR="008C63FE" w:rsidRPr="008C63FE" w:rsidRDefault="008C63FE" w:rsidP="002E6E7F">
      <w:pPr>
        <w:pStyle w:val="ListParagraph"/>
        <w:numPr>
          <w:ilvl w:val="0"/>
          <w:numId w:val="2"/>
        </w:numPr>
        <w:spacing w:after="200" w:line="276" w:lineRule="auto"/>
        <w:jc w:val="both"/>
        <w:rPr>
          <w:rFonts w:ascii="Arial" w:hAnsi="Arial" w:cs="Arial"/>
          <w:sz w:val="24"/>
          <w:szCs w:val="24"/>
        </w:rPr>
      </w:pPr>
      <w:r>
        <w:rPr>
          <w:rFonts w:ascii="Arial" w:hAnsi="Arial"/>
          <w:sz w:val="24"/>
        </w:rPr>
        <w:t>Amser i Hyfforddi – nid oes gan y gweithlu’r adnoddau i ateb y galw cynyddol am leoliadau hyfforddiant fferyll</w:t>
      </w:r>
      <w:r w:rsidR="00C93137">
        <w:rPr>
          <w:rFonts w:ascii="Arial" w:hAnsi="Arial"/>
          <w:sz w:val="24"/>
        </w:rPr>
        <w:t>ol</w:t>
      </w:r>
      <w:r>
        <w:rPr>
          <w:rFonts w:ascii="Arial" w:hAnsi="Arial"/>
          <w:sz w:val="24"/>
        </w:rPr>
        <w:t>. Gallai hyn effeithio ar ansawdd a nifer y lleoliadau hyfforddi ledled Cymru, gan arwain at ddiffygion yng ngweithlu’r dyfodol a bod y gweithlu presennol yn cyrraedd pwynt o fod wedi ymlâdd.</w:t>
      </w:r>
    </w:p>
    <w:p w14:paraId="70324E56" w14:textId="653E7226" w:rsidR="008C63FE" w:rsidRPr="008C63FE" w:rsidRDefault="008C63FE" w:rsidP="002E6E7F">
      <w:pPr>
        <w:pStyle w:val="ListParagraph"/>
        <w:numPr>
          <w:ilvl w:val="0"/>
          <w:numId w:val="2"/>
        </w:numPr>
        <w:spacing w:after="200" w:line="276" w:lineRule="auto"/>
        <w:jc w:val="both"/>
        <w:rPr>
          <w:rFonts w:ascii="Arial" w:hAnsi="Arial" w:cs="Arial"/>
          <w:sz w:val="24"/>
          <w:szCs w:val="24"/>
        </w:rPr>
      </w:pPr>
      <w:r>
        <w:rPr>
          <w:rFonts w:ascii="Arial" w:hAnsi="Arial"/>
          <w:sz w:val="24"/>
        </w:rPr>
        <w:t>Mae’r problemau sy’n wynebu’r gweithlu ar hyn o bryd, sydd hefyd yn gwaethygu, wedi creu amgylchedd ansefydlog ar gyfer rheoli newidiadau sylweddol i drawsnewid y gweithlu. Mae mwy o swyddi gwag a’r galw am wasanaethau fferylliaeth glinigol yn arwain at bwysau yn y system ac yn lleihau amser i ddatblygu’r gweithlu.</w:t>
      </w:r>
    </w:p>
    <w:p w14:paraId="54F42E0E" w14:textId="310129B2" w:rsidR="008C63FE" w:rsidRPr="00FE4BB7" w:rsidRDefault="008C63FE" w:rsidP="002E6E7F">
      <w:pPr>
        <w:pStyle w:val="ListParagraph"/>
        <w:numPr>
          <w:ilvl w:val="0"/>
          <w:numId w:val="2"/>
        </w:numPr>
        <w:spacing w:after="200" w:line="276" w:lineRule="auto"/>
        <w:jc w:val="both"/>
        <w:rPr>
          <w:rFonts w:ascii="Arial" w:hAnsi="Arial" w:cs="Arial"/>
          <w:sz w:val="24"/>
          <w:szCs w:val="24"/>
        </w:rPr>
      </w:pPr>
      <w:r>
        <w:rPr>
          <w:rFonts w:ascii="Arial" w:hAnsi="Arial"/>
          <w:sz w:val="24"/>
        </w:rPr>
        <w:t xml:space="preserve">Ym mis Awst 2026, bydd fferyllwyr sy’n gofrestryddion yn </w:t>
      </w:r>
      <w:proofErr w:type="spellStart"/>
      <w:r>
        <w:rPr>
          <w:rFonts w:ascii="Arial" w:hAnsi="Arial"/>
          <w:sz w:val="24"/>
        </w:rPr>
        <w:t>Rhagnodwyr</w:t>
      </w:r>
      <w:proofErr w:type="spellEnd"/>
      <w:r>
        <w:rPr>
          <w:rFonts w:ascii="Arial" w:hAnsi="Arial"/>
          <w:sz w:val="24"/>
        </w:rPr>
        <w:t xml:space="preserve"> Annibynnol, ond efallai na fyddant yn cyflawni eu potensial yn llawn gan nad yw cyfleoedd gwaith wedi datblygu'n unol â’r set sgiliau newydd. Gallai hyn fod yn risg o ran elw ar fuddsoddiad.</w:t>
      </w:r>
    </w:p>
    <w:p w14:paraId="3697AFD2" w14:textId="7BCE24F6" w:rsidR="008C63FE" w:rsidRPr="00FE4BB7" w:rsidRDefault="008C63FE" w:rsidP="002E6E7F">
      <w:pPr>
        <w:pStyle w:val="ListParagraph"/>
        <w:numPr>
          <w:ilvl w:val="0"/>
          <w:numId w:val="2"/>
        </w:numPr>
        <w:spacing w:after="200" w:line="276" w:lineRule="auto"/>
        <w:jc w:val="both"/>
        <w:rPr>
          <w:rFonts w:ascii="Arial" w:hAnsi="Arial" w:cs="Arial"/>
          <w:sz w:val="24"/>
          <w:szCs w:val="24"/>
        </w:rPr>
      </w:pPr>
      <w:r>
        <w:rPr>
          <w:rFonts w:ascii="Arial" w:hAnsi="Arial"/>
          <w:sz w:val="24"/>
        </w:rPr>
        <w:t>Mae llwybrau staff cymorth a thechnegwyr fferyllol wedi’u diffinio’n wael, a gallai hyn ddal fferyllwyr yn ôl o rolau clinigol lle maent yn ychwanegu gwerth.</w:t>
      </w:r>
    </w:p>
    <w:p w14:paraId="75C035E5" w14:textId="1EB1D9DA" w:rsidR="008C63FE" w:rsidRPr="008C63FE" w:rsidRDefault="008C63FE" w:rsidP="00D95949">
      <w:pPr>
        <w:jc w:val="both"/>
        <w:rPr>
          <w:rFonts w:ascii="Arial" w:hAnsi="Arial" w:cs="Arial"/>
          <w:sz w:val="24"/>
          <w:szCs w:val="24"/>
        </w:rPr>
      </w:pPr>
      <w:r>
        <w:rPr>
          <w:rFonts w:ascii="Arial" w:hAnsi="Arial"/>
          <w:sz w:val="24"/>
        </w:rPr>
        <w:t>Ar ôl COVID, mae problemau sy’n ymwneud â’r gweithlu wedi parhau i waethygu ledled y DU, ond yng Nghymru mae digwyddiadau’n ymwneud â gwasanaethau fferylliaeth wedi cael eu lleihau mewn ysbytai ac yn y gymuned.  Mae rhai o’r problemau presennol yn cynnwys:-</w:t>
      </w:r>
    </w:p>
    <w:p w14:paraId="6E1CE61D" w14:textId="5046C5F2" w:rsidR="00341557" w:rsidRPr="008C63FE" w:rsidRDefault="00DA1004" w:rsidP="002E6E7F">
      <w:pPr>
        <w:pStyle w:val="ListParagraph"/>
        <w:numPr>
          <w:ilvl w:val="0"/>
          <w:numId w:val="1"/>
        </w:numPr>
        <w:spacing w:after="200" w:line="276" w:lineRule="auto"/>
        <w:jc w:val="both"/>
        <w:rPr>
          <w:rFonts w:ascii="Arial" w:hAnsi="Arial" w:cs="Arial"/>
          <w:sz w:val="24"/>
          <w:szCs w:val="24"/>
        </w:rPr>
      </w:pPr>
      <w:r>
        <w:rPr>
          <w:rFonts w:ascii="Arial" w:hAnsi="Arial"/>
          <w:sz w:val="24"/>
        </w:rPr>
        <w:t>Tystiolaeth sylweddol bod pwysau llwyth gwaith presennol yn cael effaith negyddol ar les y gweithlu fferylliaeth ym mhob sector.</w:t>
      </w:r>
    </w:p>
    <w:p w14:paraId="69E082F5" w14:textId="77777777" w:rsidR="008C63FE" w:rsidRPr="008C63FE" w:rsidRDefault="008C63FE" w:rsidP="002E6E7F">
      <w:pPr>
        <w:pStyle w:val="ListParagraph"/>
        <w:numPr>
          <w:ilvl w:val="0"/>
          <w:numId w:val="1"/>
        </w:numPr>
        <w:spacing w:after="200" w:line="276" w:lineRule="auto"/>
        <w:jc w:val="both"/>
        <w:rPr>
          <w:rFonts w:ascii="Arial" w:hAnsi="Arial" w:cs="Arial"/>
          <w:sz w:val="24"/>
          <w:szCs w:val="24"/>
        </w:rPr>
      </w:pPr>
      <w:r>
        <w:rPr>
          <w:rFonts w:ascii="Arial" w:hAnsi="Arial"/>
          <w:sz w:val="24"/>
        </w:rPr>
        <w:t>Ym mis Mawrth 2021, ychwanegwyd rôl y fferyllydd at Restr o Alwedigaethau lle ceir Prinder y Swyddfa Gartref.</w:t>
      </w:r>
    </w:p>
    <w:p w14:paraId="650CD914" w14:textId="5F7B6255" w:rsidR="008C63FE" w:rsidRPr="008C63FE" w:rsidRDefault="00DA1004" w:rsidP="002E6E7F">
      <w:pPr>
        <w:pStyle w:val="ListParagraph"/>
        <w:numPr>
          <w:ilvl w:val="0"/>
          <w:numId w:val="1"/>
        </w:numPr>
        <w:spacing w:after="200" w:line="276" w:lineRule="auto"/>
        <w:jc w:val="both"/>
        <w:rPr>
          <w:rFonts w:ascii="Arial" w:hAnsi="Arial" w:cs="Arial"/>
          <w:sz w:val="24"/>
          <w:szCs w:val="24"/>
        </w:rPr>
      </w:pPr>
      <w:r>
        <w:rPr>
          <w:rFonts w:ascii="Arial" w:hAnsi="Arial"/>
          <w:sz w:val="24"/>
        </w:rPr>
        <w:t>Mae’r galw cynyddol am wasanaethau fferylliaeth a rolau anghlinigol ar gyfer gweithwyr proffesiynol ym maes fferylliaeth ar draws y llwybr iechyd integredig yn creu swyddi gwag yn y system.</w:t>
      </w:r>
    </w:p>
    <w:p w14:paraId="38F0B992" w14:textId="0BE776A7" w:rsidR="008C63FE" w:rsidRPr="004C4727" w:rsidRDefault="008C63FE" w:rsidP="002E6E7F">
      <w:pPr>
        <w:pStyle w:val="ListParagraph"/>
        <w:numPr>
          <w:ilvl w:val="0"/>
          <w:numId w:val="1"/>
        </w:numPr>
        <w:spacing w:after="200" w:line="276" w:lineRule="auto"/>
        <w:jc w:val="both"/>
        <w:rPr>
          <w:rFonts w:ascii="Arial" w:hAnsi="Arial" w:cs="Arial"/>
          <w:sz w:val="24"/>
          <w:szCs w:val="24"/>
        </w:rPr>
      </w:pPr>
      <w:r>
        <w:rPr>
          <w:rFonts w:ascii="Arial" w:hAnsi="Arial"/>
          <w:sz w:val="24"/>
        </w:rPr>
        <w:t>Mae rhai fferyllfeydd cymunedol yn gorfod cau dros dro am gyfnod byr oherwydd nad oes Fferyllydd Cyfrifol ar gael, ac mae hyn yn ei dro yn effeithio ar fynediad lleol at feddyginiaethau yn eu cymunedau</w:t>
      </w:r>
    </w:p>
    <w:p w14:paraId="10917859" w14:textId="015453B7" w:rsidR="008C63FE" w:rsidRPr="004C4727" w:rsidRDefault="00FD3D22" w:rsidP="002E6E7F">
      <w:pPr>
        <w:pStyle w:val="ListParagraph"/>
        <w:numPr>
          <w:ilvl w:val="0"/>
          <w:numId w:val="1"/>
        </w:numPr>
        <w:spacing w:after="200" w:line="276" w:lineRule="auto"/>
        <w:jc w:val="both"/>
        <w:rPr>
          <w:rFonts w:ascii="Arial" w:hAnsi="Arial" w:cs="Arial"/>
          <w:sz w:val="24"/>
          <w:szCs w:val="24"/>
        </w:rPr>
      </w:pPr>
      <w:r>
        <w:rPr>
          <w:rFonts w:ascii="Arial" w:hAnsi="Arial"/>
          <w:sz w:val="24"/>
        </w:rPr>
        <w:t xml:space="preserve">Dywedir bod newidiadau i’r contract fferylliaeth gymunedol ym mis Ebrill 2022 yn rhoi straen ychwanegol ar dimau fferylliaeth gymunedol. Roedd disgwyl i’r </w:t>
      </w:r>
      <w:proofErr w:type="spellStart"/>
      <w:r>
        <w:rPr>
          <w:rFonts w:ascii="Arial" w:hAnsi="Arial"/>
          <w:sz w:val="24"/>
        </w:rPr>
        <w:t>capasiti</w:t>
      </w:r>
      <w:proofErr w:type="spellEnd"/>
      <w:r>
        <w:rPr>
          <w:rFonts w:ascii="Arial" w:hAnsi="Arial"/>
          <w:sz w:val="24"/>
        </w:rPr>
        <w:t xml:space="preserve"> ar gyfer darparu gwasanaethau clinigol newydd gael ei greu’n rhannol </w:t>
      </w:r>
      <w:r>
        <w:rPr>
          <w:rFonts w:ascii="Arial" w:hAnsi="Arial"/>
          <w:sz w:val="24"/>
        </w:rPr>
        <w:lastRenderedPageBreak/>
        <w:t>drwy leihau’r llwyth gwaith dosbarthu (gan symud o gyflenwadau 28 diwrnod i 56 diwrnod ar bresgripsiynau) ond nid yw’r newidiadau wedi cael eu gwireddu’n llawn.</w:t>
      </w:r>
    </w:p>
    <w:p w14:paraId="2E088CA6" w14:textId="7AC5FF48" w:rsidR="00010253" w:rsidRDefault="00743785" w:rsidP="00D95949">
      <w:pPr>
        <w:jc w:val="both"/>
        <w:rPr>
          <w:rFonts w:ascii="Arial" w:hAnsi="Arial" w:cs="Arial"/>
          <w:sz w:val="24"/>
          <w:szCs w:val="24"/>
        </w:rPr>
      </w:pPr>
      <w:r>
        <w:rPr>
          <w:rFonts w:ascii="Arial" w:hAnsi="Arial"/>
          <w:sz w:val="24"/>
        </w:rPr>
        <w:t>4.2 Y tu hwnt i</w:t>
      </w:r>
      <w:r w:rsidR="00A27B6E">
        <w:rPr>
          <w:rFonts w:ascii="Arial" w:hAnsi="Arial"/>
          <w:sz w:val="24"/>
        </w:rPr>
        <w:t xml:space="preserve"> f</w:t>
      </w:r>
      <w:r>
        <w:rPr>
          <w:rFonts w:ascii="Arial" w:hAnsi="Arial"/>
          <w:sz w:val="24"/>
        </w:rPr>
        <w:t>aes fferylliaeth</w:t>
      </w:r>
    </w:p>
    <w:p w14:paraId="1D404FE4" w14:textId="22823FF8" w:rsidR="00A70E91" w:rsidRDefault="00C02C7A" w:rsidP="00D95949">
      <w:pPr>
        <w:jc w:val="both"/>
        <w:rPr>
          <w:rFonts w:ascii="Arial" w:hAnsi="Arial" w:cs="Arial"/>
          <w:sz w:val="24"/>
          <w:szCs w:val="24"/>
        </w:rPr>
      </w:pPr>
      <w:r>
        <w:rPr>
          <w:rFonts w:ascii="Arial" w:hAnsi="Arial"/>
          <w:sz w:val="24"/>
        </w:rPr>
        <w:t xml:space="preserve">Gan ystyried </w:t>
      </w:r>
      <w:r w:rsidR="00AE7524">
        <w:rPr>
          <w:rFonts w:ascii="Arial" w:hAnsi="Arial"/>
          <w:sz w:val="24"/>
        </w:rPr>
        <w:t>y</w:t>
      </w:r>
      <w:r>
        <w:rPr>
          <w:rFonts w:ascii="Arial" w:hAnsi="Arial"/>
          <w:sz w:val="24"/>
        </w:rPr>
        <w:t xml:space="preserve"> prinder cofrestryddion fferylliaeth yn y DU, a’r effaith negyddol a gaiff hyn ar fynediad </w:t>
      </w:r>
      <w:r w:rsidR="009F3A42">
        <w:rPr>
          <w:rFonts w:ascii="Arial" w:hAnsi="Arial"/>
          <w:sz w:val="24"/>
        </w:rPr>
        <w:t>dinasyddion at wasanaethau</w:t>
      </w:r>
      <w:r>
        <w:rPr>
          <w:rFonts w:ascii="Arial" w:hAnsi="Arial"/>
          <w:sz w:val="24"/>
        </w:rPr>
        <w:t xml:space="preserve">, mae angen i ni weithio gydag arweinwyr gwasanaethau gweithredol y tu allan i fferyllfeydd i ddatblygu modelau gwasanaeth cynaliadwy. Mae hyn yn cynnwys camau gweithredu sy’n gwella iechyd meddwl a lles ac yn dal gafael ar staff cymorth a gweithwyr proffesiynol </w:t>
      </w:r>
      <w:r w:rsidR="009D292F">
        <w:rPr>
          <w:rFonts w:ascii="Arial" w:hAnsi="Arial"/>
          <w:sz w:val="24"/>
        </w:rPr>
        <w:t>sy’n gweithio</w:t>
      </w:r>
      <w:r>
        <w:rPr>
          <w:rFonts w:ascii="Arial" w:hAnsi="Arial"/>
          <w:sz w:val="24"/>
        </w:rPr>
        <w:t xml:space="preserve"> ym maes fferylliaeth</w:t>
      </w:r>
      <w:r w:rsidR="009D292F">
        <w:rPr>
          <w:rFonts w:ascii="Arial" w:hAnsi="Arial"/>
          <w:sz w:val="24"/>
        </w:rPr>
        <w:t xml:space="preserve"> ar hyn o bryd</w:t>
      </w:r>
      <w:r>
        <w:rPr>
          <w:rFonts w:ascii="Arial" w:hAnsi="Arial"/>
          <w:sz w:val="24"/>
        </w:rPr>
        <w:t xml:space="preserve">.  </w:t>
      </w:r>
    </w:p>
    <w:p w14:paraId="3728AEB0" w14:textId="75A567F7" w:rsidR="00DD28D6" w:rsidRDefault="000E7BD0" w:rsidP="00D95949">
      <w:pPr>
        <w:jc w:val="both"/>
        <w:rPr>
          <w:rFonts w:ascii="Arial" w:hAnsi="Arial" w:cs="Arial"/>
          <w:sz w:val="24"/>
          <w:szCs w:val="24"/>
        </w:rPr>
      </w:pPr>
      <w:r>
        <w:rPr>
          <w:rFonts w:ascii="Arial" w:hAnsi="Arial"/>
          <w:sz w:val="24"/>
        </w:rPr>
        <w:t xml:space="preserve">Rhaid i arweinwyr gwasanaethau ystyried beth yw’r ffordd orau o ddefnyddio gweithwyr proffesiynol ym maes fferylliaeth – gan eu bod yn adnodd mor brin – i ychwanegu’r mewnbwn mwyaf gwerthfawr i iechyd a gofal lleol a sicrhau’r elw mwyaf posibl ar fuddsoddiad o’r Safonau Addysg a Hyfforddiant Cychwynnol. Bydd hyn yn heriol o ystyried mai meddyginiaethau yw’r ymyriad iechyd mwyaf cyffredin ym mhob sector, mewn llawer o feysydd arbenigol, a bydd llawer o rolau newydd posibl yn dod i’r amlwg o ran datblygiadau technolegol gyda meddyginiaethau. </w:t>
      </w:r>
    </w:p>
    <w:p w14:paraId="5037D083" w14:textId="71400608" w:rsidR="008C63FE" w:rsidRDefault="00617D71" w:rsidP="00D95949">
      <w:pPr>
        <w:jc w:val="both"/>
        <w:rPr>
          <w:rFonts w:ascii="Arial" w:hAnsi="Arial" w:cs="Arial"/>
          <w:sz w:val="24"/>
          <w:szCs w:val="24"/>
        </w:rPr>
      </w:pPr>
      <w:r>
        <w:rPr>
          <w:rFonts w:ascii="Arial" w:hAnsi="Arial"/>
          <w:sz w:val="24"/>
        </w:rPr>
        <w:t xml:space="preserve">Dau beth fyddai’n rhyddhau fferyllwyr a thechnegwyr fferyllol i ofal fyddai cefnogi camau sy’n denu ac yn cynyddu’r gweithlu gweithwyr cymorth gofal iechyd ym maes fferylliaeth, a hyrwyddo unrhyw dechnolegau fydd yn creu mwy o </w:t>
      </w:r>
      <w:proofErr w:type="spellStart"/>
      <w:r>
        <w:rPr>
          <w:rFonts w:ascii="Arial" w:hAnsi="Arial"/>
          <w:sz w:val="24"/>
        </w:rPr>
        <w:t>gapasiti</w:t>
      </w:r>
      <w:proofErr w:type="spellEnd"/>
      <w:r>
        <w:rPr>
          <w:rFonts w:ascii="Arial" w:hAnsi="Arial"/>
          <w:sz w:val="24"/>
        </w:rPr>
        <w:t xml:space="preserve"> i weithwyr proffesiynol ym maes fferylliaeth wasanaethu poblogaethau’n well.</w:t>
      </w:r>
    </w:p>
    <w:p w14:paraId="6E948747" w14:textId="59D1C294" w:rsidR="00E07626" w:rsidRDefault="00E07626" w:rsidP="00D95949">
      <w:pPr>
        <w:jc w:val="both"/>
        <w:rPr>
          <w:rFonts w:ascii="Arial" w:hAnsi="Arial" w:cs="Arial"/>
          <w:sz w:val="24"/>
          <w:szCs w:val="24"/>
        </w:rPr>
      </w:pPr>
      <w:r>
        <w:rPr>
          <w:rFonts w:ascii="Arial" w:hAnsi="Arial"/>
          <w:sz w:val="24"/>
        </w:rPr>
        <w:t>Mewn timau clinigol, ystyrir bod gweithwyr proffesiynol ym maes fferylliaeth yn cynnig sgiliau gwahanol, sy’n ategu sgiliau meddygon, nyrsys a gweithwyr proffesiynol perthynol i iechyd. Drwy wneud y gorau o rolau fferylliaeth, gellir gwella rolau proffesiynol eraill mewn timau clinigol. Cyn bo hir, bydd pob fferyllydd yn gallu ymgymryd â chyfrifoldebau rhagnodi o fewn cwmpas eu hymarfer, os caiff ei ryddhau o dasgau eraill.</w:t>
      </w:r>
    </w:p>
    <w:p w14:paraId="0AFEE4D3" w14:textId="6F714694" w:rsidR="00D06ED5" w:rsidRDefault="00D06ED5" w:rsidP="00D95949">
      <w:pPr>
        <w:jc w:val="both"/>
        <w:rPr>
          <w:rFonts w:ascii="Arial" w:hAnsi="Arial" w:cs="Arial"/>
          <w:sz w:val="24"/>
          <w:szCs w:val="24"/>
        </w:rPr>
      </w:pPr>
      <w:r>
        <w:rPr>
          <w:rFonts w:ascii="Arial" w:hAnsi="Arial"/>
          <w:sz w:val="24"/>
        </w:rPr>
        <w:t>Bydd yn hanfodol cael cefnogaeth i’r cynllun gweithlu strategol hwn o’r tu allan i’r proffesiynau fferylliaeth os ydym am wireddu’r newidiadau diwylliannol a sefydliadol sy’n ofynnol yn GIG Cymru er mwyn croesawu a defnyddio’r rolau fferylliaeth newydd hyn yn llawn a gwella mynediad at ofal o safon i’n dinasyddion.</w:t>
      </w:r>
    </w:p>
    <w:p w14:paraId="598F0A19" w14:textId="4A702ACD" w:rsidR="00453B26" w:rsidRDefault="00453B26" w:rsidP="00D95949">
      <w:pPr>
        <w:jc w:val="both"/>
        <w:rPr>
          <w:rFonts w:ascii="Arial" w:hAnsi="Arial" w:cs="Arial"/>
          <w:sz w:val="24"/>
          <w:szCs w:val="24"/>
        </w:rPr>
      </w:pPr>
    </w:p>
    <w:p w14:paraId="4C26E0E6" w14:textId="0A8EBD03" w:rsidR="00D10D88" w:rsidRDefault="00D10D88" w:rsidP="00D95949">
      <w:pPr>
        <w:jc w:val="both"/>
        <w:rPr>
          <w:rFonts w:ascii="Arial" w:hAnsi="Arial" w:cs="Arial"/>
          <w:sz w:val="24"/>
          <w:szCs w:val="24"/>
        </w:rPr>
      </w:pPr>
    </w:p>
    <w:p w14:paraId="20F5CD52" w14:textId="10D2833B" w:rsidR="00D10D88" w:rsidRDefault="00D10D88" w:rsidP="00D95949">
      <w:pPr>
        <w:jc w:val="both"/>
        <w:rPr>
          <w:rFonts w:ascii="Arial" w:hAnsi="Arial" w:cs="Arial"/>
          <w:sz w:val="24"/>
          <w:szCs w:val="24"/>
        </w:rPr>
      </w:pPr>
    </w:p>
    <w:p w14:paraId="77012A00" w14:textId="02B52B5A" w:rsidR="00D10D88" w:rsidRDefault="00D10D88" w:rsidP="00D95949">
      <w:pPr>
        <w:jc w:val="both"/>
        <w:rPr>
          <w:rFonts w:ascii="Arial" w:hAnsi="Arial" w:cs="Arial"/>
          <w:sz w:val="24"/>
          <w:szCs w:val="24"/>
        </w:rPr>
      </w:pPr>
    </w:p>
    <w:p w14:paraId="7B4CDE27" w14:textId="4EF382CB" w:rsidR="00D10D88" w:rsidRDefault="00D10D88" w:rsidP="00D95949">
      <w:pPr>
        <w:jc w:val="both"/>
        <w:rPr>
          <w:rFonts w:ascii="Arial" w:hAnsi="Arial" w:cs="Arial"/>
          <w:sz w:val="24"/>
          <w:szCs w:val="24"/>
        </w:rPr>
      </w:pPr>
    </w:p>
    <w:p w14:paraId="6EED83A1" w14:textId="28DFA82F" w:rsidR="00D10D88" w:rsidRDefault="00D10D88" w:rsidP="00D95949">
      <w:pPr>
        <w:jc w:val="both"/>
        <w:rPr>
          <w:rFonts w:ascii="Arial" w:hAnsi="Arial" w:cs="Arial"/>
          <w:sz w:val="24"/>
          <w:szCs w:val="24"/>
        </w:rPr>
      </w:pPr>
    </w:p>
    <w:p w14:paraId="2743CDBF" w14:textId="6F38D47A" w:rsidR="00D10D88" w:rsidRDefault="00D10D88" w:rsidP="00D95949">
      <w:pPr>
        <w:jc w:val="both"/>
        <w:rPr>
          <w:rFonts w:ascii="Arial" w:hAnsi="Arial" w:cs="Arial"/>
          <w:sz w:val="24"/>
          <w:szCs w:val="24"/>
        </w:rPr>
      </w:pPr>
    </w:p>
    <w:p w14:paraId="723C4015" w14:textId="0C7357E6" w:rsidR="00D10D88" w:rsidRDefault="00D10D88" w:rsidP="00D95949">
      <w:pPr>
        <w:jc w:val="both"/>
        <w:rPr>
          <w:rFonts w:ascii="Arial" w:hAnsi="Arial" w:cs="Arial"/>
          <w:sz w:val="24"/>
          <w:szCs w:val="24"/>
        </w:rPr>
      </w:pPr>
    </w:p>
    <w:p w14:paraId="3FFFC62E" w14:textId="5262B252" w:rsidR="00D10D88" w:rsidRDefault="00D10D88" w:rsidP="00D95949">
      <w:pPr>
        <w:jc w:val="both"/>
        <w:rPr>
          <w:rFonts w:ascii="Arial" w:hAnsi="Arial" w:cs="Arial"/>
          <w:sz w:val="24"/>
          <w:szCs w:val="24"/>
        </w:rPr>
      </w:pPr>
    </w:p>
    <w:p w14:paraId="6ECD76B5" w14:textId="3DC1BE44" w:rsidR="00D860AC" w:rsidRPr="009246F2" w:rsidRDefault="009246F2" w:rsidP="00E21B22">
      <w:pPr>
        <w:pStyle w:val="Bullet"/>
        <w:numPr>
          <w:ilvl w:val="0"/>
          <w:numId w:val="0"/>
        </w:numPr>
        <w:ind w:left="425" w:hanging="425"/>
        <w:rPr>
          <w:b/>
          <w:bCs/>
          <w:sz w:val="32"/>
          <w:szCs w:val="32"/>
        </w:rPr>
      </w:pPr>
      <w:r>
        <w:rPr>
          <w:b/>
          <w:sz w:val="32"/>
        </w:rPr>
        <w:t>5.0 GWELEDIGAETH</w:t>
      </w:r>
    </w:p>
    <w:p w14:paraId="6AFBD87B" w14:textId="77777777" w:rsidR="0068378F" w:rsidRDefault="0068378F" w:rsidP="00D95949">
      <w:pPr>
        <w:jc w:val="both"/>
        <w:rPr>
          <w:rFonts w:ascii="Arial" w:hAnsi="Arial" w:cs="Arial"/>
          <w:b/>
          <w:bCs/>
          <w:sz w:val="24"/>
          <w:szCs w:val="24"/>
        </w:rPr>
      </w:pPr>
    </w:p>
    <w:p w14:paraId="451FA4CE" w14:textId="6844A6E3" w:rsidR="0053512A" w:rsidRDefault="009246F2" w:rsidP="00D95949">
      <w:pPr>
        <w:jc w:val="both"/>
        <w:rPr>
          <w:rFonts w:ascii="Arial" w:hAnsi="Arial" w:cs="Arial"/>
          <w:sz w:val="24"/>
          <w:szCs w:val="24"/>
        </w:rPr>
      </w:pPr>
      <w:r>
        <w:rPr>
          <w:rFonts w:ascii="Arial" w:hAnsi="Arial"/>
          <w:sz w:val="24"/>
        </w:rPr>
        <w:t xml:space="preserve">Ar draws y system iechyd a gofal, rydym yn dysgu sut mae angen i ni gynllunio </w:t>
      </w:r>
      <w:r w:rsidR="003E78E2">
        <w:rPr>
          <w:rFonts w:ascii="Arial" w:hAnsi="Arial"/>
          <w:sz w:val="24"/>
        </w:rPr>
        <w:t xml:space="preserve">i gael </w:t>
      </w:r>
      <w:r>
        <w:rPr>
          <w:rFonts w:ascii="Arial" w:hAnsi="Arial"/>
          <w:sz w:val="24"/>
        </w:rPr>
        <w:t xml:space="preserve"> model mwy cynaliadwy ar gyfer y gweithlu fferylliaeth – model sy'n defnyddio sgiliau uwch pob aelod o’r tîm fferylliaeth yn llawn fel rhan annatod o’r tîm clinigol amlddisgyblaethol. </w:t>
      </w:r>
    </w:p>
    <w:p w14:paraId="734D9A41" w14:textId="681D7EA1" w:rsidR="0089406F" w:rsidRDefault="008E2750" w:rsidP="00D95949">
      <w:pPr>
        <w:jc w:val="both"/>
        <w:rPr>
          <w:rFonts w:ascii="Arial" w:hAnsi="Arial" w:cs="Arial"/>
          <w:sz w:val="24"/>
          <w:szCs w:val="24"/>
        </w:rPr>
      </w:pPr>
      <w:r>
        <w:rPr>
          <w:rFonts w:ascii="Arial" w:hAnsi="Arial"/>
          <w:sz w:val="24"/>
        </w:rPr>
        <w:t xml:space="preserve">Mae ein </w:t>
      </w:r>
      <w:proofErr w:type="spellStart"/>
      <w:r>
        <w:rPr>
          <w:rFonts w:ascii="Arial" w:hAnsi="Arial"/>
          <w:sz w:val="24"/>
        </w:rPr>
        <w:t>rhanddeiliaid</w:t>
      </w:r>
      <w:proofErr w:type="spellEnd"/>
      <w:r>
        <w:rPr>
          <w:rFonts w:ascii="Arial" w:hAnsi="Arial"/>
          <w:sz w:val="24"/>
        </w:rPr>
        <w:t xml:space="preserve"> wedi disgrifio rhai agweddau allweddol ar rolau’r gweithlu fferylliaeth yn y dyfodol, sy’n cael eu crynhoi yn y tabl isod ac yn cael eu cefnogi yn y deunyddiau ysgrifenedig.</w:t>
      </w:r>
    </w:p>
    <w:p w14:paraId="36A4962C" w14:textId="13D38821" w:rsidR="00593FA3" w:rsidRPr="009C7275" w:rsidRDefault="000A5148" w:rsidP="00D95949">
      <w:pPr>
        <w:jc w:val="both"/>
        <w:rPr>
          <w:rFonts w:ascii="Arial" w:hAnsi="Arial" w:cs="Arial"/>
          <w:i/>
          <w:iCs/>
          <w:sz w:val="24"/>
          <w:szCs w:val="24"/>
          <w:u w:val="single"/>
        </w:rPr>
      </w:pPr>
      <w:r>
        <w:rPr>
          <w:rFonts w:ascii="Arial" w:hAnsi="Arial"/>
          <w:i/>
          <w:sz w:val="24"/>
          <w:u w:val="single"/>
        </w:rPr>
        <w:t xml:space="preserve">Ffigur 2: Safbwyntiau </w:t>
      </w:r>
      <w:proofErr w:type="spellStart"/>
      <w:r>
        <w:rPr>
          <w:rFonts w:ascii="Arial" w:hAnsi="Arial"/>
          <w:i/>
          <w:sz w:val="24"/>
          <w:u w:val="single"/>
        </w:rPr>
        <w:t>Rhanddeiliaid</w:t>
      </w:r>
      <w:proofErr w:type="spellEnd"/>
      <w:r>
        <w:rPr>
          <w:rFonts w:ascii="Arial" w:hAnsi="Arial"/>
          <w:i/>
          <w:sz w:val="24"/>
          <w:u w:val="single"/>
        </w:rPr>
        <w:t xml:space="preserve"> ar Swyddogaethau Fferyllol yn y Dyfodol</w:t>
      </w:r>
    </w:p>
    <w:tbl>
      <w:tblPr>
        <w:tblStyle w:val="TableGrid"/>
        <w:tblW w:w="0" w:type="auto"/>
        <w:tblLook w:val="04A0" w:firstRow="1" w:lastRow="0" w:firstColumn="1" w:lastColumn="0" w:noHBand="0" w:noVBand="1"/>
      </w:tblPr>
      <w:tblGrid>
        <w:gridCol w:w="3005"/>
        <w:gridCol w:w="3005"/>
        <w:gridCol w:w="3006"/>
      </w:tblGrid>
      <w:tr w:rsidR="0046488F" w14:paraId="3C68FF44" w14:textId="77777777" w:rsidTr="0046488F">
        <w:tc>
          <w:tcPr>
            <w:tcW w:w="3005" w:type="dxa"/>
          </w:tcPr>
          <w:p w14:paraId="2FD39291" w14:textId="1C1B42B8" w:rsidR="004752FB" w:rsidRPr="004752FB" w:rsidRDefault="004752FB" w:rsidP="008327E9">
            <w:pPr>
              <w:rPr>
                <w:rFonts w:ascii="Arial" w:hAnsi="Arial" w:cs="Arial"/>
                <w:sz w:val="24"/>
                <w:szCs w:val="24"/>
              </w:rPr>
            </w:pPr>
            <w:r>
              <w:rPr>
                <w:rFonts w:ascii="Arial" w:hAnsi="Arial"/>
                <w:sz w:val="24"/>
              </w:rPr>
              <w:t xml:space="preserve">Mae gan weithwyr proffesiynol ym maes fferylliaeth fwy o bresenoldeb mewn timau clinigol ac mae ganddynt lwyth achosion clinigol. </w:t>
            </w:r>
          </w:p>
          <w:p w14:paraId="29EC6F8A" w14:textId="77777777" w:rsidR="0046488F" w:rsidRDefault="0046488F" w:rsidP="008327E9">
            <w:pPr>
              <w:rPr>
                <w:rFonts w:ascii="Arial" w:hAnsi="Arial" w:cs="Arial"/>
                <w:sz w:val="24"/>
                <w:szCs w:val="24"/>
              </w:rPr>
            </w:pPr>
          </w:p>
        </w:tc>
        <w:tc>
          <w:tcPr>
            <w:tcW w:w="3005" w:type="dxa"/>
          </w:tcPr>
          <w:p w14:paraId="13F89727" w14:textId="387C9FAD" w:rsidR="004752FB" w:rsidRPr="004752FB" w:rsidRDefault="004752FB" w:rsidP="008327E9">
            <w:pPr>
              <w:rPr>
                <w:rFonts w:ascii="Arial" w:hAnsi="Arial" w:cs="Arial"/>
                <w:sz w:val="24"/>
                <w:szCs w:val="24"/>
              </w:rPr>
            </w:pPr>
            <w:r>
              <w:rPr>
                <w:rFonts w:ascii="Arial" w:hAnsi="Arial"/>
                <w:sz w:val="24"/>
              </w:rPr>
              <w:t>Mae fferyllwyr yn defnyddio sgiliau Rhagnodi Annibynnol fel mater o drefn, ar ôl cael eu rhyddhau gan dechnoleg, technegwyr fferyllol cymwys a staff cymorth</w:t>
            </w:r>
          </w:p>
          <w:p w14:paraId="6E7FBB93" w14:textId="77777777" w:rsidR="0046488F" w:rsidRDefault="0046488F" w:rsidP="008327E9">
            <w:pPr>
              <w:rPr>
                <w:rFonts w:ascii="Arial" w:hAnsi="Arial" w:cs="Arial"/>
                <w:sz w:val="24"/>
                <w:szCs w:val="24"/>
              </w:rPr>
            </w:pPr>
          </w:p>
        </w:tc>
        <w:tc>
          <w:tcPr>
            <w:tcW w:w="3006" w:type="dxa"/>
          </w:tcPr>
          <w:p w14:paraId="37524DC5" w14:textId="77777777" w:rsidR="00ED13F9" w:rsidRPr="00ED13F9" w:rsidRDefault="00ED13F9" w:rsidP="008327E9">
            <w:pPr>
              <w:rPr>
                <w:rFonts w:ascii="Arial" w:hAnsi="Arial" w:cs="Arial"/>
                <w:sz w:val="24"/>
                <w:szCs w:val="24"/>
              </w:rPr>
            </w:pPr>
            <w:r>
              <w:rPr>
                <w:rFonts w:ascii="Arial" w:hAnsi="Arial"/>
                <w:sz w:val="24"/>
              </w:rPr>
              <w:t xml:space="preserve">Mae timau fferylliaeth yn gwneud gwaith ym maes </w:t>
            </w:r>
            <w:proofErr w:type="spellStart"/>
            <w:r>
              <w:rPr>
                <w:rFonts w:ascii="Arial" w:hAnsi="Arial"/>
                <w:sz w:val="24"/>
              </w:rPr>
              <w:t>genomeg</w:t>
            </w:r>
            <w:proofErr w:type="spellEnd"/>
            <w:r>
              <w:rPr>
                <w:rFonts w:ascii="Arial" w:hAnsi="Arial"/>
                <w:sz w:val="24"/>
              </w:rPr>
              <w:t xml:space="preserve"> a Chynhyrchion Meddyginiaeth Therapi Uwch sydd yn y ‘brif ffrwd’</w:t>
            </w:r>
          </w:p>
          <w:p w14:paraId="354BEA51" w14:textId="77777777" w:rsidR="0046488F" w:rsidRDefault="0046488F" w:rsidP="008327E9">
            <w:pPr>
              <w:rPr>
                <w:rFonts w:ascii="Arial" w:hAnsi="Arial" w:cs="Arial"/>
                <w:sz w:val="24"/>
                <w:szCs w:val="24"/>
              </w:rPr>
            </w:pPr>
          </w:p>
        </w:tc>
      </w:tr>
      <w:tr w:rsidR="0046488F" w14:paraId="1B411137" w14:textId="77777777" w:rsidTr="0046488F">
        <w:tc>
          <w:tcPr>
            <w:tcW w:w="3005" w:type="dxa"/>
          </w:tcPr>
          <w:p w14:paraId="78D602D7" w14:textId="77777777" w:rsidR="00ED13F9" w:rsidRPr="00ED13F9" w:rsidRDefault="00ED13F9" w:rsidP="008327E9">
            <w:pPr>
              <w:rPr>
                <w:rFonts w:ascii="Arial" w:hAnsi="Arial" w:cs="Arial"/>
                <w:sz w:val="24"/>
                <w:szCs w:val="24"/>
              </w:rPr>
            </w:pPr>
            <w:r>
              <w:rPr>
                <w:rFonts w:ascii="Arial" w:hAnsi="Arial"/>
                <w:sz w:val="24"/>
              </w:rPr>
              <w:t xml:space="preserve">Mae gwell dealltwriaeth o swyddogaethau fferyllol yn arwain at ryngweithio gwahanol â’r cyhoedd ac eraill ym maes iechyd a gofal </w:t>
            </w:r>
          </w:p>
          <w:p w14:paraId="2315A561" w14:textId="77777777" w:rsidR="0046488F" w:rsidRDefault="0046488F" w:rsidP="008327E9">
            <w:pPr>
              <w:rPr>
                <w:rFonts w:ascii="Arial" w:hAnsi="Arial" w:cs="Arial"/>
                <w:sz w:val="24"/>
                <w:szCs w:val="24"/>
              </w:rPr>
            </w:pPr>
          </w:p>
        </w:tc>
        <w:tc>
          <w:tcPr>
            <w:tcW w:w="3005" w:type="dxa"/>
          </w:tcPr>
          <w:p w14:paraId="48B69EFB" w14:textId="425F4E27" w:rsidR="00A718C4" w:rsidRPr="00A718C4" w:rsidRDefault="00A718C4" w:rsidP="008327E9">
            <w:pPr>
              <w:rPr>
                <w:rFonts w:ascii="Arial" w:hAnsi="Arial" w:cs="Arial"/>
                <w:sz w:val="24"/>
                <w:szCs w:val="24"/>
              </w:rPr>
            </w:pPr>
            <w:r>
              <w:rPr>
                <w:rFonts w:ascii="Arial" w:hAnsi="Arial"/>
                <w:sz w:val="24"/>
              </w:rPr>
              <w:t xml:space="preserve">Mae gweithwyr proffesiynol ym maes fferylliaeth yn ddarparwyr gofal mewn llwybrau clinigol sy’n cael eu gwella gan dechnoleg (e.e. deallusrwydd artiffisial a </w:t>
            </w:r>
            <w:proofErr w:type="spellStart"/>
            <w:r>
              <w:rPr>
                <w:rFonts w:ascii="Arial" w:hAnsi="Arial"/>
                <w:sz w:val="24"/>
              </w:rPr>
              <w:t>theleiechyd</w:t>
            </w:r>
            <w:proofErr w:type="spellEnd"/>
            <w:r>
              <w:rPr>
                <w:rFonts w:ascii="Arial" w:hAnsi="Arial"/>
                <w:sz w:val="24"/>
              </w:rPr>
              <w:t>)</w:t>
            </w:r>
          </w:p>
          <w:p w14:paraId="10762D45" w14:textId="77777777" w:rsidR="0046488F" w:rsidRDefault="0046488F" w:rsidP="008327E9">
            <w:pPr>
              <w:rPr>
                <w:rFonts w:ascii="Arial" w:hAnsi="Arial" w:cs="Arial"/>
                <w:sz w:val="24"/>
                <w:szCs w:val="24"/>
              </w:rPr>
            </w:pPr>
          </w:p>
        </w:tc>
        <w:tc>
          <w:tcPr>
            <w:tcW w:w="3006" w:type="dxa"/>
          </w:tcPr>
          <w:p w14:paraId="51364306" w14:textId="67B98D53" w:rsidR="00A718C4" w:rsidRPr="00A718C4" w:rsidRDefault="00A718C4" w:rsidP="008327E9">
            <w:pPr>
              <w:rPr>
                <w:rFonts w:ascii="Arial" w:hAnsi="Arial" w:cs="Arial"/>
                <w:sz w:val="24"/>
                <w:szCs w:val="24"/>
              </w:rPr>
            </w:pPr>
            <w:r>
              <w:rPr>
                <w:rFonts w:ascii="Arial" w:hAnsi="Arial"/>
                <w:sz w:val="24"/>
              </w:rPr>
              <w:t xml:space="preserve">Mae mwy o rolau yn y cartref, sy’n golygu bod llai o bobl yn cael eu derbyn i’r ysbyty oherwydd meddyginiaethau, yn enwedig technegwyr fferyllol </w:t>
            </w:r>
          </w:p>
          <w:p w14:paraId="20B357EE" w14:textId="77777777" w:rsidR="0046488F" w:rsidRDefault="0046488F" w:rsidP="008327E9">
            <w:pPr>
              <w:rPr>
                <w:rFonts w:ascii="Arial" w:hAnsi="Arial" w:cs="Arial"/>
                <w:sz w:val="24"/>
                <w:szCs w:val="24"/>
              </w:rPr>
            </w:pPr>
          </w:p>
        </w:tc>
      </w:tr>
      <w:tr w:rsidR="0046488F" w14:paraId="7E18AE30" w14:textId="77777777" w:rsidTr="0046488F">
        <w:tc>
          <w:tcPr>
            <w:tcW w:w="3005" w:type="dxa"/>
          </w:tcPr>
          <w:p w14:paraId="65277230" w14:textId="2BFBF58A" w:rsidR="008327E9" w:rsidRPr="008327E9" w:rsidRDefault="008327E9" w:rsidP="00415587">
            <w:pPr>
              <w:rPr>
                <w:rFonts w:ascii="Arial" w:hAnsi="Arial" w:cs="Arial"/>
                <w:sz w:val="24"/>
                <w:szCs w:val="24"/>
              </w:rPr>
            </w:pPr>
            <w:r>
              <w:rPr>
                <w:rFonts w:ascii="Arial" w:hAnsi="Arial"/>
                <w:sz w:val="24"/>
              </w:rPr>
              <w:t>Mae aelodau’r tîm fferylliaeth yn cyfrannu fel mater o drefn at hyfforddiant proffesiynol ar gyfer eu gweithwyr iechyd a gofal eu hunain a gweithwyr iechyd a gofal eraill</w:t>
            </w:r>
          </w:p>
          <w:p w14:paraId="2A3E36F6" w14:textId="77777777" w:rsidR="0046488F" w:rsidRDefault="0046488F" w:rsidP="00415587">
            <w:pPr>
              <w:rPr>
                <w:rFonts w:ascii="Arial" w:hAnsi="Arial" w:cs="Arial"/>
                <w:sz w:val="24"/>
                <w:szCs w:val="24"/>
              </w:rPr>
            </w:pPr>
          </w:p>
        </w:tc>
        <w:tc>
          <w:tcPr>
            <w:tcW w:w="3005" w:type="dxa"/>
          </w:tcPr>
          <w:p w14:paraId="217FCAA6" w14:textId="264267FC" w:rsidR="0001783D" w:rsidRPr="0001783D" w:rsidRDefault="0001783D" w:rsidP="008327E9">
            <w:pPr>
              <w:rPr>
                <w:rFonts w:ascii="Arial" w:hAnsi="Arial" w:cs="Arial"/>
                <w:sz w:val="24"/>
                <w:szCs w:val="24"/>
              </w:rPr>
            </w:pPr>
            <w:r>
              <w:rPr>
                <w:rFonts w:ascii="Arial" w:hAnsi="Arial"/>
                <w:sz w:val="24"/>
              </w:rPr>
              <w:t xml:space="preserve">Mae’r gweithlu proffesiynol yn weithlu cyffredinol yn bennaf, gyda llwybrau clir at feysydd arbenigedd ac ymarfer ymgynghorol </w:t>
            </w:r>
          </w:p>
          <w:p w14:paraId="2FCF35E3" w14:textId="77777777" w:rsidR="0046488F" w:rsidRDefault="0046488F" w:rsidP="008327E9">
            <w:pPr>
              <w:rPr>
                <w:rFonts w:ascii="Arial" w:hAnsi="Arial" w:cs="Arial"/>
                <w:sz w:val="24"/>
                <w:szCs w:val="24"/>
              </w:rPr>
            </w:pPr>
          </w:p>
        </w:tc>
        <w:tc>
          <w:tcPr>
            <w:tcW w:w="3006" w:type="dxa"/>
          </w:tcPr>
          <w:p w14:paraId="52A04135" w14:textId="77777777" w:rsidR="008327E9" w:rsidRPr="008327E9" w:rsidRDefault="008327E9" w:rsidP="00415587">
            <w:pPr>
              <w:rPr>
                <w:rFonts w:ascii="Arial" w:hAnsi="Arial" w:cs="Arial"/>
                <w:sz w:val="24"/>
                <w:szCs w:val="24"/>
              </w:rPr>
            </w:pPr>
            <w:r>
              <w:rPr>
                <w:rFonts w:ascii="Arial" w:hAnsi="Arial"/>
                <w:sz w:val="24"/>
              </w:rPr>
              <w:t>Derbynnir manteision rolau aml-sector a phortffolio i ddefnyddwyr gwasanaeth a’r gweithlu</w:t>
            </w:r>
          </w:p>
          <w:p w14:paraId="3B5319FC" w14:textId="77777777" w:rsidR="0046488F" w:rsidRDefault="0046488F" w:rsidP="00415587">
            <w:pPr>
              <w:rPr>
                <w:rFonts w:ascii="Arial" w:hAnsi="Arial" w:cs="Arial"/>
                <w:sz w:val="24"/>
                <w:szCs w:val="24"/>
              </w:rPr>
            </w:pPr>
          </w:p>
        </w:tc>
      </w:tr>
      <w:tr w:rsidR="0046488F" w14:paraId="31817DCA" w14:textId="77777777" w:rsidTr="0046488F">
        <w:tc>
          <w:tcPr>
            <w:tcW w:w="3005" w:type="dxa"/>
          </w:tcPr>
          <w:p w14:paraId="6FE1AE07" w14:textId="3C0CEC6A" w:rsidR="006C36B6" w:rsidRDefault="006C36B6" w:rsidP="00B647BD">
            <w:pPr>
              <w:rPr>
                <w:rFonts w:ascii="Arial" w:hAnsi="Arial" w:cs="Arial"/>
                <w:sz w:val="24"/>
                <w:szCs w:val="24"/>
              </w:rPr>
            </w:pPr>
            <w:r>
              <w:rPr>
                <w:rFonts w:ascii="Arial" w:hAnsi="Arial"/>
                <w:sz w:val="24"/>
              </w:rPr>
              <w:t xml:space="preserve">Mae ambell rôl sy'n berthnasol i weithwyr cymorth yn golygu eu bod yn dod wyneb yn wyneb ag unigolion (diagnosteg/brechiadau) neu’n cysoni </w:t>
            </w:r>
            <w:r>
              <w:rPr>
                <w:rFonts w:ascii="Arial" w:hAnsi="Arial"/>
                <w:sz w:val="24"/>
              </w:rPr>
              <w:lastRenderedPageBreak/>
              <w:t>meddyginiaethau lle mae angen gwneud hynny o hyd.</w:t>
            </w:r>
          </w:p>
          <w:p w14:paraId="13DF58E2" w14:textId="34ECC5FD" w:rsidR="0046488F" w:rsidRDefault="00DF2D23" w:rsidP="00B647BD">
            <w:pPr>
              <w:rPr>
                <w:rFonts w:ascii="Arial" w:hAnsi="Arial" w:cs="Arial"/>
                <w:sz w:val="24"/>
                <w:szCs w:val="24"/>
              </w:rPr>
            </w:pPr>
            <w:r>
              <w:rPr>
                <w:rFonts w:ascii="Arial" w:hAnsi="Arial"/>
                <w:sz w:val="24"/>
              </w:rPr>
              <w:t>Mae rhai gweithleoedd yn cael eu harwain gan weithwyr cymorth, gan gynnwys rheoli dyfeisiau storio meddyginiaethau</w:t>
            </w:r>
          </w:p>
        </w:tc>
        <w:tc>
          <w:tcPr>
            <w:tcW w:w="3005" w:type="dxa"/>
          </w:tcPr>
          <w:p w14:paraId="3CE8334B" w14:textId="7504123F" w:rsidR="0001783D" w:rsidRPr="0001783D" w:rsidRDefault="00A718C4" w:rsidP="00415587">
            <w:pPr>
              <w:rPr>
                <w:rFonts w:ascii="Arial" w:hAnsi="Arial" w:cs="Arial"/>
                <w:sz w:val="24"/>
                <w:szCs w:val="24"/>
              </w:rPr>
            </w:pPr>
            <w:r>
              <w:rPr>
                <w:rFonts w:ascii="Arial" w:hAnsi="Arial"/>
                <w:sz w:val="24"/>
              </w:rPr>
              <w:lastRenderedPageBreak/>
              <w:t>mae e-</w:t>
            </w:r>
            <w:r w:rsidR="00651CA0">
              <w:rPr>
                <w:rFonts w:ascii="Arial" w:hAnsi="Arial"/>
                <w:sz w:val="24"/>
              </w:rPr>
              <w:t>ragnodi</w:t>
            </w:r>
            <w:r>
              <w:rPr>
                <w:rFonts w:ascii="Arial" w:hAnsi="Arial"/>
                <w:sz w:val="24"/>
              </w:rPr>
              <w:t xml:space="preserve"> a thechnoleg yn golygu bod modd blaenoriaethu’r ‘angen mwyaf’ a bod mwy o ‘amser i ofalu’, ac mae mwy a mwy o atebion </w:t>
            </w:r>
            <w:proofErr w:type="spellStart"/>
            <w:r>
              <w:rPr>
                <w:rFonts w:ascii="Arial" w:hAnsi="Arial"/>
                <w:sz w:val="24"/>
              </w:rPr>
              <w:lastRenderedPageBreak/>
              <w:t>robotig</w:t>
            </w:r>
            <w:proofErr w:type="spellEnd"/>
            <w:r>
              <w:rPr>
                <w:rFonts w:ascii="Arial" w:hAnsi="Arial"/>
                <w:sz w:val="24"/>
              </w:rPr>
              <w:t xml:space="preserve"> ar gyfer cyflenwi meddyginiaethau</w:t>
            </w:r>
          </w:p>
          <w:p w14:paraId="7A6189E0" w14:textId="77777777" w:rsidR="0046488F" w:rsidRDefault="0046488F" w:rsidP="008327E9">
            <w:pPr>
              <w:rPr>
                <w:rFonts w:ascii="Arial" w:hAnsi="Arial" w:cs="Arial"/>
                <w:sz w:val="24"/>
                <w:szCs w:val="24"/>
              </w:rPr>
            </w:pPr>
          </w:p>
        </w:tc>
        <w:tc>
          <w:tcPr>
            <w:tcW w:w="3006" w:type="dxa"/>
          </w:tcPr>
          <w:p w14:paraId="6D7A46D8" w14:textId="3BDEB260" w:rsidR="0001783D" w:rsidRPr="0001783D" w:rsidRDefault="0001783D" w:rsidP="00415587">
            <w:pPr>
              <w:rPr>
                <w:rFonts w:ascii="Arial" w:hAnsi="Arial" w:cs="Arial"/>
                <w:sz w:val="24"/>
                <w:szCs w:val="24"/>
              </w:rPr>
            </w:pPr>
            <w:r>
              <w:rPr>
                <w:rFonts w:ascii="Arial" w:hAnsi="Arial"/>
                <w:sz w:val="24"/>
              </w:rPr>
              <w:lastRenderedPageBreak/>
              <w:t xml:space="preserve">Mae angen cymwysterau fferylliaeth cyffredinol i ddarparu gofal </w:t>
            </w:r>
            <w:r w:rsidR="00922141">
              <w:rPr>
                <w:rFonts w:ascii="Arial" w:hAnsi="Arial"/>
                <w:sz w:val="24"/>
              </w:rPr>
              <w:t xml:space="preserve">y </w:t>
            </w:r>
            <w:r>
              <w:rPr>
                <w:rFonts w:ascii="Arial" w:hAnsi="Arial"/>
                <w:sz w:val="24"/>
              </w:rPr>
              <w:t>GIG ym mhob sector (Lefel Sylfaen, Uwch ac Ymgynghorydd)</w:t>
            </w:r>
          </w:p>
          <w:p w14:paraId="36BC84D0" w14:textId="77777777" w:rsidR="0046488F" w:rsidRDefault="0046488F" w:rsidP="008327E9">
            <w:pPr>
              <w:rPr>
                <w:rFonts w:ascii="Arial" w:hAnsi="Arial" w:cs="Arial"/>
                <w:sz w:val="24"/>
                <w:szCs w:val="24"/>
              </w:rPr>
            </w:pPr>
          </w:p>
          <w:p w14:paraId="0AF343EC" w14:textId="36780DF7" w:rsidR="008327E9" w:rsidRPr="008327E9" w:rsidRDefault="008327E9" w:rsidP="008327E9">
            <w:pPr>
              <w:rPr>
                <w:rFonts w:ascii="Arial" w:hAnsi="Arial" w:cs="Arial"/>
                <w:sz w:val="24"/>
                <w:szCs w:val="24"/>
              </w:rPr>
            </w:pPr>
          </w:p>
        </w:tc>
      </w:tr>
    </w:tbl>
    <w:p w14:paraId="631D9D18" w14:textId="453AC9A1" w:rsidR="00D374C6" w:rsidRPr="009246F2" w:rsidRDefault="00D374C6" w:rsidP="00D95949">
      <w:pPr>
        <w:jc w:val="both"/>
        <w:rPr>
          <w:rFonts w:ascii="Arial" w:hAnsi="Arial" w:cs="Arial"/>
          <w:sz w:val="24"/>
          <w:szCs w:val="24"/>
        </w:rPr>
      </w:pPr>
    </w:p>
    <w:p w14:paraId="0B5D8D19" w14:textId="77777777" w:rsidR="0068378F" w:rsidRDefault="0068378F" w:rsidP="00D95949">
      <w:pPr>
        <w:jc w:val="both"/>
        <w:rPr>
          <w:rFonts w:ascii="Arial" w:hAnsi="Arial" w:cs="Arial"/>
          <w:b/>
          <w:bCs/>
          <w:sz w:val="24"/>
          <w:szCs w:val="24"/>
        </w:rPr>
      </w:pPr>
    </w:p>
    <w:p w14:paraId="112443AB" w14:textId="4E8FE6C4" w:rsidR="0068378F" w:rsidRDefault="0068378F" w:rsidP="00D95949">
      <w:pPr>
        <w:jc w:val="both"/>
        <w:rPr>
          <w:rFonts w:ascii="Arial" w:hAnsi="Arial" w:cs="Arial"/>
          <w:b/>
          <w:bCs/>
          <w:sz w:val="24"/>
          <w:szCs w:val="24"/>
        </w:rPr>
      </w:pPr>
    </w:p>
    <w:p w14:paraId="0194C5D9" w14:textId="77777777" w:rsidR="009C7275" w:rsidRDefault="009C7275" w:rsidP="00D95949">
      <w:pPr>
        <w:jc w:val="both"/>
        <w:rPr>
          <w:rFonts w:ascii="Arial" w:hAnsi="Arial" w:cs="Arial"/>
          <w:b/>
          <w:bCs/>
          <w:sz w:val="24"/>
          <w:szCs w:val="24"/>
        </w:rPr>
      </w:pPr>
    </w:p>
    <w:p w14:paraId="3664413C" w14:textId="77777777" w:rsidR="00922141" w:rsidRDefault="00922141">
      <w:pPr>
        <w:rPr>
          <w:rFonts w:ascii="Arial" w:hAnsi="Arial"/>
          <w:b/>
          <w:sz w:val="32"/>
        </w:rPr>
      </w:pPr>
      <w:r>
        <w:rPr>
          <w:rFonts w:ascii="Arial" w:hAnsi="Arial"/>
          <w:b/>
          <w:sz w:val="32"/>
        </w:rPr>
        <w:br w:type="page"/>
      </w:r>
    </w:p>
    <w:p w14:paraId="73949546" w14:textId="696DDA80" w:rsidR="00D860AC" w:rsidRPr="009C7275" w:rsidRDefault="009C7275" w:rsidP="00D95949">
      <w:pPr>
        <w:jc w:val="both"/>
        <w:rPr>
          <w:rFonts w:ascii="Arial" w:hAnsi="Arial" w:cs="Arial"/>
          <w:b/>
          <w:sz w:val="32"/>
          <w:szCs w:val="32"/>
        </w:rPr>
      </w:pPr>
      <w:r>
        <w:rPr>
          <w:rFonts w:ascii="Arial" w:hAnsi="Arial"/>
          <w:b/>
          <w:sz w:val="32"/>
        </w:rPr>
        <w:lastRenderedPageBreak/>
        <w:t xml:space="preserve">6.0 DULL </w:t>
      </w:r>
    </w:p>
    <w:p w14:paraId="50211E4C" w14:textId="60C2884A" w:rsidR="0004343F" w:rsidRPr="00FC1641" w:rsidRDefault="00D860AC" w:rsidP="00D95949">
      <w:pPr>
        <w:jc w:val="both"/>
        <w:rPr>
          <w:rFonts w:ascii="Arial" w:hAnsi="Arial" w:cs="Arial"/>
          <w:bCs/>
          <w:sz w:val="24"/>
          <w:szCs w:val="24"/>
        </w:rPr>
      </w:pPr>
      <w:r>
        <w:rPr>
          <w:rFonts w:ascii="Arial" w:hAnsi="Arial"/>
          <w:sz w:val="24"/>
        </w:rPr>
        <w:t xml:space="preserve">Mae ein gwaith diagnostig wedi cael ei seilio ar y tri bloc adeiladu canlynol sydd wedi cael eu dylunio i gasglu, dadansoddi a </w:t>
      </w:r>
      <w:proofErr w:type="spellStart"/>
      <w:r>
        <w:rPr>
          <w:rFonts w:ascii="Arial" w:hAnsi="Arial"/>
          <w:sz w:val="24"/>
        </w:rPr>
        <w:t>thriongli</w:t>
      </w:r>
      <w:proofErr w:type="spellEnd"/>
      <w:r>
        <w:rPr>
          <w:rFonts w:ascii="Arial" w:hAnsi="Arial"/>
          <w:sz w:val="24"/>
        </w:rPr>
        <w:t xml:space="preserve"> mewnbynnau a gwybodaeth o amrywiaeth o ffynonellau:</w:t>
      </w:r>
      <w:r>
        <w:rPr>
          <w:sz w:val="24"/>
        </w:rPr>
        <w:t xml:space="preserve"> </w:t>
      </w:r>
    </w:p>
    <w:p w14:paraId="0A4A7105" w14:textId="60E78D5B" w:rsidR="00D860AC" w:rsidRDefault="0004343F" w:rsidP="00517368">
      <w:pPr>
        <w:jc w:val="center"/>
        <w:rPr>
          <w:bCs/>
        </w:rPr>
      </w:pPr>
      <w:r>
        <w:rPr>
          <w:noProof/>
        </w:rPr>
        <w:drawing>
          <wp:inline distT="0" distB="0" distL="0" distR="0" wp14:anchorId="2E26B587" wp14:editId="13B38722">
            <wp:extent cx="3514725" cy="2143258"/>
            <wp:effectExtent l="0" t="0" r="0"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3528424" cy="2151612"/>
                    </a:xfrm>
                    <a:prstGeom prst="rect">
                      <a:avLst/>
                    </a:prstGeom>
                  </pic:spPr>
                </pic:pic>
              </a:graphicData>
            </a:graphic>
          </wp:inline>
        </w:drawing>
      </w:r>
    </w:p>
    <w:p w14:paraId="64DE8DB4" w14:textId="09FE9B33" w:rsidR="00D860AC" w:rsidRDefault="00C614A2" w:rsidP="00D95949">
      <w:pPr>
        <w:pStyle w:val="Heading3"/>
        <w:jc w:val="both"/>
        <w:rPr>
          <w:b w:val="0"/>
          <w:bCs w:val="0"/>
        </w:rPr>
      </w:pPr>
      <w:r>
        <w:rPr>
          <w:b w:val="0"/>
        </w:rPr>
        <w:t xml:space="preserve">Darperir dogfen dechnegol ar wahân sy’n dangos gwaith ym mhob colofn. Mae’r crynodebau technegol presennol sy’n ymwneud â’r gwaith hwn ar gael </w:t>
      </w:r>
      <w:hyperlink r:id="rId33" w:history="1">
        <w:r>
          <w:rPr>
            <w:rStyle w:val="Hyperlink"/>
            <w:b w:val="0"/>
            <w:bCs w:val="0"/>
          </w:rPr>
          <w:t>yma</w:t>
        </w:r>
      </w:hyperlink>
      <w:r>
        <w:rPr>
          <w:b w:val="0"/>
        </w:rPr>
        <w:t xml:space="preserve">. </w:t>
      </w:r>
    </w:p>
    <w:p w14:paraId="48EF17C5" w14:textId="76EA9668" w:rsidR="00D860AC" w:rsidRDefault="00D860AC" w:rsidP="00D95949">
      <w:pPr>
        <w:jc w:val="both"/>
        <w:rPr>
          <w:rFonts w:ascii="Arial" w:hAnsi="Arial" w:cs="Arial"/>
          <w:sz w:val="24"/>
          <w:szCs w:val="24"/>
        </w:rPr>
      </w:pPr>
    </w:p>
    <w:p w14:paraId="209914CF" w14:textId="52269674" w:rsidR="002478EE" w:rsidRPr="00D52C8E" w:rsidRDefault="002478EE" w:rsidP="00D95949">
      <w:pPr>
        <w:jc w:val="both"/>
        <w:rPr>
          <w:rFonts w:ascii="Arial" w:hAnsi="Arial" w:cs="Arial"/>
          <w:sz w:val="24"/>
          <w:szCs w:val="24"/>
        </w:rPr>
      </w:pPr>
      <w:r w:rsidRPr="00D52C8E">
        <w:rPr>
          <w:rFonts w:ascii="Arial" w:hAnsi="Arial" w:cs="Arial"/>
          <w:sz w:val="24"/>
          <w:szCs w:val="24"/>
        </w:rPr>
        <w:t xml:space="preserve">Ymgysylltu </w:t>
      </w:r>
    </w:p>
    <w:p w14:paraId="2D66C06D" w14:textId="15918E3D" w:rsidR="005865AA" w:rsidRPr="00D52C8E" w:rsidRDefault="00A130B9" w:rsidP="00D95949">
      <w:pPr>
        <w:jc w:val="both"/>
        <w:rPr>
          <w:rFonts w:ascii="Arial" w:hAnsi="Arial" w:cs="Arial"/>
          <w:sz w:val="24"/>
          <w:szCs w:val="24"/>
        </w:rPr>
      </w:pPr>
      <w:r w:rsidRPr="00D52C8E">
        <w:rPr>
          <w:rFonts w:ascii="Arial" w:hAnsi="Arial" w:cs="Arial"/>
          <w:sz w:val="24"/>
          <w:szCs w:val="24"/>
        </w:rPr>
        <w:t xml:space="preserve">Dechreuodd hyn gyda Gweithgor Bywyd Byr i nodi Atebion Brys ar gyfer y Gweithlu ym mis Ionawr 2022. Un peth a ddaeth o hyn, ar ôl gweithio gyda </w:t>
      </w:r>
      <w:proofErr w:type="spellStart"/>
      <w:r w:rsidRPr="00D52C8E">
        <w:rPr>
          <w:rFonts w:ascii="Arial" w:hAnsi="Arial" w:cs="Arial"/>
          <w:sz w:val="24"/>
          <w:szCs w:val="24"/>
        </w:rPr>
        <w:t>rhanddeiliaid</w:t>
      </w:r>
      <w:proofErr w:type="spellEnd"/>
      <w:r w:rsidRPr="00D52C8E">
        <w:rPr>
          <w:rFonts w:ascii="Arial" w:hAnsi="Arial" w:cs="Arial"/>
          <w:sz w:val="24"/>
          <w:szCs w:val="24"/>
        </w:rPr>
        <w:t xml:space="preserve"> a Thîm Digidol </w:t>
      </w:r>
      <w:proofErr w:type="spellStart"/>
      <w:r w:rsidRPr="00D52C8E">
        <w:rPr>
          <w:rFonts w:ascii="Arial" w:hAnsi="Arial" w:cs="Arial"/>
          <w:sz w:val="24"/>
          <w:szCs w:val="24"/>
        </w:rPr>
        <w:t>AaGIC</w:t>
      </w:r>
      <w:proofErr w:type="spellEnd"/>
      <w:r w:rsidRPr="00D52C8E">
        <w:rPr>
          <w:rFonts w:ascii="Arial" w:hAnsi="Arial" w:cs="Arial"/>
          <w:sz w:val="24"/>
          <w:szCs w:val="24"/>
        </w:rPr>
        <w:t>, oedd cyhoeddi</w:t>
      </w:r>
      <w:r w:rsidR="00890C66">
        <w:rPr>
          <w:rFonts w:ascii="Arial" w:hAnsi="Arial" w:cs="Arial"/>
          <w:sz w:val="24"/>
          <w:szCs w:val="24"/>
        </w:rPr>
        <w:t>’r</w:t>
      </w:r>
      <w:r w:rsidRPr="00D52C8E">
        <w:rPr>
          <w:rFonts w:ascii="Arial" w:hAnsi="Arial" w:cs="Arial"/>
          <w:sz w:val="24"/>
          <w:szCs w:val="24"/>
        </w:rPr>
        <w:t xml:space="preserve"> </w:t>
      </w:r>
      <w:hyperlink r:id="rId34" w:anchor="/lessons/uFnaC9-Gpm41Fbhcmwj8kLP3xUe3yx2m" w:history="1">
        <w:r w:rsidRPr="00D52C8E">
          <w:rPr>
            <w:rStyle w:val="Hyperlink"/>
            <w:rFonts w:ascii="Arial" w:hAnsi="Arial" w:cs="Arial"/>
            <w:sz w:val="24"/>
            <w:szCs w:val="24"/>
          </w:rPr>
          <w:t>Catalog Atebion ar gyfer y Gweithlu</w:t>
        </w:r>
      </w:hyperlink>
      <w:r w:rsidRPr="00D52C8E">
        <w:rPr>
          <w:rFonts w:ascii="Arial" w:hAnsi="Arial" w:cs="Arial"/>
          <w:sz w:val="24"/>
          <w:szCs w:val="24"/>
        </w:rPr>
        <w:t xml:space="preserve">, sef casgliad o ymyriadau </w:t>
      </w:r>
      <w:proofErr w:type="spellStart"/>
      <w:r w:rsidRPr="00D52C8E">
        <w:rPr>
          <w:rFonts w:ascii="Arial" w:hAnsi="Arial" w:cs="Arial"/>
          <w:sz w:val="24"/>
          <w:szCs w:val="24"/>
        </w:rPr>
        <w:t>aciwt</w:t>
      </w:r>
      <w:proofErr w:type="spellEnd"/>
      <w:r w:rsidRPr="00D52C8E">
        <w:rPr>
          <w:rFonts w:ascii="Arial" w:hAnsi="Arial" w:cs="Arial"/>
          <w:sz w:val="24"/>
          <w:szCs w:val="24"/>
        </w:rPr>
        <w:t xml:space="preserve"> sydd wedi cael eu profi yng Nghymru i liniaru’r pwysau wrth ddarparu gwasanaethau fferylliaeth y GIG.</w:t>
      </w:r>
    </w:p>
    <w:p w14:paraId="32ED695C" w14:textId="3F839D53" w:rsidR="00D860AC" w:rsidRDefault="00C02B6E" w:rsidP="00D95949">
      <w:pPr>
        <w:jc w:val="both"/>
        <w:rPr>
          <w:rFonts w:ascii="Arial" w:hAnsi="Arial" w:cs="Arial"/>
          <w:sz w:val="24"/>
          <w:szCs w:val="24"/>
        </w:rPr>
      </w:pPr>
      <w:r>
        <w:rPr>
          <w:rFonts w:ascii="Arial" w:hAnsi="Arial"/>
          <w:sz w:val="24"/>
        </w:rPr>
        <w:t>Cynhaliwyd 30 o ddigwyddiadau ymgysylltu, gan gynnwys cyfuniad o ddigwyddiadau</w:t>
      </w:r>
      <w:r w:rsidR="00605083">
        <w:rPr>
          <w:rFonts w:ascii="Arial" w:hAnsi="Arial"/>
          <w:sz w:val="24"/>
        </w:rPr>
        <w:t>,</w:t>
      </w:r>
      <w:r>
        <w:rPr>
          <w:rFonts w:ascii="Arial" w:hAnsi="Arial"/>
          <w:sz w:val="24"/>
        </w:rPr>
        <w:t xml:space="preserve"> wyneb yn wyneb ac o bell</w:t>
      </w:r>
      <w:r w:rsidR="00605083">
        <w:rPr>
          <w:rFonts w:ascii="Arial" w:hAnsi="Arial"/>
          <w:sz w:val="24"/>
        </w:rPr>
        <w:t>,</w:t>
      </w:r>
      <w:r>
        <w:rPr>
          <w:rFonts w:ascii="Arial" w:hAnsi="Arial"/>
          <w:sz w:val="24"/>
        </w:rPr>
        <w:t xml:space="preserve"> gyda’r Gymdeithas Fferyllol Frenhinol, yn ogystal â thri arolwg cenedlaethol o’r gweithlu ar draws timau ym maes fferylliaeth gymunedol, timau dan gyflogaeth y GIG a thimau fferylliaeth a </w:t>
      </w:r>
      <w:r w:rsidR="005E2AB9">
        <w:rPr>
          <w:rFonts w:ascii="Arial" w:hAnsi="Arial"/>
          <w:sz w:val="24"/>
        </w:rPr>
        <w:t xml:space="preserve">oedd yn cael eu cyflogi gan </w:t>
      </w:r>
      <w:r>
        <w:rPr>
          <w:rFonts w:ascii="Arial" w:hAnsi="Arial"/>
          <w:sz w:val="24"/>
        </w:rPr>
        <w:t xml:space="preserve">bractis cyffredinol. Mae hyn yn golygu ein bod wedi cynnwys dros 900 o unigolion yn y gwaith o lywio’r Cynllun Strategol ar gyfer y Gweithlu Fferylliaeth rhwng mis Ionawr a mis Tachwedd 2022. Yn ystod y 12 wythnos diwethaf, rydym wedi ymestyn ein gwaith ymgysylltu i nodi gwaith trawsbynciol o fewn timau eraill </w:t>
      </w:r>
      <w:proofErr w:type="spellStart"/>
      <w:r>
        <w:rPr>
          <w:rFonts w:ascii="Arial" w:hAnsi="Arial"/>
          <w:sz w:val="24"/>
        </w:rPr>
        <w:t>AaGIC</w:t>
      </w:r>
      <w:proofErr w:type="spellEnd"/>
      <w:r>
        <w:rPr>
          <w:rFonts w:ascii="Arial" w:hAnsi="Arial"/>
          <w:sz w:val="24"/>
        </w:rPr>
        <w:t xml:space="preserve">, wedi ymgysylltu ag Aelodau Gweithredol ac Anweithredol o Fwrdd </w:t>
      </w:r>
      <w:proofErr w:type="spellStart"/>
      <w:r>
        <w:rPr>
          <w:rFonts w:ascii="Arial" w:hAnsi="Arial"/>
          <w:sz w:val="24"/>
        </w:rPr>
        <w:t>AaGIC</w:t>
      </w:r>
      <w:proofErr w:type="spellEnd"/>
      <w:r>
        <w:rPr>
          <w:rFonts w:ascii="Arial" w:hAnsi="Arial"/>
          <w:sz w:val="24"/>
        </w:rPr>
        <w:t xml:space="preserve"> ac wedi dechrau sgyrsiau ehangach gyda Grwpiau Cyfoedion Cenedlaethol y GIG.</w:t>
      </w:r>
    </w:p>
    <w:p w14:paraId="077909F8" w14:textId="36B38A05" w:rsidR="00453B3E" w:rsidRDefault="00453B3E" w:rsidP="00D95949">
      <w:pPr>
        <w:jc w:val="both"/>
        <w:rPr>
          <w:rFonts w:ascii="Arial" w:hAnsi="Arial" w:cs="Arial"/>
          <w:sz w:val="24"/>
          <w:szCs w:val="24"/>
        </w:rPr>
      </w:pPr>
      <w:r>
        <w:rPr>
          <w:rFonts w:ascii="Arial" w:hAnsi="Arial"/>
          <w:sz w:val="24"/>
        </w:rPr>
        <w:t>Ymchwil</w:t>
      </w:r>
    </w:p>
    <w:p w14:paraId="20C2A734" w14:textId="542962AF" w:rsidR="003F3B7E" w:rsidRDefault="003F3B7E" w:rsidP="00D95949">
      <w:pPr>
        <w:jc w:val="both"/>
        <w:rPr>
          <w:rFonts w:ascii="Arial" w:hAnsi="Arial" w:cs="Arial"/>
          <w:sz w:val="24"/>
          <w:szCs w:val="24"/>
        </w:rPr>
      </w:pPr>
      <w:r>
        <w:rPr>
          <w:rFonts w:ascii="Arial" w:hAnsi="Arial"/>
          <w:sz w:val="24"/>
        </w:rPr>
        <w:t>Mae gwasanaethau llyfrgell y GIG wedi ein helpu i chwilio am ddeunyddiau darllen</w:t>
      </w:r>
      <w:r w:rsidR="00F07900">
        <w:rPr>
          <w:rFonts w:ascii="Arial" w:hAnsi="Arial"/>
          <w:sz w:val="24"/>
        </w:rPr>
        <w:t>. A</w:t>
      </w:r>
      <w:r>
        <w:rPr>
          <w:rFonts w:ascii="Arial" w:hAnsi="Arial"/>
          <w:sz w:val="24"/>
        </w:rPr>
        <w:t xml:space="preserve">dolygwyd 40 o bolisïau a chyhoeddiadau o Gymru, y DU ac yn rhyngwladol oedd yn ymwneud â’r gweithlu fferylliaeth ac iechyd, a chrynhowyd y themâu allweddol. Drwy gydol y cyfnod ymgysylltu, mae </w:t>
      </w:r>
      <w:proofErr w:type="spellStart"/>
      <w:r>
        <w:rPr>
          <w:rFonts w:ascii="Arial" w:hAnsi="Arial"/>
          <w:sz w:val="24"/>
        </w:rPr>
        <w:t>rhanddeiliaid</w:t>
      </w:r>
      <w:proofErr w:type="spellEnd"/>
      <w:r>
        <w:rPr>
          <w:rFonts w:ascii="Arial" w:hAnsi="Arial"/>
          <w:sz w:val="24"/>
        </w:rPr>
        <w:t xml:space="preserve"> wedi tynnu sylw at ymchwil a pholisïau ychwanegol, ac rydym ninnau wedi’u hadolygu ac wedi’u hychwanegu at y set ddata </w:t>
      </w:r>
      <w:r>
        <w:rPr>
          <w:rFonts w:ascii="Arial" w:hAnsi="Arial"/>
          <w:sz w:val="24"/>
        </w:rPr>
        <w:lastRenderedPageBreak/>
        <w:t>lle bo hynny’n briodol. Roedd y themâu yn y llenyddiaeth yn cyd-fynd â’r themâu a oedd yn deillio o’r gwaith ymgysylltu.</w:t>
      </w:r>
    </w:p>
    <w:p w14:paraId="7E64F09F" w14:textId="77777777" w:rsidR="00CE068C" w:rsidRDefault="00CE068C" w:rsidP="00D95949">
      <w:pPr>
        <w:jc w:val="both"/>
        <w:rPr>
          <w:rFonts w:ascii="Arial" w:hAnsi="Arial" w:cs="Arial"/>
          <w:sz w:val="24"/>
          <w:szCs w:val="24"/>
        </w:rPr>
      </w:pPr>
    </w:p>
    <w:p w14:paraId="23B0F8AA" w14:textId="642791E8" w:rsidR="00453B3E" w:rsidRDefault="00C52510" w:rsidP="00D95949">
      <w:pPr>
        <w:jc w:val="both"/>
        <w:rPr>
          <w:rFonts w:ascii="Arial" w:hAnsi="Arial" w:cs="Arial"/>
          <w:sz w:val="24"/>
          <w:szCs w:val="24"/>
        </w:rPr>
      </w:pPr>
      <w:r>
        <w:rPr>
          <w:rFonts w:ascii="Arial" w:hAnsi="Arial"/>
          <w:sz w:val="24"/>
        </w:rPr>
        <w:t>Data</w:t>
      </w:r>
    </w:p>
    <w:p w14:paraId="5D156232" w14:textId="5D410F56" w:rsidR="00BE6D0F" w:rsidRDefault="00BE6D0F" w:rsidP="00D95949">
      <w:pPr>
        <w:jc w:val="both"/>
        <w:rPr>
          <w:rFonts w:ascii="Arial" w:hAnsi="Arial" w:cs="Arial"/>
          <w:sz w:val="24"/>
          <w:szCs w:val="24"/>
        </w:rPr>
      </w:pPr>
      <w:r>
        <w:rPr>
          <w:rFonts w:ascii="Arial" w:hAnsi="Arial"/>
          <w:sz w:val="24"/>
        </w:rPr>
        <w:t>Mae’r ddogfen dechnegol hon yn dwyn ynghyd fanylion elfennau gwahanol o ddata gweithlu fferylliaeth y Cyngor Fferyllol Cyffredinol a dros 320 o gyflogwyr. Mae’n cydnabod y tueddiadau rydym wedi gallu eu nodi (bod gweithluoedd y GIG a phractis cyffredinol yn tyfu) ac mae’n disgrifio sut mae angen i ni ddod â setiau data gwahanol at ei gilydd i drin a dadansoddi tueddiadau’r gweithlu ac i lywio ein gwaith comisiynu yn y dyfodol.</w:t>
      </w:r>
    </w:p>
    <w:p w14:paraId="687D4C19" w14:textId="77777777" w:rsidR="00C52510" w:rsidRDefault="00C52510" w:rsidP="00D95949">
      <w:pPr>
        <w:jc w:val="both"/>
      </w:pPr>
    </w:p>
    <w:p w14:paraId="58EFCFFA" w14:textId="77777777" w:rsidR="00D860AC" w:rsidRDefault="00D860AC" w:rsidP="00D95949">
      <w:pPr>
        <w:jc w:val="both"/>
      </w:pPr>
      <w:r>
        <w:rPr>
          <w:noProof/>
        </w:rPr>
        <w:drawing>
          <wp:inline distT="0" distB="0" distL="0" distR="0" wp14:anchorId="1779A35B" wp14:editId="307CA9EF">
            <wp:extent cx="5210175" cy="3276514"/>
            <wp:effectExtent l="0" t="0" r="0" b="63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210175" cy="3276514"/>
                    </a:xfrm>
                    <a:prstGeom prst="rect">
                      <a:avLst/>
                    </a:prstGeom>
                    <a:noFill/>
                  </pic:spPr>
                </pic:pic>
              </a:graphicData>
            </a:graphic>
          </wp:inline>
        </w:drawing>
      </w:r>
    </w:p>
    <w:p w14:paraId="53E74A1E" w14:textId="673A80EE" w:rsidR="00300319" w:rsidRPr="00BE6D0F" w:rsidRDefault="00300319" w:rsidP="00300319">
      <w:pPr>
        <w:jc w:val="both"/>
        <w:rPr>
          <w:rFonts w:ascii="Arial" w:hAnsi="Arial" w:cs="Arial"/>
          <w:sz w:val="24"/>
          <w:szCs w:val="24"/>
        </w:rPr>
      </w:pPr>
      <w:r>
        <w:rPr>
          <w:rFonts w:ascii="Arial" w:hAnsi="Arial"/>
          <w:sz w:val="24"/>
        </w:rPr>
        <w:t>Rydym wedi distyllu’r hyn rydym wedi’i ddysgu o’n tair dogfen dechnegol ac wedi nodi 31 Cam Gweithredu arfaethedig ar draws y system iechyd a gofal o dan 7 thema’r Strategaeth Gweithlu ar gyfer Iechyd a Gofal. Rydym wedi ymgorffori’r tri ‘edefyn aur’, sef lles, cynhwysiant a’r iaith Gymraeg, yn y themâu hyn.</w:t>
      </w:r>
    </w:p>
    <w:p w14:paraId="4843DB38" w14:textId="4A0073EA" w:rsidR="00D860AC" w:rsidRDefault="00D860AC" w:rsidP="00D95949">
      <w:pPr>
        <w:jc w:val="both"/>
      </w:pPr>
    </w:p>
    <w:p w14:paraId="5C753D35" w14:textId="77777777" w:rsidR="00743785" w:rsidRDefault="00743785" w:rsidP="00D95949">
      <w:pPr>
        <w:jc w:val="both"/>
        <w:rPr>
          <w:rFonts w:ascii="Arial" w:hAnsi="Arial" w:cs="Arial"/>
          <w:b/>
          <w:bCs/>
          <w:sz w:val="24"/>
          <w:szCs w:val="24"/>
        </w:rPr>
      </w:pPr>
    </w:p>
    <w:p w14:paraId="3428E81C" w14:textId="77777777" w:rsidR="00743785" w:rsidRDefault="00743785" w:rsidP="00D95949">
      <w:pPr>
        <w:jc w:val="both"/>
        <w:rPr>
          <w:rFonts w:ascii="Arial" w:hAnsi="Arial" w:cs="Arial"/>
          <w:b/>
          <w:bCs/>
          <w:sz w:val="24"/>
          <w:szCs w:val="24"/>
        </w:rPr>
      </w:pPr>
    </w:p>
    <w:p w14:paraId="38867C17" w14:textId="77777777" w:rsidR="00743785" w:rsidRDefault="00743785" w:rsidP="00D95949">
      <w:pPr>
        <w:jc w:val="both"/>
        <w:rPr>
          <w:rFonts w:ascii="Arial" w:hAnsi="Arial" w:cs="Arial"/>
          <w:b/>
          <w:bCs/>
          <w:sz w:val="24"/>
          <w:szCs w:val="24"/>
        </w:rPr>
      </w:pPr>
    </w:p>
    <w:p w14:paraId="0751EB89" w14:textId="77777777" w:rsidR="00743785" w:rsidRDefault="00743785" w:rsidP="00D95949">
      <w:pPr>
        <w:jc w:val="both"/>
        <w:rPr>
          <w:rFonts w:ascii="Arial" w:hAnsi="Arial" w:cs="Arial"/>
          <w:b/>
          <w:bCs/>
          <w:sz w:val="24"/>
          <w:szCs w:val="24"/>
        </w:rPr>
      </w:pPr>
    </w:p>
    <w:p w14:paraId="71A48C9C" w14:textId="77777777" w:rsidR="00743785" w:rsidRDefault="00743785" w:rsidP="00D95949">
      <w:pPr>
        <w:jc w:val="both"/>
        <w:rPr>
          <w:rFonts w:ascii="Arial" w:hAnsi="Arial" w:cs="Arial"/>
          <w:b/>
          <w:bCs/>
          <w:sz w:val="24"/>
          <w:szCs w:val="24"/>
        </w:rPr>
      </w:pPr>
    </w:p>
    <w:p w14:paraId="07053132" w14:textId="77777777" w:rsidR="00743785" w:rsidRDefault="00743785" w:rsidP="00D95949">
      <w:pPr>
        <w:jc w:val="both"/>
        <w:rPr>
          <w:rFonts w:ascii="Arial" w:hAnsi="Arial" w:cs="Arial"/>
          <w:b/>
          <w:bCs/>
          <w:sz w:val="24"/>
          <w:szCs w:val="24"/>
        </w:rPr>
      </w:pPr>
    </w:p>
    <w:p w14:paraId="575DD29F" w14:textId="77777777" w:rsidR="00743785" w:rsidRDefault="00743785" w:rsidP="00D95949">
      <w:pPr>
        <w:jc w:val="both"/>
        <w:rPr>
          <w:rFonts w:ascii="Arial" w:hAnsi="Arial" w:cs="Arial"/>
          <w:b/>
          <w:bCs/>
          <w:sz w:val="24"/>
          <w:szCs w:val="24"/>
        </w:rPr>
      </w:pPr>
    </w:p>
    <w:p w14:paraId="78EE3E00" w14:textId="448B23F4" w:rsidR="00D860AC" w:rsidRPr="00EA75FA" w:rsidRDefault="00F1149A" w:rsidP="00D95949">
      <w:pPr>
        <w:jc w:val="both"/>
        <w:rPr>
          <w:rFonts w:ascii="Arial" w:hAnsi="Arial" w:cs="Arial"/>
          <w:sz w:val="24"/>
          <w:szCs w:val="24"/>
        </w:rPr>
      </w:pPr>
      <w:r>
        <w:rPr>
          <w:rFonts w:ascii="Arial" w:hAnsi="Arial"/>
          <w:b/>
          <w:sz w:val="28"/>
        </w:rPr>
        <w:t xml:space="preserve">7.0 </w:t>
      </w:r>
      <w:r w:rsidR="00EA6695">
        <w:rPr>
          <w:rFonts w:ascii="Arial" w:hAnsi="Arial"/>
          <w:b/>
          <w:sz w:val="28"/>
        </w:rPr>
        <w:t>Y B</w:t>
      </w:r>
      <w:r>
        <w:rPr>
          <w:rFonts w:ascii="Arial" w:hAnsi="Arial"/>
          <w:b/>
          <w:sz w:val="28"/>
        </w:rPr>
        <w:t>ROSES YMGYNGHORI</w:t>
      </w:r>
    </w:p>
    <w:p w14:paraId="66CD8946" w14:textId="57D8A0E3" w:rsidR="00D860AC" w:rsidRPr="00F1149A" w:rsidRDefault="00D860AC" w:rsidP="003124C7">
      <w:pPr>
        <w:shd w:val="clear" w:color="auto" w:fill="FFFFFF" w:themeFill="background1"/>
        <w:jc w:val="both"/>
        <w:rPr>
          <w:rFonts w:ascii="Arial" w:hAnsi="Arial" w:cs="Arial"/>
          <w:sz w:val="24"/>
          <w:szCs w:val="24"/>
        </w:rPr>
      </w:pPr>
      <w:r>
        <w:rPr>
          <w:rFonts w:ascii="Arial" w:hAnsi="Arial"/>
          <w:sz w:val="24"/>
        </w:rPr>
        <w:t>Bydd y broses ymgynghori yn cael ei lansio ar 20</w:t>
      </w:r>
      <w:r>
        <w:rPr>
          <w:rFonts w:ascii="Arial" w:hAnsi="Arial"/>
          <w:sz w:val="24"/>
          <w:vertAlign w:val="superscript"/>
        </w:rPr>
        <w:t>fed</w:t>
      </w:r>
      <w:r>
        <w:rPr>
          <w:rFonts w:ascii="Arial" w:hAnsi="Arial"/>
          <w:sz w:val="24"/>
        </w:rPr>
        <w:t xml:space="preserve"> Chwefror ac yn dod i ben am hanner nos ar 2</w:t>
      </w:r>
      <w:r>
        <w:rPr>
          <w:rFonts w:ascii="Arial" w:hAnsi="Arial"/>
          <w:sz w:val="24"/>
          <w:vertAlign w:val="superscript"/>
        </w:rPr>
        <w:t>il</w:t>
      </w:r>
      <w:r>
        <w:rPr>
          <w:rFonts w:ascii="Arial" w:hAnsi="Arial"/>
          <w:sz w:val="24"/>
        </w:rPr>
        <w:t xml:space="preserve"> Ebri</w:t>
      </w:r>
      <w:r w:rsidRPr="00D52C8E">
        <w:rPr>
          <w:rFonts w:ascii="Arial" w:hAnsi="Arial" w:cs="Arial"/>
          <w:sz w:val="24"/>
          <w:szCs w:val="24"/>
        </w:rPr>
        <w:t xml:space="preserve">ll 2023. </w:t>
      </w:r>
      <w:r w:rsidRPr="000C11BC">
        <w:rPr>
          <w:rFonts w:ascii="Arial" w:hAnsi="Arial" w:cs="Arial"/>
          <w:sz w:val="24"/>
          <w:szCs w:val="24"/>
        </w:rPr>
        <w:t xml:space="preserve">Edrychwn ymlaen at gael eich adborth a’ch syniadau am y camau gweithredu a nodir yn y ddogfen ymgynghori hon drwy </w:t>
      </w:r>
      <w:hyperlink r:id="rId36" w:history="1">
        <w:r w:rsidRPr="000C11BC">
          <w:rPr>
            <w:rStyle w:val="Hyperlink"/>
            <w:rFonts w:ascii="Arial" w:hAnsi="Arial" w:cs="Arial"/>
            <w:sz w:val="24"/>
            <w:szCs w:val="24"/>
            <w:shd w:val="clear" w:color="auto" w:fill="FFFF00"/>
          </w:rPr>
          <w:t>ddolen yr arolwg</w:t>
        </w:r>
      </w:hyperlink>
      <w:r w:rsidRPr="000C11BC">
        <w:rPr>
          <w:rFonts w:ascii="Arial" w:hAnsi="Arial" w:cs="Arial"/>
          <w:sz w:val="24"/>
          <w:szCs w:val="24"/>
        </w:rPr>
        <w:t>.</w:t>
      </w:r>
      <w:r w:rsidRPr="00D52C8E">
        <w:rPr>
          <w:rFonts w:ascii="Arial" w:hAnsi="Arial" w:cs="Arial"/>
          <w:sz w:val="24"/>
          <w:szCs w:val="24"/>
        </w:rPr>
        <w:t xml:space="preserve"> </w:t>
      </w:r>
      <w:r w:rsidR="00934B06">
        <w:rPr>
          <w:rFonts w:ascii="Arial" w:hAnsi="Arial" w:cs="Arial"/>
          <w:sz w:val="24"/>
          <w:szCs w:val="24"/>
        </w:rPr>
        <w:t>Rydym hefyd</w:t>
      </w:r>
      <w:r w:rsidRPr="00D52C8E">
        <w:rPr>
          <w:rFonts w:ascii="Arial" w:hAnsi="Arial" w:cs="Arial"/>
          <w:sz w:val="24"/>
          <w:szCs w:val="24"/>
        </w:rPr>
        <w:t xml:space="preserve"> wedi trefnu cyfres o weithdai ymgynghori agored ac Uwchgynhadledd ar gyfer y Gweithlu Fferylliaeth ym 2023 ar gyfer </w:t>
      </w:r>
      <w:proofErr w:type="spellStart"/>
      <w:r w:rsidRPr="00D52C8E">
        <w:rPr>
          <w:rFonts w:ascii="Arial" w:hAnsi="Arial" w:cs="Arial"/>
          <w:sz w:val="24"/>
          <w:szCs w:val="24"/>
        </w:rPr>
        <w:t>rhanddeiliaid</w:t>
      </w:r>
      <w:proofErr w:type="spellEnd"/>
      <w:r w:rsidRPr="00D52C8E">
        <w:rPr>
          <w:rFonts w:ascii="Arial" w:hAnsi="Arial" w:cs="Arial"/>
          <w:sz w:val="24"/>
          <w:szCs w:val="24"/>
        </w:rPr>
        <w:t xml:space="preserve"> allweddol. Bydd rhagor o fanylion ar gael drwy’r ddolen </w:t>
      </w:r>
      <w:hyperlink r:id="rId37" w:history="1">
        <w:r w:rsidRPr="00B26FF6">
          <w:rPr>
            <w:rStyle w:val="Hyperlink"/>
            <w:rFonts w:ascii="Arial" w:hAnsi="Arial" w:cs="Arial"/>
            <w:sz w:val="24"/>
            <w:szCs w:val="24"/>
          </w:rPr>
          <w:t>hon</w:t>
        </w:r>
      </w:hyperlink>
      <w:r w:rsidRPr="00D52C8E">
        <w:rPr>
          <w:rFonts w:ascii="Arial" w:hAnsi="Arial" w:cs="Arial"/>
          <w:sz w:val="24"/>
          <w:szCs w:val="24"/>
        </w:rPr>
        <w:t xml:space="preserve"> cyn bo hir. </w:t>
      </w:r>
    </w:p>
    <w:p w14:paraId="175A4539" w14:textId="3887E02E" w:rsidR="00D860AC" w:rsidRPr="00F1149A" w:rsidRDefault="00D860AC" w:rsidP="00D95949">
      <w:pPr>
        <w:jc w:val="both"/>
        <w:rPr>
          <w:rFonts w:ascii="Arial" w:hAnsi="Arial" w:cs="Arial"/>
          <w:sz w:val="24"/>
          <w:szCs w:val="24"/>
        </w:rPr>
      </w:pPr>
      <w:r>
        <w:rPr>
          <w:rFonts w:ascii="Arial" w:hAnsi="Arial"/>
          <w:sz w:val="24"/>
        </w:rPr>
        <w:t xml:space="preserve">Rydym hefyd yn fwy na pharod i ddod i gyfarfodydd </w:t>
      </w:r>
      <w:proofErr w:type="spellStart"/>
      <w:r>
        <w:rPr>
          <w:rFonts w:ascii="Arial" w:hAnsi="Arial"/>
          <w:sz w:val="24"/>
        </w:rPr>
        <w:t>rhanddeiliaid</w:t>
      </w:r>
      <w:proofErr w:type="spellEnd"/>
      <w:r>
        <w:rPr>
          <w:rFonts w:ascii="Arial" w:hAnsi="Arial"/>
          <w:sz w:val="24"/>
        </w:rPr>
        <w:t xml:space="preserve"> yn ystod y cyfnod ymgy</w:t>
      </w:r>
      <w:r w:rsidRPr="00D52C8E">
        <w:rPr>
          <w:rFonts w:ascii="Arial" w:hAnsi="Arial" w:cs="Arial"/>
          <w:sz w:val="24"/>
          <w:szCs w:val="24"/>
        </w:rPr>
        <w:t xml:space="preserve">nghori o 6 wythnos os byddai hynny o ddiddordeb i chi ac yn eich helpu i lunio eich ymateb. Cysylltwch â </w:t>
      </w:r>
      <w:hyperlink r:id="rId38" w:history="1">
        <w:r>
          <w:rPr>
            <w:rStyle w:val="Hyperlink"/>
            <w:rFonts w:ascii="Arial" w:hAnsi="Arial"/>
            <w:sz w:val="24"/>
            <w:szCs w:val="24"/>
          </w:rPr>
          <w:t>HEIW.PharmacyWorkforce@wales.nhs.uk</w:t>
        </w:r>
      </w:hyperlink>
      <w:r>
        <w:rPr>
          <w:rFonts w:ascii="Arial" w:hAnsi="Arial"/>
          <w:sz w:val="24"/>
        </w:rPr>
        <w:t xml:space="preserve"> i drefnu.    </w:t>
      </w:r>
    </w:p>
    <w:p w14:paraId="17254D3A" w14:textId="77777777" w:rsidR="00F1149A" w:rsidRDefault="00F1149A" w:rsidP="00D95949">
      <w:pPr>
        <w:jc w:val="both"/>
        <w:rPr>
          <w:rFonts w:ascii="Arial" w:hAnsi="Arial" w:cs="Arial"/>
          <w:b/>
          <w:bCs/>
          <w:sz w:val="24"/>
          <w:szCs w:val="24"/>
        </w:rPr>
      </w:pPr>
    </w:p>
    <w:p w14:paraId="18E489CE" w14:textId="76ED94C8" w:rsidR="00D860AC" w:rsidRPr="00F1149A" w:rsidRDefault="00D860AC" w:rsidP="00D95949">
      <w:pPr>
        <w:jc w:val="both"/>
        <w:rPr>
          <w:rFonts w:ascii="Arial" w:hAnsi="Arial" w:cs="Arial"/>
          <w:b/>
          <w:bCs/>
          <w:sz w:val="24"/>
          <w:szCs w:val="24"/>
        </w:rPr>
      </w:pPr>
      <w:r>
        <w:rPr>
          <w:rFonts w:ascii="Arial" w:hAnsi="Arial"/>
          <w:b/>
          <w:sz w:val="24"/>
        </w:rPr>
        <w:t>Cwestiynau’r ymgynghoriad</w:t>
      </w:r>
    </w:p>
    <w:p w14:paraId="1287700B" w14:textId="09F44316" w:rsidR="00D860AC" w:rsidRPr="00F1149A" w:rsidRDefault="00D860AC" w:rsidP="00D95949">
      <w:pPr>
        <w:jc w:val="both"/>
        <w:rPr>
          <w:rFonts w:ascii="Arial" w:hAnsi="Arial" w:cs="Arial"/>
          <w:sz w:val="24"/>
          <w:szCs w:val="24"/>
        </w:rPr>
      </w:pPr>
      <w:r>
        <w:rPr>
          <w:rFonts w:ascii="Arial" w:hAnsi="Arial"/>
          <w:sz w:val="24"/>
        </w:rPr>
        <w:t xml:space="preserve">Er mwyn datblygu’r cynllun llawn, mae angen i ni gael eich mewnbwn a’ch </w:t>
      </w:r>
      <w:r w:rsidR="007905EE">
        <w:rPr>
          <w:rFonts w:ascii="Arial" w:hAnsi="Arial"/>
          <w:sz w:val="24"/>
        </w:rPr>
        <w:t>safbwyntiau</w:t>
      </w:r>
      <w:r>
        <w:rPr>
          <w:rFonts w:ascii="Arial" w:hAnsi="Arial"/>
          <w:sz w:val="24"/>
        </w:rPr>
        <w:t xml:space="preserve"> am ystod o gwestiynau, ac rydym wedi llunio ffurflen ar-lein i’ch galluogi i roi eich barn. Bydd y cwestiynau yn yr ymgynghoriad yn ymdrin â’r canlynol:</w:t>
      </w:r>
    </w:p>
    <w:p w14:paraId="2902AA9B" w14:textId="463BDFF2" w:rsidR="00D860AC" w:rsidRPr="00F1149A" w:rsidRDefault="00D860AC" w:rsidP="002E6E7F">
      <w:pPr>
        <w:pStyle w:val="ListParagraph"/>
        <w:numPr>
          <w:ilvl w:val="0"/>
          <w:numId w:val="7"/>
        </w:numPr>
        <w:jc w:val="both"/>
        <w:rPr>
          <w:rFonts w:ascii="Arial" w:hAnsi="Arial" w:cs="Arial"/>
          <w:sz w:val="24"/>
          <w:szCs w:val="24"/>
        </w:rPr>
      </w:pPr>
      <w:r>
        <w:rPr>
          <w:rFonts w:ascii="Arial" w:hAnsi="Arial"/>
          <w:sz w:val="24"/>
        </w:rPr>
        <w:t>Ai’r rhain yw’r camau gweithredu cywir i’w cynnwys yng nghynllun y gweithlu?</w:t>
      </w:r>
    </w:p>
    <w:p w14:paraId="6657D326" w14:textId="215C6599" w:rsidR="00D860AC" w:rsidRPr="00F1149A" w:rsidRDefault="00D860AC" w:rsidP="002E6E7F">
      <w:pPr>
        <w:pStyle w:val="ListParagraph"/>
        <w:numPr>
          <w:ilvl w:val="0"/>
          <w:numId w:val="7"/>
        </w:numPr>
        <w:jc w:val="both"/>
        <w:rPr>
          <w:rFonts w:ascii="Arial" w:hAnsi="Arial" w:cs="Arial"/>
          <w:sz w:val="24"/>
          <w:szCs w:val="24"/>
        </w:rPr>
      </w:pPr>
      <w:r>
        <w:rPr>
          <w:rFonts w:ascii="Arial" w:hAnsi="Arial"/>
          <w:sz w:val="24"/>
        </w:rPr>
        <w:t xml:space="preserve">Unrhyw </w:t>
      </w:r>
      <w:proofErr w:type="spellStart"/>
      <w:r>
        <w:rPr>
          <w:rFonts w:ascii="Arial" w:hAnsi="Arial"/>
          <w:sz w:val="24"/>
        </w:rPr>
        <w:t>fylchau</w:t>
      </w:r>
      <w:proofErr w:type="spellEnd"/>
      <w:r>
        <w:rPr>
          <w:rFonts w:ascii="Arial" w:hAnsi="Arial"/>
          <w:sz w:val="24"/>
        </w:rPr>
        <w:t xml:space="preserve"> yn y camau gweithredu y mae angen i ni eu hystyried?</w:t>
      </w:r>
    </w:p>
    <w:p w14:paraId="524C46A6" w14:textId="058F8947" w:rsidR="00D860AC" w:rsidRPr="00F1149A" w:rsidRDefault="00D860AC" w:rsidP="002E6E7F">
      <w:pPr>
        <w:pStyle w:val="ListParagraph"/>
        <w:numPr>
          <w:ilvl w:val="0"/>
          <w:numId w:val="7"/>
        </w:numPr>
        <w:jc w:val="both"/>
        <w:rPr>
          <w:rFonts w:ascii="Arial" w:hAnsi="Arial" w:cs="Arial"/>
          <w:sz w:val="24"/>
          <w:szCs w:val="24"/>
        </w:rPr>
      </w:pPr>
      <w:r>
        <w:rPr>
          <w:rFonts w:ascii="Arial" w:hAnsi="Arial"/>
          <w:sz w:val="24"/>
        </w:rPr>
        <w:t>Unrhyw gyngor ar roi’r camau gweithredu ar waith?</w:t>
      </w:r>
    </w:p>
    <w:p w14:paraId="533F3315" w14:textId="6E92228F" w:rsidR="00D860AC" w:rsidRPr="00F1149A" w:rsidRDefault="00D860AC" w:rsidP="002E6E7F">
      <w:pPr>
        <w:pStyle w:val="ListParagraph"/>
        <w:numPr>
          <w:ilvl w:val="0"/>
          <w:numId w:val="7"/>
        </w:numPr>
        <w:jc w:val="both"/>
        <w:rPr>
          <w:rFonts w:ascii="Arial" w:hAnsi="Arial" w:cs="Arial"/>
          <w:sz w:val="24"/>
          <w:szCs w:val="24"/>
        </w:rPr>
      </w:pPr>
      <w:r>
        <w:rPr>
          <w:rFonts w:ascii="Arial" w:hAnsi="Arial"/>
          <w:sz w:val="24"/>
        </w:rPr>
        <w:t>Unrhyw wybodaeth am arferion gorau ac astudiaethau achos a fyddai’n helpu?</w:t>
      </w:r>
    </w:p>
    <w:p w14:paraId="63D1C6F6" w14:textId="77777777" w:rsidR="00D860AC" w:rsidRPr="00F1149A" w:rsidRDefault="00D860AC" w:rsidP="00D95949">
      <w:pPr>
        <w:jc w:val="both"/>
        <w:rPr>
          <w:rFonts w:ascii="Arial" w:hAnsi="Arial" w:cs="Arial"/>
          <w:sz w:val="24"/>
          <w:szCs w:val="24"/>
        </w:rPr>
      </w:pPr>
      <w:r>
        <w:rPr>
          <w:rFonts w:ascii="Arial" w:hAnsi="Arial"/>
          <w:sz w:val="24"/>
        </w:rPr>
        <w:t xml:space="preserve">Mae asesiad cychwynnol o’r effaith ar gydraddoldeb wedi cael ei baratoi, ond bydd angen diweddaru a mireinio hwn unwaith y cytunir ar y camau gweithredu yn barod i’w cyhoeddi ochr yn ochr â’r cynllun terfynol. Rydym yn croesawu unrhyw sylwadau ar effaith ar gydraddoldeb i gefnogi’r gwaith pellach ar hyn. </w:t>
      </w:r>
    </w:p>
    <w:p w14:paraId="56E5CBC7" w14:textId="6299FC69" w:rsidR="00D860AC" w:rsidRPr="00F1149A" w:rsidRDefault="00D860AC" w:rsidP="00D95949">
      <w:pPr>
        <w:jc w:val="both"/>
        <w:rPr>
          <w:rFonts w:ascii="Arial" w:hAnsi="Arial" w:cs="Arial"/>
          <w:sz w:val="24"/>
          <w:szCs w:val="24"/>
        </w:rPr>
      </w:pPr>
      <w:r>
        <w:rPr>
          <w:rFonts w:ascii="Arial" w:hAnsi="Arial"/>
          <w:sz w:val="24"/>
        </w:rPr>
        <w:t>Mae pawb yn cytuno bod angen newid</w:t>
      </w:r>
      <w:r w:rsidR="00A32250">
        <w:rPr>
          <w:rFonts w:ascii="Arial" w:hAnsi="Arial"/>
          <w:sz w:val="24"/>
        </w:rPr>
        <w:t xml:space="preserve">, </w:t>
      </w:r>
      <w:r>
        <w:rPr>
          <w:rFonts w:ascii="Arial" w:hAnsi="Arial"/>
          <w:sz w:val="24"/>
        </w:rPr>
        <w:t>ond mae angen cynllun clir arnom</w:t>
      </w:r>
      <w:r w:rsidR="00A32250">
        <w:rPr>
          <w:rFonts w:ascii="Arial" w:hAnsi="Arial"/>
          <w:sz w:val="24"/>
        </w:rPr>
        <w:t xml:space="preserve"> –</w:t>
      </w:r>
      <w:r>
        <w:rPr>
          <w:rFonts w:ascii="Arial" w:hAnsi="Arial"/>
          <w:sz w:val="24"/>
        </w:rPr>
        <w:t xml:space="preserve"> gyda chamau gweithredu pendant, a’r rheini wedi’u cefnogi gan y buddsoddiad cywir</w:t>
      </w:r>
      <w:r w:rsidR="00A32250">
        <w:rPr>
          <w:rFonts w:ascii="Arial" w:hAnsi="Arial"/>
          <w:sz w:val="24"/>
        </w:rPr>
        <w:t xml:space="preserve"> –</w:t>
      </w:r>
      <w:r>
        <w:rPr>
          <w:rFonts w:ascii="Arial" w:hAnsi="Arial"/>
          <w:sz w:val="24"/>
        </w:rPr>
        <w:t xml:space="preserve"> os ydym am gyflawni ein huchel</w:t>
      </w:r>
      <w:r w:rsidR="00EB3BFF">
        <w:rPr>
          <w:rFonts w:ascii="Arial" w:hAnsi="Arial"/>
          <w:sz w:val="24"/>
        </w:rPr>
        <w:t>gais</w:t>
      </w:r>
      <w:r>
        <w:rPr>
          <w:rFonts w:ascii="Arial" w:hAnsi="Arial"/>
          <w:sz w:val="24"/>
        </w:rPr>
        <w:t>.  Bydd eich adborth ar y cwestiynau hyn yn allweddol i’n helpu i gwblhau’r cynllun.</w:t>
      </w:r>
    </w:p>
    <w:p w14:paraId="4C06FF0F" w14:textId="74D0027B" w:rsidR="0037419C" w:rsidRDefault="0037419C" w:rsidP="00D95949">
      <w:pPr>
        <w:jc w:val="both"/>
        <w:rPr>
          <w:rFonts w:ascii="Arial" w:hAnsi="Arial" w:cs="Arial"/>
          <w:sz w:val="24"/>
          <w:szCs w:val="24"/>
        </w:rPr>
      </w:pPr>
    </w:p>
    <w:p w14:paraId="6AFC1D32" w14:textId="64F8F262" w:rsidR="00BA252D" w:rsidRDefault="00BA252D" w:rsidP="00D95949">
      <w:pPr>
        <w:jc w:val="both"/>
        <w:rPr>
          <w:rFonts w:ascii="Arial" w:hAnsi="Arial" w:cs="Arial"/>
          <w:sz w:val="24"/>
          <w:szCs w:val="24"/>
        </w:rPr>
      </w:pPr>
    </w:p>
    <w:p w14:paraId="3D77971B" w14:textId="77777777" w:rsidR="00BA252D" w:rsidRPr="00931710" w:rsidRDefault="00BA252D" w:rsidP="00D95949">
      <w:pPr>
        <w:jc w:val="both"/>
        <w:rPr>
          <w:rFonts w:ascii="Arial" w:hAnsi="Arial" w:cs="Arial"/>
          <w:sz w:val="24"/>
          <w:szCs w:val="24"/>
        </w:rPr>
      </w:pPr>
    </w:p>
    <w:p w14:paraId="4CC09742" w14:textId="77777777" w:rsidR="005908B3" w:rsidRDefault="005908B3" w:rsidP="005908B3">
      <w:pPr>
        <w:tabs>
          <w:tab w:val="center" w:pos="4513"/>
        </w:tabs>
        <w:jc w:val="center"/>
        <w:rPr>
          <w:rFonts w:ascii="Arial" w:hAnsi="Arial"/>
          <w:b/>
          <w:sz w:val="28"/>
        </w:rPr>
      </w:pPr>
    </w:p>
    <w:p w14:paraId="20C2BBB3" w14:textId="7979B278" w:rsidR="00CB4DE3" w:rsidRDefault="00CB4DE3" w:rsidP="005908B3">
      <w:pPr>
        <w:tabs>
          <w:tab w:val="center" w:pos="4513"/>
        </w:tabs>
        <w:rPr>
          <w:rFonts w:ascii="Arial" w:hAnsi="Arial"/>
          <w:b/>
          <w:sz w:val="28"/>
        </w:rPr>
      </w:pPr>
      <w:r w:rsidRPr="005908B3">
        <w:rPr>
          <w:rFonts w:ascii="Arial" w:hAnsi="Arial"/>
          <w:sz w:val="28"/>
        </w:rPr>
        <w:br w:type="page"/>
      </w:r>
      <w:r w:rsidR="005908B3">
        <w:rPr>
          <w:rFonts w:ascii="Arial" w:hAnsi="Arial"/>
          <w:b/>
          <w:sz w:val="28"/>
        </w:rPr>
        <w:lastRenderedPageBreak/>
        <w:tab/>
      </w:r>
    </w:p>
    <w:p w14:paraId="7D64FA82" w14:textId="7D116E55" w:rsidR="00D860AC" w:rsidRPr="00087BB3" w:rsidRDefault="00CB4DE3" w:rsidP="00D95949">
      <w:pPr>
        <w:jc w:val="both"/>
        <w:rPr>
          <w:rFonts w:ascii="Arial" w:hAnsi="Arial" w:cs="Arial"/>
          <w:b/>
          <w:bCs/>
          <w:sz w:val="28"/>
          <w:szCs w:val="28"/>
        </w:rPr>
      </w:pPr>
      <w:r>
        <w:rPr>
          <w:rFonts w:ascii="Arial" w:hAnsi="Arial"/>
          <w:b/>
          <w:sz w:val="28"/>
        </w:rPr>
        <w:t>8</w:t>
      </w:r>
      <w:r w:rsidR="00087BB3">
        <w:rPr>
          <w:rFonts w:ascii="Arial" w:hAnsi="Arial"/>
          <w:b/>
          <w:sz w:val="28"/>
        </w:rPr>
        <w:t>.0 Y CAMAU GWEITHREDU</w:t>
      </w:r>
    </w:p>
    <w:p w14:paraId="25EB469D" w14:textId="77777777" w:rsidR="00D860AC" w:rsidRPr="00931710" w:rsidRDefault="00D860AC" w:rsidP="00D95949">
      <w:pPr>
        <w:jc w:val="both"/>
        <w:rPr>
          <w:rFonts w:ascii="Arial" w:hAnsi="Arial" w:cs="Arial"/>
          <w:sz w:val="24"/>
          <w:szCs w:val="24"/>
        </w:rPr>
      </w:pPr>
      <w:r>
        <w:rPr>
          <w:rFonts w:ascii="Arial" w:hAnsi="Arial"/>
          <w:sz w:val="24"/>
        </w:rPr>
        <w:t xml:space="preserve">Yr hyn sy’n dilyn nesaf yw’r set o gamau gweithredu posibl sy'n cael eu cynnig. Maent wedi’u grwpio yn ôl thema Strategaeth y Gweithlu, ar gyfer sylwadau a thrafodaeth. </w:t>
      </w:r>
    </w:p>
    <w:p w14:paraId="0BC8EA32" w14:textId="55B43407" w:rsidR="00D860AC" w:rsidRPr="00931710" w:rsidRDefault="00D860AC" w:rsidP="00D95949">
      <w:pPr>
        <w:jc w:val="both"/>
        <w:rPr>
          <w:rFonts w:ascii="Arial" w:hAnsi="Arial" w:cs="Arial"/>
          <w:sz w:val="24"/>
          <w:szCs w:val="24"/>
        </w:rPr>
      </w:pPr>
      <w:r>
        <w:rPr>
          <w:rFonts w:ascii="Arial" w:hAnsi="Arial"/>
          <w:sz w:val="24"/>
        </w:rPr>
        <w:t>Yn ystod y broses ymgynghori, bydd y camau gweithredu hyn yn cael eu costio, a byddwn yn mapio ffynonellau cyllid presennol a newydd er mwyn blaenoriaeth</w:t>
      </w:r>
      <w:r w:rsidR="00A477D6">
        <w:rPr>
          <w:rFonts w:ascii="Arial" w:hAnsi="Arial"/>
          <w:sz w:val="24"/>
        </w:rPr>
        <w:t>u pethau</w:t>
      </w:r>
      <w:r>
        <w:rPr>
          <w:rFonts w:ascii="Arial" w:hAnsi="Arial"/>
          <w:sz w:val="24"/>
        </w:rPr>
        <w:t xml:space="preserve">.  Byddwn hefyd yn egluro amserlenni a chyfrifoldebau arweiniol. Efallai y bydd y cynllun terfynol hefyd yn gofyn am ddiwygio </w:t>
      </w:r>
      <w:r w:rsidR="00083419">
        <w:rPr>
          <w:rFonts w:ascii="Arial" w:hAnsi="Arial"/>
          <w:sz w:val="24"/>
        </w:rPr>
        <w:t>polisïau</w:t>
      </w:r>
      <w:r>
        <w:rPr>
          <w:rFonts w:ascii="Arial" w:hAnsi="Arial"/>
          <w:sz w:val="24"/>
        </w:rPr>
        <w:t xml:space="preserve"> a deddfwriaeth bresennol. Bydd angen ystyried y materion hyn fel rhan o’r broses weithredu.</w:t>
      </w:r>
      <w:r>
        <w:rPr>
          <w:rFonts w:ascii="Arial" w:hAnsi="Arial"/>
          <w:sz w:val="24"/>
        </w:rPr>
        <w:t> </w:t>
      </w:r>
    </w:p>
    <w:p w14:paraId="7F2C5277" w14:textId="04014096" w:rsidR="001140BE" w:rsidRDefault="001140BE" w:rsidP="00D95949">
      <w:pPr>
        <w:jc w:val="both"/>
        <w:rPr>
          <w:rFonts w:ascii="Arial" w:hAnsi="Arial" w:cs="Arial"/>
          <w:sz w:val="24"/>
          <w:szCs w:val="24"/>
        </w:rPr>
      </w:pPr>
    </w:p>
    <w:p w14:paraId="3F177E61" w14:textId="03581872" w:rsidR="00C47039" w:rsidRDefault="00C47039" w:rsidP="00D95949">
      <w:pPr>
        <w:jc w:val="both"/>
        <w:rPr>
          <w:rFonts w:ascii="Arial" w:hAnsi="Arial" w:cs="Arial"/>
          <w:sz w:val="24"/>
          <w:szCs w:val="24"/>
        </w:rPr>
      </w:pPr>
    </w:p>
    <w:p w14:paraId="65AE92A5" w14:textId="753CBDD9" w:rsidR="00C47039" w:rsidRDefault="00C47039" w:rsidP="00D95949">
      <w:pPr>
        <w:jc w:val="both"/>
        <w:rPr>
          <w:rFonts w:ascii="Arial" w:hAnsi="Arial" w:cs="Arial"/>
          <w:sz w:val="24"/>
          <w:szCs w:val="24"/>
        </w:rPr>
      </w:pPr>
    </w:p>
    <w:p w14:paraId="364C1BFA" w14:textId="20DA2043" w:rsidR="00C47039" w:rsidRDefault="00C47039" w:rsidP="00D95949">
      <w:pPr>
        <w:jc w:val="both"/>
        <w:rPr>
          <w:rFonts w:ascii="Arial" w:hAnsi="Arial" w:cs="Arial"/>
          <w:sz w:val="24"/>
          <w:szCs w:val="24"/>
        </w:rPr>
      </w:pPr>
    </w:p>
    <w:p w14:paraId="6B146708" w14:textId="08C17CB2" w:rsidR="00C47039" w:rsidRDefault="00C47039" w:rsidP="00D95949">
      <w:pPr>
        <w:jc w:val="both"/>
        <w:rPr>
          <w:rFonts w:ascii="Arial" w:hAnsi="Arial" w:cs="Arial"/>
          <w:sz w:val="24"/>
          <w:szCs w:val="24"/>
        </w:rPr>
      </w:pPr>
    </w:p>
    <w:p w14:paraId="01D9639A" w14:textId="0BCEC17F" w:rsidR="00C47039" w:rsidRDefault="00C47039" w:rsidP="00D95949">
      <w:pPr>
        <w:jc w:val="both"/>
        <w:rPr>
          <w:rFonts w:ascii="Arial" w:hAnsi="Arial" w:cs="Arial"/>
          <w:sz w:val="24"/>
          <w:szCs w:val="24"/>
        </w:rPr>
      </w:pPr>
    </w:p>
    <w:p w14:paraId="15E1E19C" w14:textId="1598D82F" w:rsidR="00C47039" w:rsidRDefault="00C47039" w:rsidP="00D95949">
      <w:pPr>
        <w:jc w:val="both"/>
        <w:rPr>
          <w:rFonts w:ascii="Arial" w:hAnsi="Arial" w:cs="Arial"/>
          <w:sz w:val="24"/>
          <w:szCs w:val="24"/>
        </w:rPr>
      </w:pPr>
    </w:p>
    <w:p w14:paraId="23AA4859" w14:textId="56A6422E" w:rsidR="00C47039" w:rsidRDefault="00C47039" w:rsidP="00D95949">
      <w:pPr>
        <w:jc w:val="both"/>
        <w:rPr>
          <w:rFonts w:ascii="Arial" w:hAnsi="Arial" w:cs="Arial"/>
          <w:sz w:val="24"/>
          <w:szCs w:val="24"/>
        </w:rPr>
      </w:pPr>
    </w:p>
    <w:p w14:paraId="4345B79D" w14:textId="64A1DC8C" w:rsidR="00C47039" w:rsidRDefault="00C47039" w:rsidP="00D95949">
      <w:pPr>
        <w:jc w:val="both"/>
        <w:rPr>
          <w:rFonts w:ascii="Arial" w:hAnsi="Arial" w:cs="Arial"/>
          <w:sz w:val="24"/>
          <w:szCs w:val="24"/>
        </w:rPr>
      </w:pPr>
    </w:p>
    <w:p w14:paraId="3096D0E2" w14:textId="24D848C4" w:rsidR="00C47039" w:rsidRDefault="00C47039" w:rsidP="00D95949">
      <w:pPr>
        <w:jc w:val="both"/>
        <w:rPr>
          <w:rFonts w:ascii="Arial" w:hAnsi="Arial" w:cs="Arial"/>
          <w:sz w:val="24"/>
          <w:szCs w:val="24"/>
        </w:rPr>
      </w:pPr>
    </w:p>
    <w:p w14:paraId="186C58CE" w14:textId="0F9782E6" w:rsidR="00C47039" w:rsidRDefault="00C47039" w:rsidP="00D95949">
      <w:pPr>
        <w:jc w:val="both"/>
        <w:rPr>
          <w:rFonts w:ascii="Arial" w:hAnsi="Arial" w:cs="Arial"/>
          <w:sz w:val="24"/>
          <w:szCs w:val="24"/>
        </w:rPr>
      </w:pPr>
    </w:p>
    <w:p w14:paraId="42855D8A" w14:textId="11624284" w:rsidR="00C47039" w:rsidRDefault="00C47039" w:rsidP="00D95949">
      <w:pPr>
        <w:jc w:val="both"/>
        <w:rPr>
          <w:rFonts w:ascii="Arial" w:hAnsi="Arial" w:cs="Arial"/>
          <w:sz w:val="24"/>
          <w:szCs w:val="24"/>
        </w:rPr>
      </w:pPr>
    </w:p>
    <w:p w14:paraId="019E6B18" w14:textId="357F207B" w:rsidR="00C47039" w:rsidRDefault="00C47039" w:rsidP="00D95949">
      <w:pPr>
        <w:jc w:val="both"/>
        <w:rPr>
          <w:rFonts w:ascii="Arial" w:hAnsi="Arial" w:cs="Arial"/>
          <w:sz w:val="24"/>
          <w:szCs w:val="24"/>
        </w:rPr>
      </w:pPr>
    </w:p>
    <w:p w14:paraId="690DE154" w14:textId="548A463B" w:rsidR="00C47039" w:rsidRDefault="00C47039" w:rsidP="00D95949">
      <w:pPr>
        <w:jc w:val="both"/>
        <w:rPr>
          <w:rFonts w:ascii="Arial" w:hAnsi="Arial" w:cs="Arial"/>
          <w:sz w:val="24"/>
          <w:szCs w:val="24"/>
        </w:rPr>
      </w:pPr>
    </w:p>
    <w:p w14:paraId="57B522CB" w14:textId="5B04AC06" w:rsidR="00C47039" w:rsidRDefault="00C47039" w:rsidP="00D95949">
      <w:pPr>
        <w:jc w:val="both"/>
        <w:rPr>
          <w:rFonts w:ascii="Arial" w:hAnsi="Arial" w:cs="Arial"/>
          <w:sz w:val="24"/>
          <w:szCs w:val="24"/>
        </w:rPr>
      </w:pPr>
    </w:p>
    <w:p w14:paraId="5D4839B2" w14:textId="36DA4180" w:rsidR="00C47039" w:rsidRDefault="00C47039" w:rsidP="00D95949">
      <w:pPr>
        <w:jc w:val="both"/>
        <w:rPr>
          <w:rFonts w:ascii="Arial" w:hAnsi="Arial" w:cs="Arial"/>
          <w:sz w:val="24"/>
          <w:szCs w:val="24"/>
        </w:rPr>
      </w:pPr>
    </w:p>
    <w:p w14:paraId="6E0F8B30" w14:textId="655B9969" w:rsidR="00C47039" w:rsidRDefault="00C47039" w:rsidP="00D95949">
      <w:pPr>
        <w:jc w:val="both"/>
        <w:rPr>
          <w:rFonts w:ascii="Arial" w:hAnsi="Arial" w:cs="Arial"/>
          <w:sz w:val="24"/>
          <w:szCs w:val="24"/>
        </w:rPr>
      </w:pPr>
    </w:p>
    <w:p w14:paraId="06193D6B" w14:textId="1155F768" w:rsidR="00C47039" w:rsidRDefault="00C47039" w:rsidP="00D95949">
      <w:pPr>
        <w:jc w:val="both"/>
        <w:rPr>
          <w:rFonts w:ascii="Arial" w:hAnsi="Arial" w:cs="Arial"/>
          <w:sz w:val="24"/>
          <w:szCs w:val="24"/>
        </w:rPr>
      </w:pPr>
    </w:p>
    <w:p w14:paraId="2A0119D7" w14:textId="07490468" w:rsidR="00C47039" w:rsidRDefault="00C47039" w:rsidP="00D95949">
      <w:pPr>
        <w:jc w:val="both"/>
        <w:rPr>
          <w:rFonts w:ascii="Arial" w:hAnsi="Arial" w:cs="Arial"/>
          <w:sz w:val="24"/>
          <w:szCs w:val="24"/>
        </w:rPr>
      </w:pPr>
    </w:p>
    <w:p w14:paraId="173ABF35" w14:textId="43C61B49" w:rsidR="00C47039" w:rsidRDefault="00C47039" w:rsidP="00D95949">
      <w:pPr>
        <w:jc w:val="both"/>
        <w:rPr>
          <w:rFonts w:ascii="Arial" w:hAnsi="Arial" w:cs="Arial"/>
          <w:sz w:val="24"/>
          <w:szCs w:val="24"/>
        </w:rPr>
      </w:pPr>
    </w:p>
    <w:p w14:paraId="2211A0DB" w14:textId="1954A32A" w:rsidR="00C47039" w:rsidRDefault="00C47039" w:rsidP="00D95949">
      <w:pPr>
        <w:jc w:val="both"/>
        <w:rPr>
          <w:rFonts w:ascii="Arial" w:hAnsi="Arial" w:cs="Arial"/>
          <w:sz w:val="24"/>
          <w:szCs w:val="24"/>
        </w:rPr>
      </w:pPr>
    </w:p>
    <w:p w14:paraId="5F043F2C" w14:textId="40F86EAD" w:rsidR="00C47039" w:rsidRDefault="00C47039" w:rsidP="00D95949">
      <w:pPr>
        <w:jc w:val="both"/>
        <w:rPr>
          <w:rFonts w:ascii="Arial" w:hAnsi="Arial" w:cs="Arial"/>
          <w:sz w:val="24"/>
          <w:szCs w:val="24"/>
        </w:rPr>
      </w:pPr>
    </w:p>
    <w:p w14:paraId="15BAA7B6" w14:textId="34C0A1D2" w:rsidR="00C47039" w:rsidRDefault="00C47039" w:rsidP="00D95949">
      <w:pPr>
        <w:jc w:val="both"/>
        <w:rPr>
          <w:rFonts w:ascii="Arial" w:hAnsi="Arial" w:cs="Arial"/>
          <w:sz w:val="24"/>
          <w:szCs w:val="24"/>
        </w:rPr>
      </w:pPr>
    </w:p>
    <w:p w14:paraId="1D1DD9BB" w14:textId="35854964" w:rsidR="004107CD" w:rsidRDefault="004107CD" w:rsidP="00D95949">
      <w:pPr>
        <w:jc w:val="both"/>
        <w:rPr>
          <w:color w:val="2F5496" w:themeColor="accent1" w:themeShade="BF"/>
          <w:sz w:val="24"/>
          <w:szCs w:val="24"/>
        </w:rPr>
      </w:pPr>
      <w:r>
        <w:rPr>
          <w:noProof/>
        </w:rPr>
        <w:lastRenderedPageBreak/>
        <mc:AlternateContent>
          <mc:Choice Requires="wps">
            <w:drawing>
              <wp:anchor distT="0" distB="0" distL="114300" distR="114300" simplePos="0" relativeHeight="251660291" behindDoc="0" locked="0" layoutInCell="1" allowOverlap="1" wp14:anchorId="6E540B05" wp14:editId="16A573B2">
                <wp:simplePos x="0" y="0"/>
                <wp:positionH relativeFrom="column">
                  <wp:posOffset>57150</wp:posOffset>
                </wp:positionH>
                <wp:positionV relativeFrom="paragraph">
                  <wp:posOffset>142240</wp:posOffset>
                </wp:positionV>
                <wp:extent cx="1647825" cy="1057275"/>
                <wp:effectExtent l="114300" t="133350" r="123825" b="161925"/>
                <wp:wrapNone/>
                <wp:docPr id="258" name="Title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47825" cy="1057275"/>
                        </a:xfrm>
                        <a:prstGeom prst="hexagon">
                          <a:avLst/>
                        </a:prstGeom>
                        <a:solidFill>
                          <a:srgbClr val="FF0000"/>
                        </a:solidFill>
                        <a:ln w="28575" cap="flat" cmpd="sng" algn="ctr">
                          <a:noFill/>
                          <a:prstDash val="solid"/>
                          <a:miter lim="800000"/>
                        </a:ln>
                        <a:effectLst>
                          <a:outerShdw blurRad="107950" dist="12700" dir="5400000" algn="ctr">
                            <a:srgbClr val="000000"/>
                          </a:outerShdw>
                        </a:effectLst>
                        <a:scene3d>
                          <a:camera prst="orthographicFront">
                            <a:rot lat="0" lon="0" rev="0"/>
                          </a:camera>
                          <a:lightRig rig="soft" dir="t">
                            <a:rot lat="0" lon="0" rev="0"/>
                          </a:lightRig>
                        </a:scene3d>
                        <a:sp3d contourW="44450" prstMaterial="matte">
                          <a:bevelT w="63500" h="63500" prst="artDeco"/>
                          <a:contourClr>
                            <a:srgbClr val="FFFFFF"/>
                          </a:contourClr>
                        </a:sp3d>
                      </wps:spPr>
                      <wps:style>
                        <a:lnRef idx="2">
                          <a:schemeClr val="accent1">
                            <a:shade val="50000"/>
                          </a:schemeClr>
                        </a:lnRef>
                        <a:fillRef idx="1">
                          <a:schemeClr val="accent1"/>
                        </a:fillRef>
                        <a:effectRef idx="0">
                          <a:schemeClr val="accent1"/>
                        </a:effectRef>
                        <a:fontRef idx="minor">
                          <a:schemeClr val="lt1"/>
                        </a:fontRef>
                      </wps:style>
                      <wps:txbx>
                        <w:txbxContent>
                          <w:p w14:paraId="74EC3700" w14:textId="030AAF50" w:rsidR="004107CD" w:rsidRPr="000F00B0" w:rsidRDefault="00D52C8E" w:rsidP="004107CD">
                            <w:pPr>
                              <w:ind w:left="-284" w:right="-246"/>
                              <w:jc w:val="center"/>
                              <w:rPr>
                                <w:rFonts w:hAnsi="Calibri"/>
                                <w:b/>
                                <w:bCs/>
                                <w:color w:val="FFFFFF" w:themeColor="background1"/>
                                <w:kern w:val="24"/>
                              </w:rPr>
                            </w:pPr>
                            <w:proofErr w:type="spellStart"/>
                            <w:r w:rsidRPr="00D52C8E">
                              <w:rPr>
                                <w:rFonts w:hAnsi="Calibri"/>
                                <w:b/>
                                <w:color w:val="FFFFFF" w:themeColor="background1"/>
                              </w:rPr>
                              <w:t>An</w:t>
                            </w:r>
                            <w:proofErr w:type="spellEnd"/>
                            <w:r w:rsidRPr="00D52C8E">
                              <w:rPr>
                                <w:rFonts w:hAnsi="Calibri"/>
                                <w:b/>
                                <w:color w:val="FFFFFF" w:themeColor="background1"/>
                              </w:rPr>
                              <w:t xml:space="preserve"> </w:t>
                            </w:r>
                            <w:proofErr w:type="spellStart"/>
                            <w:r w:rsidRPr="00D52C8E">
                              <w:rPr>
                                <w:rFonts w:hAnsi="Calibri"/>
                                <w:b/>
                                <w:color w:val="FFFFFF" w:themeColor="background1"/>
                              </w:rPr>
                              <w:t>engaged</w:t>
                            </w:r>
                            <w:proofErr w:type="spellEnd"/>
                            <w:r w:rsidRPr="00D52C8E">
                              <w:rPr>
                                <w:rFonts w:hAnsi="Calibri"/>
                                <w:b/>
                                <w:color w:val="FFFFFF" w:themeColor="background1"/>
                              </w:rPr>
                              <w:t xml:space="preserve">, </w:t>
                            </w:r>
                            <w:proofErr w:type="spellStart"/>
                            <w:r w:rsidRPr="00D52C8E">
                              <w:rPr>
                                <w:rFonts w:hAnsi="Calibri"/>
                                <w:b/>
                                <w:color w:val="FFFFFF" w:themeColor="background1"/>
                              </w:rPr>
                              <w:t>Motivated</w:t>
                            </w:r>
                            <w:proofErr w:type="spellEnd"/>
                            <w:r w:rsidRPr="00D52C8E">
                              <w:rPr>
                                <w:rFonts w:hAnsi="Calibri"/>
                                <w:b/>
                                <w:color w:val="FFFFFF" w:themeColor="background1"/>
                              </w:rPr>
                              <w:t xml:space="preserve"> and </w:t>
                            </w:r>
                            <w:proofErr w:type="spellStart"/>
                            <w:r w:rsidRPr="00D52C8E">
                              <w:rPr>
                                <w:rFonts w:hAnsi="Calibri"/>
                                <w:b/>
                                <w:color w:val="FFFFFF" w:themeColor="background1"/>
                              </w:rPr>
                              <w:t>Healthy</w:t>
                            </w:r>
                            <w:proofErr w:type="spellEnd"/>
                            <w:r w:rsidRPr="00D52C8E">
                              <w:rPr>
                                <w:rFonts w:hAnsi="Calibri"/>
                                <w:b/>
                                <w:color w:val="FFFFFF" w:themeColor="background1"/>
                              </w:rPr>
                              <w:t xml:space="preserve"> Workforce</w:t>
                            </w:r>
                          </w:p>
                        </w:txbxContent>
                      </wps:txbx>
                      <wps:bodyPr vert="horz" wrap="square" lIns="91440" tIns="45720" rIns="91440" bIns="45720" rtlCol="0" anchor="ctr">
                        <a:noAutofit/>
                      </wps:bodyPr>
                    </wps:wsp>
                  </a:graphicData>
                </a:graphic>
                <wp14:sizeRelH relativeFrom="margin">
                  <wp14:pctWidth>0</wp14:pctWidth>
                </wp14:sizeRelH>
                <wp14:sizeRelV relativeFrom="margin">
                  <wp14:pctHeight>0</wp14:pctHeight>
                </wp14:sizeRelV>
              </wp:anchor>
            </w:drawing>
          </mc:Choice>
          <mc:Fallback>
            <w:pict>
              <v:shapetype w14:anchorId="6E540B05" id="_x0000_t9" coordsize="21600,21600" o:spt="9" adj="5400" path="m@0,l,10800@0,21600@1,21600,21600,10800@1,xe">
                <v:stroke joinstyle="miter"/>
                <v:formulas>
                  <v:f eqn="val #0"/>
                  <v:f eqn="sum width 0 #0"/>
                  <v:f eqn="sum height 0 #0"/>
                  <v:f eqn="prod @0 2929 10000"/>
                  <v:f eqn="sum width 0 @3"/>
                  <v:f eqn="sum height 0 @3"/>
                </v:formulas>
                <v:path gradientshapeok="t" o:connecttype="rect" textboxrect="1800,1800,19800,19800;3600,3600,18000,18000;6300,6300,15300,15300"/>
                <v:handles>
                  <v:h position="#0,topLeft" xrange="0,10800"/>
                </v:handles>
              </v:shapetype>
              <v:shape id="Title 3" o:spid="_x0000_s1028" type="#_x0000_t9" style="position:absolute;left:0;text-align:left;margin-left:4.5pt;margin-top:11.2pt;width:129.75pt;height:83.25pt;z-index:25166029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" adj="3465" fillcolor="red" stroked="f" strokeweight="2.25pt">
                <v:shadow on="t" color="black" offset="0,1pt"/>
                <v:textbox>
                  <w:txbxContent>
                    <w:p w14:paraId="74EC3700" w14:textId="030AAF50" w:rsidR="004107CD" w:rsidRPr="000F00B0" w:rsidRDefault="00D52C8E" w:rsidP="004107CD">
                      <w:pPr>
                        <w:ind w:left="-284" w:right="-246"/>
                        <w:jc w:val="center"/>
                        <w:rPr>
                          <w:rFonts w:hAnsi="Calibri"/>
                          <w:b/>
                          <w:bCs/>
                          <w:color w:val="FFFFFF" w:themeColor="background1"/>
                          <w:kern w:val="24"/>
                        </w:rPr>
                      </w:pPr>
                      <w:proofErr w:type="spellStart"/>
                      <w:r w:rsidRPr="00D52C8E">
                        <w:rPr>
                          <w:rFonts w:hAnsi="Calibri"/>
                          <w:b/>
                          <w:color w:val="FFFFFF" w:themeColor="background1"/>
                        </w:rPr>
                        <w:t>An</w:t>
                      </w:r>
                      <w:proofErr w:type="spellEnd"/>
                      <w:r w:rsidRPr="00D52C8E">
                        <w:rPr>
                          <w:rFonts w:hAnsi="Calibri"/>
                          <w:b/>
                          <w:color w:val="FFFFFF" w:themeColor="background1"/>
                        </w:rPr>
                        <w:t xml:space="preserve"> </w:t>
                      </w:r>
                      <w:proofErr w:type="spellStart"/>
                      <w:r w:rsidRPr="00D52C8E">
                        <w:rPr>
                          <w:rFonts w:hAnsi="Calibri"/>
                          <w:b/>
                          <w:color w:val="FFFFFF" w:themeColor="background1"/>
                        </w:rPr>
                        <w:t>engaged</w:t>
                      </w:r>
                      <w:proofErr w:type="spellEnd"/>
                      <w:r w:rsidRPr="00D52C8E">
                        <w:rPr>
                          <w:rFonts w:hAnsi="Calibri"/>
                          <w:b/>
                          <w:color w:val="FFFFFF" w:themeColor="background1"/>
                        </w:rPr>
                        <w:t xml:space="preserve">, </w:t>
                      </w:r>
                      <w:proofErr w:type="spellStart"/>
                      <w:r w:rsidRPr="00D52C8E">
                        <w:rPr>
                          <w:rFonts w:hAnsi="Calibri"/>
                          <w:b/>
                          <w:color w:val="FFFFFF" w:themeColor="background1"/>
                        </w:rPr>
                        <w:t>Motivated</w:t>
                      </w:r>
                      <w:proofErr w:type="spellEnd"/>
                      <w:r w:rsidRPr="00D52C8E">
                        <w:rPr>
                          <w:rFonts w:hAnsi="Calibri"/>
                          <w:b/>
                          <w:color w:val="FFFFFF" w:themeColor="background1"/>
                        </w:rPr>
                        <w:t xml:space="preserve"> and </w:t>
                      </w:r>
                      <w:proofErr w:type="spellStart"/>
                      <w:r w:rsidRPr="00D52C8E">
                        <w:rPr>
                          <w:rFonts w:hAnsi="Calibri"/>
                          <w:b/>
                          <w:color w:val="FFFFFF" w:themeColor="background1"/>
                        </w:rPr>
                        <w:t>Healthy</w:t>
                      </w:r>
                      <w:proofErr w:type="spellEnd"/>
                      <w:r w:rsidRPr="00D52C8E">
                        <w:rPr>
                          <w:rFonts w:hAnsi="Calibri"/>
                          <w:b/>
                          <w:color w:val="FFFFFF" w:themeColor="background1"/>
                        </w:rPr>
                        <w:t xml:space="preserve"> Workforce</w:t>
                      </w:r>
                    </w:p>
                  </w:txbxContent>
                </v:textbox>
              </v:shape>
            </w:pict>
          </mc:Fallback>
        </mc:AlternateContent>
      </w:r>
      <w:bookmarkStart w:id="0" w:name="_Toc101782514"/>
    </w:p>
    <w:p w14:paraId="04670821" w14:textId="6E1D82D4" w:rsidR="004107CD" w:rsidRDefault="004107CD" w:rsidP="00D95949">
      <w:pPr>
        <w:jc w:val="both"/>
        <w:rPr>
          <w:color w:val="2F5496" w:themeColor="accent1" w:themeShade="BF"/>
          <w:sz w:val="24"/>
          <w:szCs w:val="24"/>
        </w:rPr>
      </w:pPr>
    </w:p>
    <w:p w14:paraId="7D30FBC5" w14:textId="4B5AF873" w:rsidR="004107CD" w:rsidRDefault="004107CD" w:rsidP="00D95949">
      <w:pPr>
        <w:jc w:val="both"/>
        <w:rPr>
          <w:color w:val="2F5496" w:themeColor="accent1" w:themeShade="BF"/>
          <w:sz w:val="24"/>
          <w:szCs w:val="24"/>
        </w:rPr>
      </w:pPr>
    </w:p>
    <w:bookmarkEnd w:id="0"/>
    <w:p w14:paraId="2D333949" w14:textId="4902B1B0" w:rsidR="00027069" w:rsidRDefault="00027069" w:rsidP="00D95949">
      <w:pPr>
        <w:jc w:val="both"/>
        <w:rPr>
          <w:color w:val="2F5496" w:themeColor="accent1" w:themeShade="BF"/>
          <w:sz w:val="24"/>
          <w:szCs w:val="24"/>
        </w:rPr>
      </w:pPr>
    </w:p>
    <w:p w14:paraId="07678FED" w14:textId="77777777" w:rsidR="0096032F" w:rsidRDefault="0096032F" w:rsidP="00D95949">
      <w:pPr>
        <w:jc w:val="both"/>
        <w:rPr>
          <w:color w:val="2F5496" w:themeColor="accent1" w:themeShade="BF"/>
          <w:sz w:val="24"/>
          <w:szCs w:val="24"/>
        </w:rPr>
      </w:pPr>
    </w:p>
    <w:p w14:paraId="7F925A1D" w14:textId="599D8BAB" w:rsidR="00801767" w:rsidRDefault="008868EA" w:rsidP="00D95949">
      <w:pPr>
        <w:jc w:val="both"/>
        <w:rPr>
          <w:rFonts w:ascii="Arial" w:hAnsi="Arial" w:cs="Arial"/>
          <w:b/>
          <w:bCs/>
          <w:sz w:val="24"/>
          <w:szCs w:val="24"/>
        </w:rPr>
      </w:pPr>
      <w:r>
        <w:rPr>
          <w:rFonts w:ascii="Arial" w:hAnsi="Arial"/>
          <w:b/>
          <w:sz w:val="24"/>
        </w:rPr>
        <w:t>Thema 1 – Gweithlu sy’n Ymgysylltu, yn Llawn Cymhelliant ac yn Iach</w:t>
      </w:r>
    </w:p>
    <w:p w14:paraId="0C03F465" w14:textId="259B4AE6" w:rsidR="000F692E" w:rsidRPr="000714A5" w:rsidRDefault="00B917C5" w:rsidP="00D95949">
      <w:pPr>
        <w:jc w:val="both"/>
        <w:rPr>
          <w:rFonts w:ascii="Arial" w:hAnsi="Arial" w:cs="Arial"/>
          <w:b/>
          <w:bCs/>
          <w:sz w:val="24"/>
          <w:szCs w:val="24"/>
        </w:rPr>
      </w:pPr>
      <w:r>
        <w:rPr>
          <w:rFonts w:ascii="Arial" w:hAnsi="Arial"/>
          <w:b/>
          <w:sz w:val="24"/>
        </w:rPr>
        <w:t>Erbyn 2030, bydd y gweithlu fferylliaeth yn teimlo eu bod yn cael eu gwerthfawrogi a’u cefnogi lle bynnag y maent yn gweithio</w:t>
      </w:r>
    </w:p>
    <w:p w14:paraId="70808E53" w14:textId="77AFA986" w:rsidR="006150F2" w:rsidRPr="0011533C" w:rsidRDefault="000714A5" w:rsidP="00D95949">
      <w:pPr>
        <w:jc w:val="both"/>
        <w:rPr>
          <w:rFonts w:ascii="Arial" w:hAnsi="Arial" w:cs="Arial"/>
          <w:b/>
          <w:bCs/>
          <w:sz w:val="24"/>
          <w:szCs w:val="24"/>
        </w:rPr>
      </w:pPr>
      <w:r>
        <w:rPr>
          <w:rFonts w:ascii="Arial" w:hAnsi="Arial"/>
          <w:b/>
          <w:sz w:val="24"/>
        </w:rPr>
        <w:t xml:space="preserve">CANFYDDIADAU ALLWEDDOL HYD YMA </w:t>
      </w:r>
    </w:p>
    <w:p w14:paraId="5C38D43B" w14:textId="77777777" w:rsidR="004D15C2" w:rsidRPr="00E60B6C" w:rsidRDefault="004D15C2" w:rsidP="002E6E7F">
      <w:pPr>
        <w:pStyle w:val="ListParagraph"/>
        <w:numPr>
          <w:ilvl w:val="0"/>
          <w:numId w:val="8"/>
        </w:numPr>
        <w:contextualSpacing w:val="0"/>
        <w:jc w:val="both"/>
        <w:rPr>
          <w:rFonts w:ascii="Arial" w:hAnsi="Arial" w:cs="Arial"/>
          <w:sz w:val="24"/>
          <w:szCs w:val="24"/>
        </w:rPr>
      </w:pPr>
      <w:r>
        <w:rPr>
          <w:rFonts w:ascii="Arial" w:hAnsi="Arial"/>
          <w:sz w:val="24"/>
        </w:rPr>
        <w:t xml:space="preserve">Mae angen i ni fynd ati ar fyrder i leihau’r gyfradd y mae gweithwyr yn gadael y gweithlu fferylliaeth er mwyn sefydlogi’r sefyllfa bresennol ac adeiladu arni. </w:t>
      </w:r>
    </w:p>
    <w:p w14:paraId="23629A2A" w14:textId="285B854E" w:rsidR="008E706E" w:rsidRPr="008E706E" w:rsidRDefault="008E706E" w:rsidP="002E6E7F">
      <w:pPr>
        <w:pStyle w:val="ListParagraph"/>
        <w:numPr>
          <w:ilvl w:val="0"/>
          <w:numId w:val="8"/>
        </w:numPr>
        <w:spacing w:line="240" w:lineRule="auto"/>
        <w:ind w:left="714" w:hanging="357"/>
        <w:jc w:val="both"/>
        <w:rPr>
          <w:rFonts w:ascii="Arial" w:hAnsi="Arial" w:cs="Arial"/>
          <w:sz w:val="24"/>
          <w:szCs w:val="24"/>
        </w:rPr>
      </w:pPr>
      <w:r>
        <w:rPr>
          <w:rFonts w:ascii="Arial" w:hAnsi="Arial"/>
          <w:sz w:val="24"/>
        </w:rPr>
        <w:t>Mae diwylliant o weithio eithafol wedi datblygu ym maes fferylliaeth am resymau fel: baich gwaith wedi dwysáu, diwrnodau gwaith hir, wythnosau gwaith hir, diffyg seibiannau i gael gorffwys, prinder gweithwyr locwm, gweithio gyda systemau papur nad ydynt yn ddigon da ac enghreifftiau gwael o gymysgu sgiliau.</w:t>
      </w:r>
    </w:p>
    <w:p w14:paraId="6A911DDC" w14:textId="21C1B927" w:rsidR="004775B8" w:rsidRPr="008E706E" w:rsidRDefault="004775B8" w:rsidP="002E6E7F">
      <w:pPr>
        <w:pStyle w:val="Bullet"/>
        <w:numPr>
          <w:ilvl w:val="0"/>
          <w:numId w:val="8"/>
        </w:numPr>
        <w:spacing w:after="160" w:line="240" w:lineRule="auto"/>
        <w:ind w:left="714" w:hanging="357"/>
      </w:pPr>
      <w:r>
        <w:t>Mae lefelau uchel o swyddi gwag ar draws pob sector, ac achosion o gau fferyllfeydd cymunedol heb gynllunio ar gyfer hynny – oherwydd diffyg Fferyllwyr Cyfrifol – yn gwaethygu pwysau llwyth gwaith y rheini sy’n aros yn y system, gan gael effaith negyddol ar iechyd meddwl a lles y gweithlu.</w:t>
      </w:r>
    </w:p>
    <w:p w14:paraId="0CF498D0" w14:textId="28807DF1" w:rsidR="0049120E" w:rsidRDefault="0049120E" w:rsidP="002E6E7F">
      <w:pPr>
        <w:pStyle w:val="ListParagraph"/>
        <w:numPr>
          <w:ilvl w:val="0"/>
          <w:numId w:val="8"/>
        </w:numPr>
        <w:tabs>
          <w:tab w:val="left" w:pos="2640"/>
        </w:tabs>
        <w:spacing w:line="240" w:lineRule="auto"/>
        <w:ind w:left="714" w:hanging="357"/>
        <w:jc w:val="both"/>
        <w:rPr>
          <w:rFonts w:ascii="Arial" w:hAnsi="Arial" w:cs="Arial"/>
          <w:b/>
          <w:bCs/>
          <w:noProof/>
          <w:sz w:val="24"/>
          <w:szCs w:val="24"/>
        </w:rPr>
      </w:pPr>
      <w:r>
        <w:rPr>
          <w:rFonts w:ascii="Arial" w:hAnsi="Arial"/>
          <w:sz w:val="24"/>
        </w:rPr>
        <w:t>Gall rhwystredigaeth defnyddwyr gwasanaeth gyda systemau iechyd arwain at ymddygiad ymosodol tuag at dimau fferylliaeth sy'n gweithio ar y rheng flaen.</w:t>
      </w:r>
    </w:p>
    <w:p w14:paraId="4A0C0BA8" w14:textId="3924AD52" w:rsidR="6887F5ED" w:rsidRDefault="6887F5ED" w:rsidP="00D95949">
      <w:pPr>
        <w:pStyle w:val="ListParagraph"/>
        <w:tabs>
          <w:tab w:val="left" w:pos="2640"/>
        </w:tabs>
        <w:spacing w:line="240" w:lineRule="auto"/>
        <w:ind w:left="714"/>
        <w:jc w:val="both"/>
        <w:rPr>
          <w:rFonts w:ascii="Arial" w:hAnsi="Arial" w:cs="Arial"/>
          <w:b/>
          <w:bCs/>
          <w:noProof/>
          <w:sz w:val="24"/>
          <w:szCs w:val="24"/>
        </w:rPr>
      </w:pPr>
    </w:p>
    <w:p w14:paraId="6D996A5A" w14:textId="62F89762" w:rsidR="00531F71" w:rsidRPr="008E706E" w:rsidRDefault="00531F71" w:rsidP="002E6E7F">
      <w:pPr>
        <w:pStyle w:val="ListParagraph"/>
        <w:numPr>
          <w:ilvl w:val="0"/>
          <w:numId w:val="8"/>
        </w:numPr>
        <w:spacing w:line="240" w:lineRule="auto"/>
        <w:ind w:left="714" w:hanging="357"/>
        <w:contextualSpacing w:val="0"/>
        <w:jc w:val="both"/>
        <w:rPr>
          <w:rFonts w:ascii="Arial" w:hAnsi="Arial" w:cs="Arial"/>
          <w:sz w:val="24"/>
          <w:szCs w:val="24"/>
        </w:rPr>
      </w:pPr>
      <w:r>
        <w:rPr>
          <w:rFonts w:ascii="Arial" w:hAnsi="Arial"/>
          <w:sz w:val="24"/>
        </w:rPr>
        <w:t>Mae’r diwylliant presennol yn ffafrio rhyddhau staff ar gyfer datblygiadau sy’n gysylltiedig â darparu gwasanaethau’n uniongyrchol e.e. brechiadau a rhagnodi annibynnol. Mae sicrhau amser ar gyfer gweithgareddau sy'n ymwneud ag arwain, hyfforddiant ac ymchwil yn fwy heriol oherwydd diffyg dealltwriaeth o sut mae hyn o fudd i’r cyflogwr ac i ddefnyddiwr y gwasanaeth.</w:t>
      </w:r>
    </w:p>
    <w:p w14:paraId="6C4A6913" w14:textId="38A8D4E3" w:rsidR="00D80E7A" w:rsidRDefault="00D80E7A" w:rsidP="002E6E7F">
      <w:pPr>
        <w:pStyle w:val="ListParagraph"/>
        <w:numPr>
          <w:ilvl w:val="0"/>
          <w:numId w:val="8"/>
        </w:numPr>
        <w:spacing w:line="240" w:lineRule="auto"/>
        <w:ind w:left="714" w:hanging="357"/>
        <w:jc w:val="both"/>
        <w:rPr>
          <w:rFonts w:ascii="Arial" w:hAnsi="Arial" w:cs="Arial"/>
          <w:sz w:val="24"/>
          <w:szCs w:val="24"/>
        </w:rPr>
      </w:pPr>
      <w:r>
        <w:rPr>
          <w:rFonts w:ascii="Arial" w:hAnsi="Arial"/>
          <w:sz w:val="24"/>
        </w:rPr>
        <w:t xml:space="preserve">Nid yw’r defnydd o gyllid datblygu canolog ar gyfer timau fferylliaeth – wedi’i sicrhau drwy Gynllun Addysg a Hyfforddiant </w:t>
      </w:r>
      <w:proofErr w:type="spellStart"/>
      <w:r>
        <w:rPr>
          <w:rFonts w:ascii="Arial" w:hAnsi="Arial"/>
          <w:sz w:val="24"/>
        </w:rPr>
        <w:t>AaGIC</w:t>
      </w:r>
      <w:proofErr w:type="spellEnd"/>
      <w:r>
        <w:rPr>
          <w:rFonts w:ascii="Arial" w:hAnsi="Arial"/>
          <w:sz w:val="24"/>
        </w:rPr>
        <w:t xml:space="preserve"> – wedi bod cystal ag y dylai oherwydd diffyg amser datblygu neilltuedig, neu oherwydd nad oes modd rhyddhau unigolion gan nad oes digon o weithwyr eraill i gymryd eu lle.</w:t>
      </w:r>
    </w:p>
    <w:p w14:paraId="3FFBD4F8" w14:textId="77777777" w:rsidR="008E340B" w:rsidRPr="008E706E" w:rsidRDefault="008E340B" w:rsidP="00D95949">
      <w:pPr>
        <w:pStyle w:val="ListParagraph"/>
        <w:spacing w:line="240" w:lineRule="auto"/>
        <w:ind w:left="714"/>
        <w:jc w:val="both"/>
        <w:rPr>
          <w:rFonts w:ascii="Arial" w:hAnsi="Arial" w:cs="Arial"/>
          <w:sz w:val="24"/>
          <w:szCs w:val="24"/>
        </w:rPr>
      </w:pPr>
    </w:p>
    <w:p w14:paraId="7E581DB7" w14:textId="0481E883" w:rsidR="007F63FA" w:rsidRDefault="00AB3158" w:rsidP="007F63FA">
      <w:pPr>
        <w:pStyle w:val="ListParagraph"/>
        <w:numPr>
          <w:ilvl w:val="0"/>
          <w:numId w:val="8"/>
        </w:numPr>
        <w:spacing w:after="240" w:line="240" w:lineRule="auto"/>
        <w:ind w:left="714" w:hanging="357"/>
        <w:jc w:val="both"/>
        <w:rPr>
          <w:rFonts w:ascii="Arial" w:hAnsi="Arial" w:cs="Arial"/>
          <w:sz w:val="24"/>
          <w:szCs w:val="24"/>
        </w:rPr>
      </w:pPr>
      <w:r>
        <w:rPr>
          <w:rFonts w:ascii="Arial" w:hAnsi="Arial"/>
          <w:sz w:val="24"/>
        </w:rPr>
        <w:t>Mae staff wedi bod yn gadael y rolau sydd â’r gyfran uchaf o amser yn wynebu’r cyhoedd gan fod y rolau hyn mor anodd yn gorfforol ac yn feddyliol i’w gwneud yn llawn amser. Mae angen i’r cynllun gwaith newid er mwyn caniatáu amser ar gyfer tasgau hanfodol eraill fel cyfarfodydd tîm, rhoi newidiadau ar waith, gwaith ymchwil, a datblygu’r hunan a’r tîm.</w:t>
      </w:r>
    </w:p>
    <w:p w14:paraId="4D2661AD" w14:textId="77777777" w:rsidR="007F63FA" w:rsidRPr="007F63FA" w:rsidRDefault="007F63FA" w:rsidP="007F63FA">
      <w:pPr>
        <w:pStyle w:val="ListParagraph"/>
        <w:rPr>
          <w:rFonts w:ascii="Arial" w:hAnsi="Arial" w:cs="Arial"/>
          <w:sz w:val="12"/>
          <w:szCs w:val="12"/>
        </w:rPr>
      </w:pPr>
    </w:p>
    <w:p w14:paraId="06C1A011" w14:textId="77777777" w:rsidR="007F63FA" w:rsidRPr="007F63FA" w:rsidRDefault="007F63FA" w:rsidP="007F63FA">
      <w:pPr>
        <w:pStyle w:val="ListParagraph"/>
        <w:spacing w:after="240" w:line="240" w:lineRule="auto"/>
        <w:ind w:left="714"/>
        <w:jc w:val="both"/>
        <w:rPr>
          <w:rFonts w:ascii="Arial" w:hAnsi="Arial" w:cs="Arial"/>
          <w:sz w:val="12"/>
          <w:szCs w:val="12"/>
        </w:rPr>
      </w:pPr>
    </w:p>
    <w:p w14:paraId="7F49CBCC" w14:textId="6DE8E9B3" w:rsidR="00D97D0D" w:rsidRPr="008E340B" w:rsidRDefault="00D97D0D" w:rsidP="007F63FA">
      <w:pPr>
        <w:pStyle w:val="ListParagraph"/>
        <w:numPr>
          <w:ilvl w:val="0"/>
          <w:numId w:val="8"/>
        </w:numPr>
        <w:autoSpaceDE w:val="0"/>
        <w:autoSpaceDN w:val="0"/>
        <w:adjustRightInd w:val="0"/>
        <w:spacing w:before="120" w:line="240" w:lineRule="auto"/>
        <w:ind w:left="714" w:hanging="357"/>
        <w:jc w:val="both"/>
        <w:rPr>
          <w:rFonts w:ascii="Arial" w:hAnsi="Arial" w:cs="Arial"/>
          <w:color w:val="000000"/>
          <w:sz w:val="24"/>
          <w:szCs w:val="24"/>
        </w:rPr>
      </w:pPr>
      <w:r>
        <w:rPr>
          <w:rFonts w:ascii="Arial" w:hAnsi="Arial"/>
          <w:sz w:val="24"/>
        </w:rPr>
        <w:t xml:space="preserve">Pan roddwyd amser datblygu wedi’i neilltuo i fferyllwyr cymunedol, arweiniodd hyn at ehangu eu cwmpas ymarfer a’r ystod o wasanaethau a </w:t>
      </w:r>
      <w:proofErr w:type="spellStart"/>
      <w:r>
        <w:rPr>
          <w:rFonts w:ascii="Arial" w:hAnsi="Arial"/>
          <w:sz w:val="24"/>
        </w:rPr>
        <w:t>gynigiwyd</w:t>
      </w:r>
      <w:proofErr w:type="spellEnd"/>
      <w:r>
        <w:rPr>
          <w:rFonts w:ascii="Arial" w:hAnsi="Arial"/>
          <w:sz w:val="24"/>
        </w:rPr>
        <w:t xml:space="preserve"> gan </w:t>
      </w:r>
      <w:r>
        <w:rPr>
          <w:rFonts w:ascii="Arial" w:hAnsi="Arial"/>
          <w:sz w:val="24"/>
        </w:rPr>
        <w:lastRenderedPageBreak/>
        <w:t>eu fferyllfeydd. Fel arall, ni fyddent wedi ymgymryd â’r gwaith datblygu, neu byddai gwneud hynny yn eu hamser eu hunain wedi cael effaith negyddol ar eu lles.</w:t>
      </w:r>
    </w:p>
    <w:p w14:paraId="59EFB2B2" w14:textId="1D2FFAAC" w:rsidR="008E340B" w:rsidRDefault="008E340B" w:rsidP="00D95949">
      <w:pPr>
        <w:pStyle w:val="ListParagraph"/>
        <w:autoSpaceDE w:val="0"/>
        <w:autoSpaceDN w:val="0"/>
        <w:adjustRightInd w:val="0"/>
        <w:spacing w:line="240" w:lineRule="auto"/>
        <w:ind w:left="714"/>
        <w:jc w:val="both"/>
        <w:rPr>
          <w:rFonts w:ascii="Arial" w:hAnsi="Arial" w:cs="Arial"/>
          <w:color w:val="000000"/>
          <w:sz w:val="24"/>
          <w:szCs w:val="24"/>
        </w:rPr>
      </w:pPr>
    </w:p>
    <w:p w14:paraId="54B05001" w14:textId="77777777" w:rsidR="007F63FA" w:rsidRDefault="007F63FA" w:rsidP="00D95949">
      <w:pPr>
        <w:pStyle w:val="ListParagraph"/>
        <w:autoSpaceDE w:val="0"/>
        <w:autoSpaceDN w:val="0"/>
        <w:adjustRightInd w:val="0"/>
        <w:spacing w:line="240" w:lineRule="auto"/>
        <w:ind w:left="714"/>
        <w:jc w:val="both"/>
        <w:rPr>
          <w:rFonts w:ascii="Arial" w:hAnsi="Arial" w:cs="Arial"/>
          <w:color w:val="000000"/>
          <w:sz w:val="24"/>
          <w:szCs w:val="24"/>
        </w:rPr>
      </w:pPr>
    </w:p>
    <w:p w14:paraId="2174081A" w14:textId="17528AA9" w:rsidR="00512618" w:rsidRDefault="00F37785" w:rsidP="00D95949">
      <w:pPr>
        <w:jc w:val="both"/>
        <w:rPr>
          <w:b/>
          <w:bCs/>
          <w:color w:val="2F5496"/>
          <w:sz w:val="24"/>
          <w:szCs w:val="24"/>
        </w:rPr>
      </w:pPr>
      <w:r>
        <w:rPr>
          <w:rFonts w:ascii="Arial" w:hAnsi="Arial"/>
          <w:b/>
          <w:sz w:val="24"/>
        </w:rPr>
        <w:t xml:space="preserve">CAMAU A AWGRYMIR </w:t>
      </w:r>
    </w:p>
    <w:tbl>
      <w:tblPr>
        <w:tblStyle w:val="TableGrid"/>
        <w:tblW w:w="0" w:type="auto"/>
        <w:tblLook w:val="04A0" w:firstRow="1" w:lastRow="0" w:firstColumn="1" w:lastColumn="0" w:noHBand="0" w:noVBand="1"/>
      </w:tblPr>
      <w:tblGrid>
        <w:gridCol w:w="1537"/>
        <w:gridCol w:w="7479"/>
      </w:tblGrid>
      <w:tr w:rsidR="00373D2A" w14:paraId="1305213A" w14:textId="77777777" w:rsidTr="008B4707">
        <w:trPr>
          <w:trHeight w:val="307"/>
        </w:trPr>
        <w:tc>
          <w:tcPr>
            <w:tcW w:w="1537" w:type="dxa"/>
            <w:shd w:val="clear" w:color="auto" w:fill="66CCFF"/>
          </w:tcPr>
          <w:p w14:paraId="58CF7066" w14:textId="2C13190A" w:rsidR="00373D2A" w:rsidRPr="0011533C" w:rsidRDefault="008452BD" w:rsidP="00D95949">
            <w:pPr>
              <w:jc w:val="both"/>
              <w:rPr>
                <w:rFonts w:ascii="Arial" w:hAnsi="Arial" w:cs="Arial"/>
                <w:b/>
                <w:bCs/>
                <w:sz w:val="24"/>
                <w:szCs w:val="24"/>
              </w:rPr>
            </w:pPr>
            <w:r>
              <w:rPr>
                <w:rFonts w:ascii="Arial" w:hAnsi="Arial"/>
                <w:b/>
                <w:sz w:val="24"/>
              </w:rPr>
              <w:t>Cam Gweithredu 1</w:t>
            </w:r>
          </w:p>
        </w:tc>
        <w:tc>
          <w:tcPr>
            <w:tcW w:w="7479" w:type="dxa"/>
            <w:shd w:val="clear" w:color="auto" w:fill="66CCFF"/>
          </w:tcPr>
          <w:p w14:paraId="2917D9A4" w14:textId="22D8327C" w:rsidR="00373D2A" w:rsidRPr="0011533C" w:rsidRDefault="0014455B" w:rsidP="00D95949">
            <w:pPr>
              <w:jc w:val="both"/>
              <w:rPr>
                <w:rFonts w:ascii="Arial" w:hAnsi="Arial" w:cs="Arial"/>
                <w:b/>
                <w:bCs/>
                <w:sz w:val="24"/>
                <w:szCs w:val="24"/>
              </w:rPr>
            </w:pPr>
            <w:r>
              <w:rPr>
                <w:rFonts w:ascii="Arial" w:hAnsi="Arial"/>
                <w:b/>
                <w:sz w:val="24"/>
              </w:rPr>
              <w:t>Gyda phartneriaid, cytuno ar amrywiaeth o gamau gweithredu, a’u monitro, gan wella iechyd meddwl a lles y gweithlu fferylliaeth ar unwaith</w:t>
            </w:r>
          </w:p>
        </w:tc>
      </w:tr>
      <w:tr w:rsidR="0023025D" w14:paraId="50D940F5" w14:textId="77777777" w:rsidTr="00373D2A">
        <w:trPr>
          <w:trHeight w:val="307"/>
        </w:trPr>
        <w:tc>
          <w:tcPr>
            <w:tcW w:w="1537" w:type="dxa"/>
            <w:shd w:val="clear" w:color="auto" w:fill="auto"/>
          </w:tcPr>
          <w:p w14:paraId="2B4F6133" w14:textId="00243F03" w:rsidR="0023025D" w:rsidRPr="0011533C" w:rsidRDefault="009716F3" w:rsidP="00D95949">
            <w:pPr>
              <w:jc w:val="both"/>
              <w:rPr>
                <w:rFonts w:ascii="Arial" w:hAnsi="Arial" w:cs="Arial"/>
                <w:b/>
                <w:bCs/>
                <w:sz w:val="24"/>
                <w:szCs w:val="24"/>
              </w:rPr>
            </w:pPr>
            <w:bookmarkStart w:id="1" w:name="_Hlk118967450"/>
            <w:r>
              <w:rPr>
                <w:rFonts w:ascii="Arial" w:hAnsi="Arial"/>
                <w:b/>
                <w:sz w:val="24"/>
              </w:rPr>
              <w:t>Disgrifiad</w:t>
            </w:r>
          </w:p>
        </w:tc>
        <w:tc>
          <w:tcPr>
            <w:tcW w:w="7479" w:type="dxa"/>
            <w:shd w:val="clear" w:color="auto" w:fill="auto"/>
          </w:tcPr>
          <w:p w14:paraId="4CD2DF9C" w14:textId="09A875E3" w:rsidR="0023025D" w:rsidRPr="008B4707" w:rsidRDefault="00D17129" w:rsidP="00D95949">
            <w:pPr>
              <w:jc w:val="both"/>
              <w:rPr>
                <w:rFonts w:ascii="Arial" w:hAnsi="Arial" w:cs="Arial"/>
                <w:sz w:val="24"/>
                <w:szCs w:val="24"/>
              </w:rPr>
            </w:pPr>
            <w:r>
              <w:rPr>
                <w:rFonts w:ascii="Arial" w:hAnsi="Arial"/>
                <w:sz w:val="24"/>
              </w:rPr>
              <w:t>Mae fferyllwyr, technegwyr fferyllol a staff cymorth yn gweithio mewn rôl sy’n hanfodol i ddiogelwch. Mae bod wedi blino neu beidio â chanolbwyntio yn gallu arwain at ganlyniadau difrifol i’r cyhoedd, os bydd camgymeriad yn cael ei wneud. Rhaid i amgylcheddau a threfniadau gweithio iach gynnwys seibiannau sy'n rhoi cyfle priodol i staff orffwys, ac efallai y bydd angen gwaith cydlynu rhwng timau Byrddau Iechyd neu Glystyrau Gofal Sylfaenol er mwyn sicrhau mynediad at wasanaethau</w:t>
            </w:r>
            <w:r w:rsidR="00C56593">
              <w:rPr>
                <w:rFonts w:ascii="Arial" w:hAnsi="Arial"/>
                <w:sz w:val="24"/>
              </w:rPr>
              <w:t>.</w:t>
            </w:r>
          </w:p>
        </w:tc>
      </w:tr>
      <w:tr w:rsidR="004F342C" w14:paraId="763EFE06" w14:textId="77777777" w:rsidTr="00373D2A">
        <w:trPr>
          <w:trHeight w:val="301"/>
        </w:trPr>
        <w:tc>
          <w:tcPr>
            <w:tcW w:w="1537" w:type="dxa"/>
            <w:shd w:val="clear" w:color="auto" w:fill="66CCFF"/>
          </w:tcPr>
          <w:p w14:paraId="79C0DCF4" w14:textId="4573B65E" w:rsidR="004F342C" w:rsidRPr="00373D2A" w:rsidRDefault="004F342C" w:rsidP="00D95949">
            <w:pPr>
              <w:jc w:val="both"/>
              <w:rPr>
                <w:rFonts w:ascii="Arial" w:hAnsi="Arial" w:cs="Arial"/>
                <w:b/>
                <w:bCs/>
                <w:sz w:val="24"/>
                <w:szCs w:val="24"/>
              </w:rPr>
            </w:pPr>
            <w:r>
              <w:rPr>
                <w:rFonts w:ascii="Arial" w:hAnsi="Arial"/>
                <w:b/>
                <w:sz w:val="24"/>
              </w:rPr>
              <w:t>Cam Gweithredu 2</w:t>
            </w:r>
          </w:p>
        </w:tc>
        <w:tc>
          <w:tcPr>
            <w:tcW w:w="7479" w:type="dxa"/>
            <w:shd w:val="clear" w:color="auto" w:fill="66CCFF"/>
          </w:tcPr>
          <w:p w14:paraId="76E97BCA" w14:textId="6FFF0305" w:rsidR="004F342C" w:rsidRPr="00373D2A" w:rsidRDefault="004F342C" w:rsidP="00D95949">
            <w:pPr>
              <w:jc w:val="both"/>
              <w:rPr>
                <w:rFonts w:ascii="Arial" w:hAnsi="Arial" w:cs="Arial"/>
                <w:sz w:val="24"/>
                <w:szCs w:val="24"/>
              </w:rPr>
            </w:pPr>
            <w:r>
              <w:rPr>
                <w:rFonts w:ascii="Arial" w:hAnsi="Arial"/>
                <w:b/>
                <w:sz w:val="24"/>
              </w:rPr>
              <w:t>Datblygu cynlluniau gwaith sy’n cynnwys amser ar gyfer darparu gwasanaethau, datblygiad personol, datblygu eraill, arwain, ymchwil ac arloesi</w:t>
            </w:r>
          </w:p>
        </w:tc>
      </w:tr>
      <w:tr w:rsidR="004F342C" w14:paraId="1178A1A9" w14:textId="77777777" w:rsidTr="004F342C">
        <w:trPr>
          <w:trHeight w:val="301"/>
        </w:trPr>
        <w:tc>
          <w:tcPr>
            <w:tcW w:w="1537" w:type="dxa"/>
          </w:tcPr>
          <w:p w14:paraId="01F7F5D8" w14:textId="29952858" w:rsidR="004F342C" w:rsidRPr="0011533C" w:rsidRDefault="004F342C" w:rsidP="00D95949">
            <w:pPr>
              <w:jc w:val="both"/>
              <w:rPr>
                <w:rFonts w:ascii="Arial" w:hAnsi="Arial" w:cs="Arial"/>
                <w:b/>
                <w:bCs/>
                <w:sz w:val="24"/>
                <w:szCs w:val="24"/>
              </w:rPr>
            </w:pPr>
            <w:r>
              <w:rPr>
                <w:rFonts w:ascii="Arial" w:hAnsi="Arial"/>
                <w:b/>
                <w:sz w:val="24"/>
              </w:rPr>
              <w:t>Disgrifiad</w:t>
            </w:r>
          </w:p>
        </w:tc>
        <w:tc>
          <w:tcPr>
            <w:tcW w:w="7479" w:type="dxa"/>
          </w:tcPr>
          <w:p w14:paraId="209F11BF" w14:textId="335269DA" w:rsidR="004F342C" w:rsidRPr="0011533C" w:rsidRDefault="00E222D9" w:rsidP="00D95949">
            <w:pPr>
              <w:jc w:val="both"/>
              <w:rPr>
                <w:rFonts w:ascii="Arial" w:hAnsi="Arial" w:cs="Arial"/>
                <w:sz w:val="24"/>
                <w:szCs w:val="24"/>
              </w:rPr>
            </w:pPr>
            <w:r>
              <w:rPr>
                <w:rFonts w:ascii="Arial" w:hAnsi="Arial"/>
                <w:sz w:val="24"/>
              </w:rPr>
              <w:t>Er mwyn cefnogi gwaith i drawsnewid a galluogi fframweithiau datblygu gyrfa, bydd cynlluniau gwaith yn cael eu datblygu ar gyfer holl aelodau timau fferylliaeth sy’n darparu gwasanaethau’r GIG. Bydd y cynlluniau gwaith yn cynnwys amser penodol ar gyfer gweithgareddau datblygu, addysgu a datblygu eraill, arwain ac ymchwil neu waith gwella sydd ar wahân i amser yn darparu gwasanaethau clinigol. Bydd cynnydd wrth roi hyn oll ar waith yn cael ei fonitro.</w:t>
            </w:r>
          </w:p>
        </w:tc>
      </w:tr>
      <w:tr w:rsidR="004F342C" w14:paraId="533D05BF" w14:textId="77777777" w:rsidTr="00373D2A">
        <w:trPr>
          <w:trHeight w:val="301"/>
        </w:trPr>
        <w:tc>
          <w:tcPr>
            <w:tcW w:w="1537" w:type="dxa"/>
            <w:shd w:val="clear" w:color="auto" w:fill="66CCFF"/>
          </w:tcPr>
          <w:p w14:paraId="67E5DB50" w14:textId="303DB0A6" w:rsidR="004F342C" w:rsidRPr="0011533C" w:rsidRDefault="004F342C" w:rsidP="00D95949">
            <w:pPr>
              <w:jc w:val="both"/>
              <w:rPr>
                <w:rFonts w:ascii="Arial" w:hAnsi="Arial" w:cs="Arial"/>
                <w:b/>
                <w:bCs/>
                <w:sz w:val="24"/>
                <w:szCs w:val="24"/>
              </w:rPr>
            </w:pPr>
            <w:r>
              <w:rPr>
                <w:rFonts w:ascii="Arial" w:hAnsi="Arial"/>
                <w:b/>
                <w:sz w:val="24"/>
              </w:rPr>
              <w:t>Cam Gweithredu 3</w:t>
            </w:r>
          </w:p>
        </w:tc>
        <w:tc>
          <w:tcPr>
            <w:tcW w:w="7479" w:type="dxa"/>
            <w:shd w:val="clear" w:color="auto" w:fill="66CCFF"/>
          </w:tcPr>
          <w:p w14:paraId="781B87FE" w14:textId="3C699196" w:rsidR="004F342C" w:rsidRPr="0011533C" w:rsidRDefault="00AD264A" w:rsidP="00D95949">
            <w:pPr>
              <w:jc w:val="both"/>
              <w:rPr>
                <w:rFonts w:ascii="Arial" w:hAnsi="Arial" w:cs="Arial"/>
                <w:sz w:val="24"/>
                <w:szCs w:val="24"/>
              </w:rPr>
            </w:pPr>
            <w:r>
              <w:rPr>
                <w:rFonts w:ascii="Arial" w:hAnsi="Arial"/>
                <w:b/>
                <w:sz w:val="24"/>
              </w:rPr>
              <w:t>Bydd Arolwg Staff y GIG, neu arolwg cyfatebol, yn cael ei ymestyn i gynnwys y rheini sy’n gweithio i gontractwyr y GIG yn ogystal â’r rheini sy’n gweithio i'r GIG. Bydd hyn yn asesu cynnydd o ran profiadau, lles ac ymgysylltu â staff</w:t>
            </w:r>
          </w:p>
        </w:tc>
      </w:tr>
      <w:tr w:rsidR="004F342C" w14:paraId="7F6A58E9" w14:textId="77777777" w:rsidTr="004F342C">
        <w:trPr>
          <w:trHeight w:val="301"/>
        </w:trPr>
        <w:tc>
          <w:tcPr>
            <w:tcW w:w="1537" w:type="dxa"/>
          </w:tcPr>
          <w:p w14:paraId="7EA3C33B" w14:textId="141365E1" w:rsidR="004F342C" w:rsidRPr="0011533C" w:rsidRDefault="004F342C" w:rsidP="00D95949">
            <w:pPr>
              <w:jc w:val="both"/>
              <w:rPr>
                <w:rFonts w:ascii="Arial" w:hAnsi="Arial" w:cs="Arial"/>
                <w:b/>
                <w:bCs/>
                <w:sz w:val="24"/>
                <w:szCs w:val="24"/>
              </w:rPr>
            </w:pPr>
            <w:r>
              <w:rPr>
                <w:rFonts w:ascii="Arial" w:hAnsi="Arial"/>
                <w:b/>
                <w:sz w:val="24"/>
              </w:rPr>
              <w:t>Disgrifiad</w:t>
            </w:r>
          </w:p>
        </w:tc>
        <w:tc>
          <w:tcPr>
            <w:tcW w:w="7479" w:type="dxa"/>
          </w:tcPr>
          <w:p w14:paraId="6B8599CE" w14:textId="168CA4F3" w:rsidR="004F342C" w:rsidRPr="0011533C" w:rsidRDefault="004F342C" w:rsidP="00D95949">
            <w:pPr>
              <w:jc w:val="both"/>
              <w:rPr>
                <w:rFonts w:ascii="Arial" w:hAnsi="Arial" w:cs="Arial"/>
                <w:sz w:val="24"/>
                <w:szCs w:val="24"/>
              </w:rPr>
            </w:pPr>
            <w:r>
              <w:rPr>
                <w:rFonts w:ascii="Arial" w:hAnsi="Arial"/>
                <w:sz w:val="24"/>
              </w:rPr>
              <w:t>Drwy ymestyn Arolwg Staff y GIG y tu hwnt i’r rheini sy’n cael eu cyflogi gan y GIG i gynnwys y rheini sy’n gweithio i gontractwyr y GIG yn y gweithlu fferylliaeth, gallwn gyflwyno dull cyson o fonitro a mesur profiadau gweithwyr.  Bydd hyn yn cynnwys sgôr mynegai ymgysylltu parhaus sy’n ein galluogi i nodi profiadau staff ar draws gwahanol leoliadau, grwpiau proffesiynol a nodweddion gwarchodedig</w:t>
            </w:r>
          </w:p>
        </w:tc>
      </w:tr>
      <w:tr w:rsidR="004F342C" w14:paraId="092D1523" w14:textId="77777777" w:rsidTr="004F342C">
        <w:trPr>
          <w:trHeight w:val="301"/>
        </w:trPr>
        <w:tc>
          <w:tcPr>
            <w:tcW w:w="1537" w:type="dxa"/>
            <w:shd w:val="clear" w:color="auto" w:fill="66CCFF"/>
          </w:tcPr>
          <w:p w14:paraId="320CB821" w14:textId="228BC833" w:rsidR="004F342C" w:rsidRPr="0011533C" w:rsidRDefault="004F342C" w:rsidP="00D95949">
            <w:pPr>
              <w:jc w:val="both"/>
              <w:rPr>
                <w:rFonts w:ascii="Arial" w:hAnsi="Arial" w:cs="Arial"/>
                <w:b/>
                <w:bCs/>
                <w:sz w:val="24"/>
                <w:szCs w:val="24"/>
              </w:rPr>
            </w:pPr>
            <w:r>
              <w:rPr>
                <w:rFonts w:ascii="Arial" w:hAnsi="Arial"/>
                <w:b/>
                <w:sz w:val="24"/>
              </w:rPr>
              <w:t>Cam Gweithredu 4</w:t>
            </w:r>
          </w:p>
        </w:tc>
        <w:tc>
          <w:tcPr>
            <w:tcW w:w="7479" w:type="dxa"/>
            <w:shd w:val="clear" w:color="auto" w:fill="66CCFF"/>
          </w:tcPr>
          <w:p w14:paraId="2D008CFA" w14:textId="4C16E39D" w:rsidR="004F342C" w:rsidRPr="00EB0667" w:rsidRDefault="00416E89" w:rsidP="00D95949">
            <w:pPr>
              <w:jc w:val="both"/>
              <w:rPr>
                <w:rFonts w:ascii="Arial" w:hAnsi="Arial" w:cs="Arial"/>
                <w:b/>
                <w:bCs/>
                <w:sz w:val="24"/>
                <w:szCs w:val="24"/>
              </w:rPr>
            </w:pPr>
            <w:r w:rsidRPr="00EB0667">
              <w:rPr>
                <w:rFonts w:ascii="Arial" w:hAnsi="Arial" w:cs="Arial"/>
                <w:b/>
                <w:bCs/>
                <w:sz w:val="24"/>
                <w:szCs w:val="24"/>
              </w:rPr>
              <w:t>Dylid adolygu a datblygu’r catalog electronig, ‘</w:t>
            </w:r>
            <w:hyperlink r:id="rId39" w:history="1">
              <w:r w:rsidRPr="00EB0667">
                <w:rPr>
                  <w:rStyle w:val="Hyperlink"/>
                  <w:rFonts w:ascii="Arial" w:hAnsi="Arial" w:cs="Arial"/>
                  <w:b/>
                  <w:bCs/>
                  <w:sz w:val="24"/>
                  <w:szCs w:val="24"/>
                </w:rPr>
                <w:t>Catalog Atebion ar gyfer y Gweithlu</w:t>
              </w:r>
            </w:hyperlink>
            <w:r w:rsidRPr="00EB0667">
              <w:rPr>
                <w:rFonts w:ascii="Arial" w:hAnsi="Arial" w:cs="Arial"/>
                <w:b/>
                <w:bCs/>
                <w:sz w:val="24"/>
                <w:szCs w:val="24"/>
              </w:rPr>
              <w:t>’, sef casgliad dibynadwy o ymyriadau i leihau’r pwysau ar y gweithlu fferylliaeth.</w:t>
            </w:r>
          </w:p>
        </w:tc>
      </w:tr>
      <w:tr w:rsidR="004F342C" w14:paraId="6AF6491C" w14:textId="77777777" w:rsidTr="004F342C">
        <w:trPr>
          <w:trHeight w:val="301"/>
        </w:trPr>
        <w:tc>
          <w:tcPr>
            <w:tcW w:w="1537" w:type="dxa"/>
          </w:tcPr>
          <w:p w14:paraId="38B8AF54" w14:textId="191385CD" w:rsidR="004F342C" w:rsidRPr="0011533C" w:rsidRDefault="004F342C" w:rsidP="00D95949">
            <w:pPr>
              <w:jc w:val="both"/>
              <w:rPr>
                <w:rFonts w:ascii="Arial" w:hAnsi="Arial" w:cs="Arial"/>
                <w:b/>
                <w:bCs/>
                <w:sz w:val="24"/>
                <w:szCs w:val="24"/>
              </w:rPr>
            </w:pPr>
            <w:r>
              <w:rPr>
                <w:rFonts w:ascii="Arial" w:hAnsi="Arial"/>
                <w:b/>
                <w:sz w:val="24"/>
              </w:rPr>
              <w:t>Disgrifiad</w:t>
            </w:r>
          </w:p>
        </w:tc>
        <w:tc>
          <w:tcPr>
            <w:tcW w:w="7479" w:type="dxa"/>
          </w:tcPr>
          <w:p w14:paraId="677ABECA" w14:textId="3844A24B" w:rsidR="004F342C" w:rsidRPr="0011533C" w:rsidRDefault="004F342C" w:rsidP="00D95949">
            <w:pPr>
              <w:jc w:val="both"/>
              <w:rPr>
                <w:rFonts w:ascii="Arial" w:hAnsi="Arial" w:cs="Arial"/>
                <w:sz w:val="24"/>
                <w:szCs w:val="24"/>
              </w:rPr>
            </w:pPr>
            <w:r>
              <w:rPr>
                <w:rFonts w:ascii="Arial" w:hAnsi="Arial"/>
                <w:sz w:val="24"/>
              </w:rPr>
              <w:t xml:space="preserve">Mae’r catalog hwn yn gasgliad o ymyriadau, sydd eisoes wedi cael eu profi yng Nghymru, a all leihau pwysau difrifol ar y gweithlu wrth ddarparu gwasanaethau fferylliaeth y GIG.  Mae’r atebion hyn yn cael eu cofnodi mewn catalog digidol, sydd ar gael i’r holl </w:t>
            </w:r>
            <w:proofErr w:type="spellStart"/>
            <w:r>
              <w:rPr>
                <w:rFonts w:ascii="Arial" w:hAnsi="Arial"/>
                <w:sz w:val="24"/>
              </w:rPr>
              <w:t>randdeiliaid</w:t>
            </w:r>
            <w:proofErr w:type="spellEnd"/>
            <w:r>
              <w:rPr>
                <w:rFonts w:ascii="Arial" w:hAnsi="Arial"/>
                <w:sz w:val="24"/>
              </w:rPr>
              <w:t xml:space="preserve">.  Bydd y catalog dan ofal </w:t>
            </w:r>
            <w:proofErr w:type="spellStart"/>
            <w:r>
              <w:rPr>
                <w:rFonts w:ascii="Arial" w:hAnsi="Arial"/>
                <w:sz w:val="24"/>
              </w:rPr>
              <w:t>AaGIC</w:t>
            </w:r>
            <w:proofErr w:type="spellEnd"/>
            <w:r>
              <w:rPr>
                <w:rFonts w:ascii="Arial" w:hAnsi="Arial"/>
                <w:sz w:val="24"/>
              </w:rPr>
              <w:t xml:space="preserve"> hyd at fis Mawrth 2024, pan fydd penderfyniad yn cael ei wneud ar ddefnydd/buddsoddi pellach fel dull o rannu arferion da</w:t>
            </w:r>
            <w:r w:rsidR="004135C3">
              <w:rPr>
                <w:rFonts w:ascii="Arial" w:hAnsi="Arial"/>
                <w:sz w:val="24"/>
              </w:rPr>
              <w:t>.</w:t>
            </w:r>
          </w:p>
        </w:tc>
      </w:tr>
    </w:tbl>
    <w:bookmarkEnd w:id="1"/>
    <w:p w14:paraId="370AE621" w14:textId="64EC1A1E" w:rsidR="00D74794" w:rsidRDefault="00D74794" w:rsidP="00D95949">
      <w:pPr>
        <w:jc w:val="both"/>
        <w:rPr>
          <w:color w:val="2F5496" w:themeColor="accent1" w:themeShade="BF"/>
          <w:sz w:val="24"/>
          <w:szCs w:val="24"/>
        </w:rPr>
      </w:pPr>
      <w:r>
        <w:rPr>
          <w:noProof/>
        </w:rPr>
        <w:lastRenderedPageBreak/>
        <mc:AlternateContent>
          <mc:Choice Requires="wps">
            <w:drawing>
              <wp:anchor distT="0" distB="0" distL="114300" distR="114300" simplePos="0" relativeHeight="251672579" behindDoc="0" locked="0" layoutInCell="1" allowOverlap="1" wp14:anchorId="65875F5B" wp14:editId="0AAA14D8">
                <wp:simplePos x="0" y="0"/>
                <wp:positionH relativeFrom="column">
                  <wp:posOffset>95250</wp:posOffset>
                </wp:positionH>
                <wp:positionV relativeFrom="paragraph">
                  <wp:posOffset>-219075</wp:posOffset>
                </wp:positionV>
                <wp:extent cx="1504950" cy="1190625"/>
                <wp:effectExtent l="114300" t="114300" r="114300" b="161925"/>
                <wp:wrapNone/>
                <wp:docPr id="78" name="Hexagon 5"/>
                <wp:cNvGraphicFramePr/>
                <a:graphic xmlns:a="http://schemas.openxmlformats.org/drawingml/2006/main">
                  <a:graphicData uri="http://schemas.microsoft.com/office/word/2010/wordprocessingShape">
                    <wps:wsp>
                      <wps:cNvSpPr/>
                      <wps:spPr>
                        <a:xfrm>
                          <a:off x="0" y="0"/>
                          <a:ext cx="1504950" cy="1190625"/>
                        </a:xfrm>
                        <a:prstGeom prst="hexagon">
                          <a:avLst/>
                        </a:prstGeom>
                        <a:solidFill>
                          <a:srgbClr val="FFA500"/>
                        </a:solidFill>
                        <a:ln w="28575" cap="flat" cmpd="sng" algn="ctr">
                          <a:noFill/>
                          <a:prstDash val="solid"/>
                          <a:miter lim="800000"/>
                        </a:ln>
                        <a:effectLst>
                          <a:outerShdw blurRad="107950" dist="12700" dir="5400000" algn="ctr">
                            <a:srgbClr val="000000"/>
                          </a:outerShdw>
                        </a:effectLst>
                        <a:scene3d>
                          <a:camera prst="orthographicFront">
                            <a:rot lat="0" lon="0" rev="0"/>
                          </a:camera>
                          <a:lightRig rig="soft" dir="t">
                            <a:rot lat="0" lon="0" rev="0"/>
                          </a:lightRig>
                        </a:scene3d>
                        <a:sp3d contourW="44450" prstMaterial="matte">
                          <a:bevelT w="63500" h="63500" prst="artDeco"/>
                          <a:contourClr>
                            <a:srgbClr val="FFFFFF"/>
                          </a:contourClr>
                        </a:sp3d>
                      </wps:spPr>
                      <wps:txbx>
                        <w:txbxContent>
                          <w:p w14:paraId="72DB68D9" w14:textId="1EE78EF5" w:rsidR="00D74794" w:rsidRPr="00665691" w:rsidRDefault="00D52C8E" w:rsidP="00D74794">
                            <w:pPr>
                              <w:jc w:val="center"/>
                              <w:rPr>
                                <w:rFonts w:eastAsia="Segoe UI Emoji" w:hAnsi="Calibri"/>
                                <w:b/>
                                <w:bCs/>
                                <w:color w:val="FFFFFF" w:themeColor="background1"/>
                                <w:kern w:val="24"/>
                              </w:rPr>
                            </w:pPr>
                            <w:proofErr w:type="spellStart"/>
                            <w:r w:rsidRPr="00D52C8E">
                              <w:rPr>
                                <w:rFonts w:hAnsi="Calibri"/>
                                <w:b/>
                                <w:color w:val="FFFFFF" w:themeColor="background1"/>
                              </w:rPr>
                              <w:t>Attraction</w:t>
                            </w:r>
                            <w:proofErr w:type="spellEnd"/>
                            <w:r w:rsidRPr="00D52C8E">
                              <w:rPr>
                                <w:rFonts w:hAnsi="Calibri"/>
                                <w:b/>
                                <w:color w:val="FFFFFF" w:themeColor="background1"/>
                              </w:rPr>
                              <w:t xml:space="preserve"> and Recruitment</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shape w14:anchorId="65875F5B" id="Hexagon 5" o:spid="_x0000_s1029" type="#_x0000_t9" style="position:absolute;left:0;text-align:left;margin-left:7.5pt;margin-top:-17.25pt;width:118.5pt;height:93.75pt;z-index:25167257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" adj="4272" fillcolor="#ffa500" stroked="f" strokeweight="2.25pt">
                <v:shadow on="t" color="black" offset="0,1pt"/>
                <v:textbox>
                  <w:txbxContent>
                    <w:p w14:paraId="72DB68D9" w14:textId="1EE78EF5" w:rsidR="00D74794" w:rsidRPr="00665691" w:rsidRDefault="00D52C8E" w:rsidP="00D74794">
                      <w:pPr>
                        <w:jc w:val="center"/>
                        <w:rPr>
                          <w:rFonts w:eastAsia="Segoe UI Emoji" w:hAnsi="Calibri"/>
                          <w:b/>
                          <w:bCs/>
                          <w:color w:val="FFFFFF" w:themeColor="background1"/>
                          <w:kern w:val="24"/>
                        </w:rPr>
                      </w:pPr>
                      <w:proofErr w:type="spellStart"/>
                      <w:r w:rsidRPr="00D52C8E">
                        <w:rPr>
                          <w:rFonts w:hAnsi="Calibri"/>
                          <w:b/>
                          <w:color w:val="FFFFFF" w:themeColor="background1"/>
                        </w:rPr>
                        <w:t>Attraction</w:t>
                      </w:r>
                      <w:proofErr w:type="spellEnd"/>
                      <w:r w:rsidRPr="00D52C8E">
                        <w:rPr>
                          <w:rFonts w:hAnsi="Calibri"/>
                          <w:b/>
                          <w:color w:val="FFFFFF" w:themeColor="background1"/>
                        </w:rPr>
                        <w:t xml:space="preserve"> and Recruitment</w:t>
                      </w:r>
                    </w:p>
                  </w:txbxContent>
                </v:textbox>
              </v:shape>
            </w:pict>
          </mc:Fallback>
        </mc:AlternateContent>
      </w:r>
    </w:p>
    <w:p w14:paraId="70BD7BB9" w14:textId="2CB70F75" w:rsidR="00D74794" w:rsidRDefault="00D74794" w:rsidP="00D95949">
      <w:pPr>
        <w:jc w:val="both"/>
        <w:rPr>
          <w:color w:val="2F5496" w:themeColor="accent1" w:themeShade="BF"/>
          <w:sz w:val="24"/>
          <w:szCs w:val="24"/>
        </w:rPr>
      </w:pPr>
    </w:p>
    <w:p w14:paraId="2DF8C3AD" w14:textId="1A781CE2" w:rsidR="00D74794" w:rsidRDefault="00D74794" w:rsidP="00D95949">
      <w:pPr>
        <w:jc w:val="both"/>
        <w:rPr>
          <w:color w:val="2F5496" w:themeColor="accent1" w:themeShade="BF"/>
          <w:sz w:val="24"/>
          <w:szCs w:val="24"/>
        </w:rPr>
      </w:pPr>
    </w:p>
    <w:p w14:paraId="724BCFC2" w14:textId="01FD872F" w:rsidR="00D74794" w:rsidRDefault="00D74794" w:rsidP="00D95949">
      <w:pPr>
        <w:jc w:val="both"/>
        <w:rPr>
          <w:color w:val="2F5496" w:themeColor="accent1" w:themeShade="BF"/>
          <w:sz w:val="24"/>
          <w:szCs w:val="24"/>
        </w:rPr>
      </w:pPr>
    </w:p>
    <w:p w14:paraId="2DF7356E" w14:textId="0727C701" w:rsidR="00801767" w:rsidRDefault="00801767" w:rsidP="00D95949">
      <w:pPr>
        <w:jc w:val="both"/>
        <w:rPr>
          <w:rFonts w:ascii="Arial" w:hAnsi="Arial" w:cs="Arial"/>
          <w:b/>
          <w:bCs/>
          <w:sz w:val="24"/>
          <w:szCs w:val="24"/>
        </w:rPr>
      </w:pPr>
      <w:r>
        <w:rPr>
          <w:rFonts w:ascii="Arial" w:hAnsi="Arial"/>
          <w:b/>
          <w:sz w:val="24"/>
        </w:rPr>
        <w:t>Thema 2 – Denu a Recriwtio</w:t>
      </w:r>
    </w:p>
    <w:p w14:paraId="1C0A1DE0" w14:textId="0DA3C8F2" w:rsidR="00472329" w:rsidRDefault="00472329" w:rsidP="00D95949">
      <w:pPr>
        <w:jc w:val="both"/>
        <w:rPr>
          <w:rFonts w:ascii="Arial" w:hAnsi="Arial" w:cs="Arial"/>
          <w:b/>
          <w:bCs/>
          <w:sz w:val="24"/>
          <w:szCs w:val="24"/>
        </w:rPr>
      </w:pPr>
      <w:r>
        <w:rPr>
          <w:rFonts w:ascii="Arial" w:hAnsi="Arial"/>
          <w:b/>
          <w:sz w:val="24"/>
        </w:rPr>
        <w:t>Erbyn 2030, bydd llwybrau gyrfa fferylliaeth clir wedi’u sefydlu’n dda ym mhob sector. Bydd rolau fferylliaeth yn weladwy iawn ac yn cael eu deall yn dda gan y cyhoedd a gweithwyr proffesiynol eraill</w:t>
      </w:r>
    </w:p>
    <w:p w14:paraId="2C9854C6" w14:textId="77777777" w:rsidR="004D15C2" w:rsidRPr="0011533C" w:rsidRDefault="004D15C2" w:rsidP="00D95949">
      <w:pPr>
        <w:jc w:val="both"/>
        <w:rPr>
          <w:rFonts w:ascii="Arial" w:hAnsi="Arial" w:cs="Arial"/>
          <w:b/>
          <w:bCs/>
          <w:sz w:val="24"/>
          <w:szCs w:val="24"/>
        </w:rPr>
      </w:pPr>
      <w:r>
        <w:rPr>
          <w:rFonts w:ascii="Arial" w:hAnsi="Arial"/>
          <w:b/>
          <w:sz w:val="24"/>
        </w:rPr>
        <w:t>CANFYDDIADAU ALLWEDDOL HYD YMA</w:t>
      </w:r>
    </w:p>
    <w:p w14:paraId="71DE7637" w14:textId="1C069881" w:rsidR="00D7128D" w:rsidRPr="008E340B" w:rsidRDefault="00D7128D" w:rsidP="002E6E7F">
      <w:pPr>
        <w:pStyle w:val="ListParagraph"/>
        <w:numPr>
          <w:ilvl w:val="0"/>
          <w:numId w:val="9"/>
        </w:numPr>
        <w:contextualSpacing w:val="0"/>
        <w:jc w:val="both"/>
        <w:rPr>
          <w:rFonts w:ascii="Arial" w:hAnsi="Arial" w:cs="Arial"/>
          <w:sz w:val="24"/>
          <w:szCs w:val="24"/>
        </w:rPr>
      </w:pPr>
      <w:r>
        <w:rPr>
          <w:rFonts w:ascii="Arial" w:hAnsi="Arial"/>
          <w:sz w:val="24"/>
        </w:rPr>
        <w:t>Gan fod rôl glinigol y fferyllydd wedi newid yn rôl rhagnodi, mae rolau’r tîm fferylliaeth wedi datblygu, ond mae pocedi o ymarfer hen-ffasiwn sydd angen eu diweddaru</w:t>
      </w:r>
      <w:r w:rsidR="00C81454">
        <w:rPr>
          <w:rFonts w:ascii="Arial" w:hAnsi="Arial"/>
          <w:sz w:val="24"/>
        </w:rPr>
        <w:t>.</w:t>
      </w:r>
    </w:p>
    <w:p w14:paraId="26F78B53" w14:textId="4415492E" w:rsidR="00F84A14" w:rsidRPr="008E340B" w:rsidRDefault="00FF65FC" w:rsidP="002E6E7F">
      <w:pPr>
        <w:pStyle w:val="ListParagraph"/>
        <w:numPr>
          <w:ilvl w:val="0"/>
          <w:numId w:val="9"/>
        </w:numPr>
        <w:contextualSpacing w:val="0"/>
        <w:jc w:val="both"/>
        <w:rPr>
          <w:rFonts w:ascii="Arial" w:hAnsi="Arial" w:cs="Arial"/>
          <w:sz w:val="24"/>
          <w:szCs w:val="24"/>
        </w:rPr>
      </w:pPr>
      <w:r>
        <w:rPr>
          <w:rFonts w:ascii="Arial" w:hAnsi="Arial"/>
          <w:sz w:val="24"/>
        </w:rPr>
        <w:t>Mae angen i blant ysgol, y cyhoedd a gweithwyr proffesiynol eraill ym maes gofal iechyd ddeall rolau fferylliaeth a llwybrau gyrfa newydd yn well, gyda deunyddiau hwylus sy’n rhoi hyder i gynghorwyr gyrfa sy’n darparu arweiniad ac yn annog gweithlu amrywiol</w:t>
      </w:r>
      <w:r w:rsidR="00C81454">
        <w:rPr>
          <w:rFonts w:ascii="Arial" w:hAnsi="Arial"/>
          <w:sz w:val="24"/>
        </w:rPr>
        <w:t>.</w:t>
      </w:r>
      <w:r>
        <w:rPr>
          <w:rFonts w:ascii="Arial" w:hAnsi="Arial"/>
          <w:sz w:val="24"/>
        </w:rPr>
        <w:t xml:space="preserve"> </w:t>
      </w:r>
    </w:p>
    <w:p w14:paraId="3027F2F4" w14:textId="6CD3581D" w:rsidR="008863E5" w:rsidRPr="008E340B" w:rsidRDefault="00AB7E36" w:rsidP="002E6E7F">
      <w:pPr>
        <w:pStyle w:val="ListParagraph"/>
        <w:numPr>
          <w:ilvl w:val="0"/>
          <w:numId w:val="9"/>
        </w:numPr>
        <w:contextualSpacing w:val="0"/>
        <w:jc w:val="both"/>
        <w:rPr>
          <w:rFonts w:ascii="Arial" w:hAnsi="Arial" w:cs="Arial"/>
          <w:sz w:val="24"/>
          <w:szCs w:val="24"/>
        </w:rPr>
      </w:pPr>
      <w:r>
        <w:rPr>
          <w:rFonts w:ascii="Arial" w:hAnsi="Arial"/>
          <w:sz w:val="24"/>
        </w:rPr>
        <w:t>Clywsom y gall ‘rolau portffolio' ddwyn nifer o fanteision i weithwyr ac i'r cyhoedd, ond mae angen mynd i’r afael â nifer o rwystrau er mwyn i fwy o weithwyr proffesiynol allu gweithio yn y ffordd honno</w:t>
      </w:r>
      <w:r w:rsidR="00165BF1">
        <w:rPr>
          <w:rFonts w:ascii="Arial" w:hAnsi="Arial"/>
          <w:sz w:val="24"/>
        </w:rPr>
        <w:t>.</w:t>
      </w:r>
      <w:r>
        <w:rPr>
          <w:rFonts w:ascii="Arial" w:hAnsi="Arial"/>
          <w:sz w:val="24"/>
        </w:rPr>
        <w:t xml:space="preserve"> </w:t>
      </w:r>
    </w:p>
    <w:p w14:paraId="39E5CE1B" w14:textId="2C4E03B1" w:rsidR="00D76BF3" w:rsidRPr="00295BD7" w:rsidRDefault="00295BD7" w:rsidP="002E6E7F">
      <w:pPr>
        <w:pStyle w:val="ListParagraph"/>
        <w:numPr>
          <w:ilvl w:val="0"/>
          <w:numId w:val="9"/>
        </w:numPr>
        <w:contextualSpacing w:val="0"/>
        <w:jc w:val="both"/>
        <w:rPr>
          <w:rFonts w:ascii="Arial" w:hAnsi="Arial" w:cs="Arial"/>
          <w:sz w:val="24"/>
          <w:szCs w:val="24"/>
        </w:rPr>
      </w:pPr>
      <w:r>
        <w:rPr>
          <w:rFonts w:ascii="Arial" w:hAnsi="Arial"/>
          <w:sz w:val="24"/>
        </w:rPr>
        <w:t>Mae angen ymchwil ansoddol i ddeall beth mae gweithlu’r dyfodol yn ei ystyried yn gynnig deniadol am swydd, ac mae angen rhannu’r hyn a ddysgir gyda chyflogwyr.</w:t>
      </w:r>
    </w:p>
    <w:p w14:paraId="62664379" w14:textId="53B7A121" w:rsidR="00AC2376" w:rsidRPr="008E340B" w:rsidRDefault="003E5B24" w:rsidP="002E6E7F">
      <w:pPr>
        <w:pStyle w:val="ListParagraph"/>
        <w:numPr>
          <w:ilvl w:val="0"/>
          <w:numId w:val="9"/>
        </w:numPr>
        <w:contextualSpacing w:val="0"/>
        <w:jc w:val="both"/>
        <w:rPr>
          <w:rFonts w:ascii="Arial" w:hAnsi="Arial" w:cs="Arial"/>
          <w:sz w:val="24"/>
          <w:szCs w:val="24"/>
        </w:rPr>
      </w:pPr>
      <w:r>
        <w:rPr>
          <w:rFonts w:ascii="Arial" w:hAnsi="Arial"/>
          <w:sz w:val="24"/>
        </w:rPr>
        <w:t>Mae stigma wedi bod yn gysylltiedig â gweithio ym maes fferylliaeth gymunedol. Mae angen i Gymru fod yn fwy amlwg ar lefel y DU o safbwynt y rolau gwahaniaethol a deniadol sy’n cael eu creu gan y Fframwaith Contract newydd ar gyfer Fferylliaeth Gymunedol, fel bod modd marchnata hyn yn rhwydd ar adegau allweddol mewn gyrfaoedd ym maes fferylliaeth</w:t>
      </w:r>
      <w:r w:rsidR="002F1398">
        <w:rPr>
          <w:rFonts w:ascii="Arial" w:hAnsi="Arial"/>
          <w:sz w:val="24"/>
        </w:rPr>
        <w:t>.</w:t>
      </w:r>
    </w:p>
    <w:p w14:paraId="777A14A8" w14:textId="04F07006" w:rsidR="00786728" w:rsidRDefault="00CD3893" w:rsidP="002E6E7F">
      <w:pPr>
        <w:pStyle w:val="ListParagraph"/>
        <w:numPr>
          <w:ilvl w:val="0"/>
          <w:numId w:val="9"/>
        </w:numPr>
        <w:contextualSpacing w:val="0"/>
        <w:jc w:val="both"/>
        <w:rPr>
          <w:rFonts w:ascii="Arial" w:hAnsi="Arial" w:cs="Arial"/>
          <w:sz w:val="24"/>
          <w:szCs w:val="24"/>
        </w:rPr>
      </w:pPr>
      <w:r>
        <w:rPr>
          <w:rFonts w:ascii="Arial" w:hAnsi="Arial"/>
          <w:sz w:val="24"/>
        </w:rPr>
        <w:t>Ceir ardaloedd ‘anodd recriwtio ar eu cyfer’ yng Nghymru, ac efallai y bydd angen hyblygrwydd i gymhwyso strategaethau denu newydd a dull gweithredu strategol gyda grwpiau proffesiynol eraill.</w:t>
      </w:r>
    </w:p>
    <w:p w14:paraId="2FF0A0AA" w14:textId="1DA5DA97" w:rsidR="00C25823" w:rsidRPr="006E79EC" w:rsidRDefault="00C25823" w:rsidP="002E6E7F">
      <w:pPr>
        <w:pStyle w:val="Bullet"/>
        <w:numPr>
          <w:ilvl w:val="0"/>
          <w:numId w:val="9"/>
        </w:numPr>
      </w:pPr>
      <w:r>
        <w:t>Dylid hybu rolau academaidd ac ymchwil glinigol yn y gweithlu fferylliaeth i hyrwyddo rhagoriaeth a gwelliannau.</w:t>
      </w:r>
    </w:p>
    <w:p w14:paraId="56F325FE" w14:textId="77777777" w:rsidR="00C25823" w:rsidRPr="00B21141" w:rsidRDefault="00C25823" w:rsidP="002E6E7F">
      <w:pPr>
        <w:pStyle w:val="ListParagraph"/>
        <w:numPr>
          <w:ilvl w:val="0"/>
          <w:numId w:val="9"/>
        </w:numPr>
        <w:contextualSpacing w:val="0"/>
        <w:jc w:val="both"/>
        <w:rPr>
          <w:color w:val="2F5496" w:themeColor="accent1" w:themeShade="BF"/>
          <w:sz w:val="24"/>
          <w:szCs w:val="24"/>
        </w:rPr>
      </w:pPr>
      <w:r>
        <w:rPr>
          <w:rFonts w:ascii="Arial" w:hAnsi="Arial"/>
          <w:sz w:val="24"/>
        </w:rPr>
        <w:t xml:space="preserve">Tynnwyd sylw at fwlch yn y ddarpariaeth gan nad yw </w:t>
      </w:r>
      <w:proofErr w:type="spellStart"/>
      <w:r>
        <w:rPr>
          <w:rFonts w:ascii="Arial" w:hAnsi="Arial"/>
          <w:sz w:val="24"/>
        </w:rPr>
        <w:t>AaGIC</w:t>
      </w:r>
      <w:proofErr w:type="spellEnd"/>
      <w:r>
        <w:rPr>
          <w:rFonts w:ascii="Arial" w:hAnsi="Arial"/>
          <w:sz w:val="24"/>
        </w:rPr>
        <w:t xml:space="preserve"> yn gallu ymateb yn effeithiol i geisiadau am lwybr i gofrestru ar gyfer ffoaduriaid sy’n byw yma ac yn gofrestryddion fferylliaeth dramor.</w:t>
      </w:r>
    </w:p>
    <w:p w14:paraId="1706520D" w14:textId="5276320C" w:rsidR="002A1317" w:rsidRDefault="002A1317" w:rsidP="002E6E7F">
      <w:pPr>
        <w:pStyle w:val="ListParagraph"/>
        <w:numPr>
          <w:ilvl w:val="0"/>
          <w:numId w:val="9"/>
        </w:numPr>
        <w:contextualSpacing w:val="0"/>
        <w:jc w:val="both"/>
        <w:rPr>
          <w:rFonts w:ascii="Arial" w:hAnsi="Arial" w:cs="Arial"/>
          <w:sz w:val="24"/>
          <w:szCs w:val="24"/>
        </w:rPr>
      </w:pPr>
      <w:r>
        <w:rPr>
          <w:rFonts w:ascii="Arial" w:hAnsi="Arial"/>
          <w:sz w:val="24"/>
        </w:rPr>
        <w:t>Mae pa mor ddymunol yw rolau ym maes fferylliaeth yn gysylltiedig â nifer o’r camau gweithredu yn y ddogfen ymgynghori hon.</w:t>
      </w:r>
    </w:p>
    <w:p w14:paraId="4DFF7671" w14:textId="77777777" w:rsidR="0076729A" w:rsidRPr="00F37785" w:rsidRDefault="0076729A" w:rsidP="00D95949">
      <w:pPr>
        <w:jc w:val="both"/>
        <w:rPr>
          <w:rFonts w:ascii="Arial" w:hAnsi="Arial" w:cs="Arial"/>
          <w:b/>
          <w:bCs/>
          <w:sz w:val="24"/>
          <w:szCs w:val="24"/>
        </w:rPr>
      </w:pPr>
      <w:r>
        <w:rPr>
          <w:rFonts w:ascii="Arial" w:hAnsi="Arial"/>
          <w:b/>
          <w:sz w:val="24"/>
        </w:rPr>
        <w:lastRenderedPageBreak/>
        <w:t>CAMAU A AWGRYMIR</w:t>
      </w:r>
    </w:p>
    <w:tbl>
      <w:tblPr>
        <w:tblStyle w:val="TableGrid"/>
        <w:tblW w:w="0" w:type="auto"/>
        <w:tblLook w:val="04A0" w:firstRow="1" w:lastRow="0" w:firstColumn="1" w:lastColumn="0" w:noHBand="0" w:noVBand="1"/>
      </w:tblPr>
      <w:tblGrid>
        <w:gridCol w:w="1537"/>
        <w:gridCol w:w="7479"/>
      </w:tblGrid>
      <w:tr w:rsidR="00BE67E8" w:rsidRPr="004A4DCE" w14:paraId="18E2A2A0" w14:textId="77777777" w:rsidTr="6887F5ED">
        <w:trPr>
          <w:trHeight w:val="307"/>
        </w:trPr>
        <w:tc>
          <w:tcPr>
            <w:tcW w:w="1358" w:type="dxa"/>
            <w:shd w:val="clear" w:color="auto" w:fill="66CCFF"/>
          </w:tcPr>
          <w:p w14:paraId="70EFFCD9" w14:textId="540D3494" w:rsidR="00BE67E8" w:rsidRPr="00B40DAF" w:rsidRDefault="00BE67E8" w:rsidP="00D95949">
            <w:pPr>
              <w:jc w:val="both"/>
              <w:rPr>
                <w:rFonts w:ascii="Arial" w:hAnsi="Arial" w:cs="Arial"/>
                <w:b/>
                <w:bCs/>
                <w:sz w:val="24"/>
                <w:szCs w:val="24"/>
              </w:rPr>
            </w:pPr>
            <w:r>
              <w:rPr>
                <w:rFonts w:ascii="Arial" w:hAnsi="Arial"/>
                <w:b/>
                <w:sz w:val="24"/>
              </w:rPr>
              <w:t>Cam Gweithredu 5</w:t>
            </w:r>
          </w:p>
        </w:tc>
        <w:tc>
          <w:tcPr>
            <w:tcW w:w="7658" w:type="dxa"/>
            <w:shd w:val="clear" w:color="auto" w:fill="66CCFF"/>
          </w:tcPr>
          <w:p w14:paraId="41C40AE4" w14:textId="7BC185B3" w:rsidR="00BE67E8" w:rsidRPr="00B40DAF" w:rsidRDefault="003E4762" w:rsidP="00D95949">
            <w:pPr>
              <w:jc w:val="both"/>
              <w:rPr>
                <w:rFonts w:ascii="Arial" w:hAnsi="Arial" w:cs="Arial"/>
                <w:b/>
                <w:bCs/>
                <w:sz w:val="24"/>
                <w:szCs w:val="24"/>
              </w:rPr>
            </w:pPr>
            <w:r>
              <w:rPr>
                <w:rFonts w:ascii="Arial" w:hAnsi="Arial"/>
                <w:b/>
                <w:sz w:val="24"/>
              </w:rPr>
              <w:t>Datblygu dull cynhwysol a strategol ar lefel Cymru gyfan i hyrwyddo’r holl yrfaoedd sy'n berthnasol i dimau fferylliaeth yng Nghymru</w:t>
            </w:r>
          </w:p>
        </w:tc>
      </w:tr>
      <w:tr w:rsidR="00BE67E8" w:rsidRPr="004A4DCE" w14:paraId="15A829FE" w14:textId="77777777" w:rsidTr="6887F5ED">
        <w:trPr>
          <w:trHeight w:val="301"/>
        </w:trPr>
        <w:tc>
          <w:tcPr>
            <w:tcW w:w="1358" w:type="dxa"/>
          </w:tcPr>
          <w:p w14:paraId="498586C7" w14:textId="77777777" w:rsidR="00BE67E8" w:rsidRPr="00B40DAF" w:rsidRDefault="00BE67E8" w:rsidP="00D95949">
            <w:pPr>
              <w:jc w:val="both"/>
              <w:rPr>
                <w:rFonts w:ascii="Arial" w:hAnsi="Arial" w:cs="Arial"/>
                <w:b/>
                <w:bCs/>
                <w:sz w:val="24"/>
                <w:szCs w:val="24"/>
              </w:rPr>
            </w:pPr>
            <w:r>
              <w:rPr>
                <w:rFonts w:ascii="Arial" w:hAnsi="Arial"/>
                <w:b/>
                <w:sz w:val="24"/>
              </w:rPr>
              <w:t>Disgrifiad</w:t>
            </w:r>
          </w:p>
        </w:tc>
        <w:tc>
          <w:tcPr>
            <w:tcW w:w="7658" w:type="dxa"/>
          </w:tcPr>
          <w:p w14:paraId="2290520B" w14:textId="1C54460E" w:rsidR="00BE67E8" w:rsidRPr="00B40DAF" w:rsidRDefault="000A6387" w:rsidP="00D95949">
            <w:pPr>
              <w:jc w:val="both"/>
              <w:rPr>
                <w:rFonts w:ascii="Arial" w:hAnsi="Arial" w:cs="Arial"/>
                <w:sz w:val="24"/>
                <w:szCs w:val="24"/>
              </w:rPr>
            </w:pPr>
            <w:r>
              <w:rPr>
                <w:rFonts w:ascii="Arial" w:hAnsi="Arial"/>
                <w:sz w:val="24"/>
              </w:rPr>
              <w:t xml:space="preserve">Prosiect tymor byr i gwmpasu a datblygu cynllun strategol cynhwysol ar gyfer gwneud rolau fferyllol yn fwy atyniadol, gan gynnwys profiad gwaith yn yr ysgol, lleoliadau yn ystod gwyliau, digwyddiadau agored a digwyddiadau recriwtio ar gyfer maes fferylliaeth yng Nghymru. Yn benodol, bydd hyn yn cynnwys gwaith allgymorth ychwanegol i sicrhau bod amrywiaeth ein gweithlu yn adlewyrchu amrywiaeth ein cymunedau, gan gynnwys ysgolion Cymraeg, cymunedau â lefelau uchel o amddifadedd ac ardaloedd lle mae swyddi gwag ym maes fferylliaeth yn anodd eu llenwi. Bydd yn adeiladu ar gynnwys presennol Hyfforddi, Gweithio, Byw a </w:t>
            </w:r>
            <w:proofErr w:type="spellStart"/>
            <w:r>
              <w:rPr>
                <w:rFonts w:ascii="Arial" w:hAnsi="Arial"/>
                <w:sz w:val="24"/>
              </w:rPr>
              <w:t>Tregyrfa</w:t>
            </w:r>
            <w:proofErr w:type="spellEnd"/>
            <w:r>
              <w:rPr>
                <w:rFonts w:ascii="Arial" w:hAnsi="Arial"/>
                <w:sz w:val="24"/>
              </w:rPr>
              <w:t xml:space="preserve"> ar faes fferylliaeth ac yn cefnogi’r cynlluniau ar gyfer y gweithlu iechyd meddwl a gofal sylfaenol.</w:t>
            </w:r>
          </w:p>
        </w:tc>
      </w:tr>
      <w:tr w:rsidR="00BE67E8" w:rsidRPr="004A4DCE" w14:paraId="13FB1C81" w14:textId="77777777" w:rsidTr="6887F5ED">
        <w:trPr>
          <w:trHeight w:val="301"/>
        </w:trPr>
        <w:tc>
          <w:tcPr>
            <w:tcW w:w="1358" w:type="dxa"/>
            <w:shd w:val="clear" w:color="auto" w:fill="66CCFF"/>
          </w:tcPr>
          <w:p w14:paraId="39282496" w14:textId="38DB9C0F" w:rsidR="00BE67E8" w:rsidRPr="00B40DAF" w:rsidRDefault="00BE67E8" w:rsidP="00D95949">
            <w:pPr>
              <w:jc w:val="both"/>
              <w:rPr>
                <w:rFonts w:ascii="Arial" w:hAnsi="Arial" w:cs="Arial"/>
                <w:b/>
                <w:bCs/>
                <w:sz w:val="24"/>
                <w:szCs w:val="24"/>
              </w:rPr>
            </w:pPr>
            <w:r>
              <w:rPr>
                <w:rFonts w:ascii="Arial" w:hAnsi="Arial"/>
                <w:b/>
                <w:sz w:val="24"/>
              </w:rPr>
              <w:t>Cam Gweithredu 6</w:t>
            </w:r>
          </w:p>
        </w:tc>
        <w:tc>
          <w:tcPr>
            <w:tcW w:w="7658" w:type="dxa"/>
            <w:shd w:val="clear" w:color="auto" w:fill="66CCFF"/>
          </w:tcPr>
          <w:p w14:paraId="541064E2" w14:textId="3692F479" w:rsidR="00BE67E8" w:rsidRPr="00B40DAF" w:rsidRDefault="22FE463B" w:rsidP="00D95949">
            <w:pPr>
              <w:jc w:val="both"/>
              <w:rPr>
                <w:rFonts w:ascii="Arial" w:hAnsi="Arial" w:cs="Arial"/>
                <w:b/>
                <w:bCs/>
                <w:sz w:val="24"/>
                <w:szCs w:val="24"/>
              </w:rPr>
            </w:pPr>
            <w:r>
              <w:rPr>
                <w:rFonts w:ascii="Arial" w:hAnsi="Arial"/>
                <w:b/>
                <w:sz w:val="24"/>
              </w:rPr>
              <w:t xml:space="preserve">Creu a rhannu sylfaen dystiolaeth sy’n disgrifio rolau swyddi ym maes fferylliaeth, gan ddenu a chadw’r gweithlu fferylliaeth yng Nghymru, nawr ac yn y dyfodol </w:t>
            </w:r>
          </w:p>
        </w:tc>
      </w:tr>
      <w:tr w:rsidR="00BE67E8" w:rsidRPr="004A4DCE" w14:paraId="57ECFC1E" w14:textId="77777777" w:rsidTr="6887F5ED">
        <w:trPr>
          <w:trHeight w:val="301"/>
        </w:trPr>
        <w:tc>
          <w:tcPr>
            <w:tcW w:w="1358" w:type="dxa"/>
          </w:tcPr>
          <w:p w14:paraId="238131A5" w14:textId="77777777" w:rsidR="00BE67E8" w:rsidRPr="00B40DAF" w:rsidRDefault="00BE67E8" w:rsidP="00D95949">
            <w:pPr>
              <w:jc w:val="both"/>
              <w:rPr>
                <w:rFonts w:ascii="Arial" w:hAnsi="Arial" w:cs="Arial"/>
                <w:b/>
                <w:bCs/>
                <w:sz w:val="24"/>
                <w:szCs w:val="24"/>
              </w:rPr>
            </w:pPr>
            <w:r>
              <w:rPr>
                <w:rFonts w:ascii="Arial" w:hAnsi="Arial"/>
                <w:b/>
                <w:sz w:val="24"/>
              </w:rPr>
              <w:t>Disgrifiad</w:t>
            </w:r>
          </w:p>
        </w:tc>
        <w:tc>
          <w:tcPr>
            <w:tcW w:w="7658" w:type="dxa"/>
          </w:tcPr>
          <w:p w14:paraId="2E5A43EF" w14:textId="0A861047" w:rsidR="00BE67E8" w:rsidRPr="00B40DAF" w:rsidRDefault="00A9493C" w:rsidP="00D95949">
            <w:pPr>
              <w:jc w:val="both"/>
              <w:rPr>
                <w:rFonts w:ascii="Arial" w:hAnsi="Arial" w:cs="Arial"/>
                <w:sz w:val="24"/>
                <w:szCs w:val="24"/>
              </w:rPr>
            </w:pPr>
            <w:r>
              <w:rPr>
                <w:rFonts w:ascii="Arial" w:hAnsi="Arial"/>
                <w:sz w:val="24"/>
              </w:rPr>
              <w:t>Prosiect tymor byr i gwmpasu a chrynhoi’r cynnig ar gyfer swydd</w:t>
            </w:r>
            <w:r w:rsidR="00AB4AB7">
              <w:rPr>
                <w:rFonts w:ascii="Arial" w:hAnsi="Arial"/>
                <w:sz w:val="24"/>
              </w:rPr>
              <w:t>i</w:t>
            </w:r>
            <w:r>
              <w:rPr>
                <w:rFonts w:ascii="Arial" w:hAnsi="Arial"/>
                <w:sz w:val="24"/>
              </w:rPr>
              <w:t xml:space="preserve"> ym mhob sector, gan gymharu â gyrfaoedd cystadleuol. Sicrhau adnodd ymchwil (drwy Ymchwil Fferylliaeth Cymru neu Gymrodorion Clinigol </w:t>
            </w:r>
            <w:proofErr w:type="spellStart"/>
            <w:r>
              <w:rPr>
                <w:rFonts w:ascii="Arial" w:hAnsi="Arial"/>
                <w:sz w:val="24"/>
              </w:rPr>
              <w:t>AaGIC</w:t>
            </w:r>
            <w:proofErr w:type="spellEnd"/>
            <w:r>
              <w:rPr>
                <w:rFonts w:ascii="Arial" w:hAnsi="Arial"/>
                <w:sz w:val="24"/>
              </w:rPr>
              <w:t>) i gasglu barn, ar lawr gwlad, am y cynnig gwaith y mae pob grŵp staff ym maes fferylliaeth yn chwilio amdano. Bydd yr hyn a ddysgir yn cael ei rannu â phob cyflogwr i’w ddefnyddio mewn cyd-destun lleol i greu swyddi gwerth chweil y mae staff yn awyddus i’w cael.</w:t>
            </w:r>
          </w:p>
        </w:tc>
      </w:tr>
      <w:tr w:rsidR="00BE67E8" w:rsidRPr="004A4DCE" w14:paraId="14A4C66C" w14:textId="77777777" w:rsidTr="6887F5ED">
        <w:trPr>
          <w:trHeight w:val="301"/>
        </w:trPr>
        <w:tc>
          <w:tcPr>
            <w:tcW w:w="1358" w:type="dxa"/>
            <w:shd w:val="clear" w:color="auto" w:fill="66CCFF"/>
          </w:tcPr>
          <w:p w14:paraId="543FCF2E" w14:textId="305FADB8" w:rsidR="00BE67E8" w:rsidRPr="00B40DAF" w:rsidRDefault="00BE67E8" w:rsidP="00D95949">
            <w:pPr>
              <w:jc w:val="both"/>
              <w:rPr>
                <w:rFonts w:ascii="Arial" w:hAnsi="Arial" w:cs="Arial"/>
                <w:b/>
                <w:bCs/>
                <w:sz w:val="24"/>
                <w:szCs w:val="24"/>
              </w:rPr>
            </w:pPr>
            <w:r>
              <w:rPr>
                <w:rFonts w:ascii="Arial" w:hAnsi="Arial"/>
                <w:b/>
                <w:sz w:val="24"/>
              </w:rPr>
              <w:t>Cam Gweithredu 7</w:t>
            </w:r>
          </w:p>
        </w:tc>
        <w:tc>
          <w:tcPr>
            <w:tcW w:w="7658" w:type="dxa"/>
            <w:shd w:val="clear" w:color="auto" w:fill="66CCFF"/>
          </w:tcPr>
          <w:p w14:paraId="2EFC0050" w14:textId="3EB7A2D6" w:rsidR="00BE67E8" w:rsidRPr="00B40DAF" w:rsidRDefault="001C383C" w:rsidP="00D95949">
            <w:pPr>
              <w:jc w:val="both"/>
              <w:rPr>
                <w:rFonts w:ascii="Arial" w:hAnsi="Arial" w:cs="Arial"/>
                <w:b/>
                <w:bCs/>
                <w:sz w:val="24"/>
                <w:szCs w:val="24"/>
              </w:rPr>
            </w:pPr>
            <w:r>
              <w:rPr>
                <w:rFonts w:ascii="Arial" w:hAnsi="Arial"/>
                <w:b/>
                <w:sz w:val="24"/>
              </w:rPr>
              <w:t>Datblygu llwybrau gyrfa ymchwil glinigol sydd ar gael i weithwyr proffesiynol ym maes fferylliaeth</w:t>
            </w:r>
          </w:p>
        </w:tc>
      </w:tr>
      <w:tr w:rsidR="00BE67E8" w:rsidRPr="004A4DCE" w14:paraId="2419F981" w14:textId="77777777" w:rsidTr="6887F5ED">
        <w:trPr>
          <w:trHeight w:val="301"/>
        </w:trPr>
        <w:tc>
          <w:tcPr>
            <w:tcW w:w="1358" w:type="dxa"/>
          </w:tcPr>
          <w:p w14:paraId="105CCA0B" w14:textId="77777777" w:rsidR="00BE67E8" w:rsidRPr="00B40DAF" w:rsidRDefault="00BE67E8" w:rsidP="00D95949">
            <w:pPr>
              <w:jc w:val="both"/>
              <w:rPr>
                <w:rFonts w:ascii="Arial" w:hAnsi="Arial" w:cs="Arial"/>
                <w:b/>
                <w:bCs/>
                <w:sz w:val="24"/>
                <w:szCs w:val="24"/>
              </w:rPr>
            </w:pPr>
            <w:r>
              <w:rPr>
                <w:rFonts w:ascii="Arial" w:hAnsi="Arial"/>
                <w:b/>
                <w:sz w:val="24"/>
              </w:rPr>
              <w:t>Disgrifiad</w:t>
            </w:r>
          </w:p>
        </w:tc>
        <w:tc>
          <w:tcPr>
            <w:tcW w:w="7658" w:type="dxa"/>
          </w:tcPr>
          <w:p w14:paraId="52BFD34C" w14:textId="2075CF39" w:rsidR="00BE67E8" w:rsidRPr="00B40DAF" w:rsidRDefault="00AC1408" w:rsidP="00D95949">
            <w:pPr>
              <w:jc w:val="both"/>
              <w:rPr>
                <w:rFonts w:ascii="Arial" w:hAnsi="Arial" w:cs="Arial"/>
                <w:sz w:val="24"/>
                <w:szCs w:val="24"/>
              </w:rPr>
            </w:pPr>
            <w:r>
              <w:rPr>
                <w:rFonts w:ascii="Arial" w:hAnsi="Arial"/>
                <w:sz w:val="24"/>
              </w:rPr>
              <w:t>I gyd-fynd â Strategaeth Ymchwil Fferylliaeth Cymru, gweithio gyda chyflogwyr i ddatblygu llwybrau gyrfa ymchwil ar gyfer gweithwyr proffesiynol ym maes fferylliaeth a sicrhau mynediad teg at gyfleoedd cyllido ymchwil.</w:t>
            </w:r>
          </w:p>
        </w:tc>
      </w:tr>
      <w:tr w:rsidR="00C660BF" w:rsidRPr="004A4DCE" w14:paraId="0210B623" w14:textId="77777777" w:rsidTr="6887F5ED">
        <w:trPr>
          <w:trHeight w:val="301"/>
        </w:trPr>
        <w:tc>
          <w:tcPr>
            <w:tcW w:w="1358" w:type="dxa"/>
            <w:shd w:val="clear" w:color="auto" w:fill="66CCFF"/>
          </w:tcPr>
          <w:p w14:paraId="43C92A8A" w14:textId="27465850" w:rsidR="00C660BF" w:rsidRPr="00B40DAF" w:rsidRDefault="00C660BF" w:rsidP="00D95949">
            <w:pPr>
              <w:jc w:val="both"/>
              <w:rPr>
                <w:rFonts w:ascii="Arial" w:hAnsi="Arial" w:cs="Arial"/>
                <w:b/>
                <w:bCs/>
                <w:sz w:val="24"/>
                <w:szCs w:val="24"/>
              </w:rPr>
            </w:pPr>
            <w:r>
              <w:rPr>
                <w:rFonts w:ascii="Arial" w:hAnsi="Arial"/>
                <w:b/>
                <w:sz w:val="24"/>
              </w:rPr>
              <w:t>Cam Gweithredu 8</w:t>
            </w:r>
          </w:p>
        </w:tc>
        <w:tc>
          <w:tcPr>
            <w:tcW w:w="7658" w:type="dxa"/>
            <w:shd w:val="clear" w:color="auto" w:fill="66CCFF"/>
          </w:tcPr>
          <w:p w14:paraId="1771C148" w14:textId="4D0098FE" w:rsidR="00C660BF" w:rsidRPr="00B40DAF" w:rsidRDefault="00BB13F3" w:rsidP="00D95949">
            <w:pPr>
              <w:jc w:val="both"/>
              <w:rPr>
                <w:rFonts w:ascii="Arial" w:hAnsi="Arial" w:cs="Arial"/>
                <w:b/>
                <w:bCs/>
                <w:sz w:val="24"/>
                <w:szCs w:val="24"/>
              </w:rPr>
            </w:pPr>
            <w:r>
              <w:rPr>
                <w:rFonts w:ascii="Arial" w:hAnsi="Arial"/>
                <w:b/>
                <w:color w:val="000000"/>
                <w:sz w:val="24"/>
              </w:rPr>
              <w:t>Datblygu dull gweithredu sy'n berthnasol i Gymru gyfan i wneud yn siŵr bod swyddi'n apelio mwy ac i recriwtio mewn mannau lle mae swyddi yn “anodd eu llenwi”</w:t>
            </w:r>
          </w:p>
        </w:tc>
      </w:tr>
      <w:tr w:rsidR="00C660BF" w:rsidRPr="004A4DCE" w14:paraId="3D70FC14" w14:textId="77777777" w:rsidTr="6887F5ED">
        <w:trPr>
          <w:trHeight w:val="301"/>
        </w:trPr>
        <w:tc>
          <w:tcPr>
            <w:tcW w:w="1358" w:type="dxa"/>
          </w:tcPr>
          <w:p w14:paraId="1F3BE22F" w14:textId="37C61089" w:rsidR="00C660BF" w:rsidRPr="00B40DAF" w:rsidRDefault="00C660BF" w:rsidP="00D95949">
            <w:pPr>
              <w:jc w:val="both"/>
              <w:rPr>
                <w:rFonts w:ascii="Arial" w:hAnsi="Arial" w:cs="Arial"/>
                <w:b/>
                <w:bCs/>
                <w:sz w:val="24"/>
                <w:szCs w:val="24"/>
              </w:rPr>
            </w:pPr>
            <w:r>
              <w:rPr>
                <w:rFonts w:ascii="Arial" w:hAnsi="Arial"/>
                <w:b/>
                <w:sz w:val="24"/>
              </w:rPr>
              <w:t>Disgrifiad</w:t>
            </w:r>
          </w:p>
        </w:tc>
        <w:tc>
          <w:tcPr>
            <w:tcW w:w="7658" w:type="dxa"/>
          </w:tcPr>
          <w:p w14:paraId="5760F3AC" w14:textId="712350F0" w:rsidR="00C660BF" w:rsidRPr="00B40DAF" w:rsidRDefault="00CB744C" w:rsidP="00D95949">
            <w:pPr>
              <w:jc w:val="both"/>
              <w:rPr>
                <w:rFonts w:ascii="Arial" w:hAnsi="Arial" w:cs="Arial"/>
                <w:sz w:val="24"/>
                <w:szCs w:val="24"/>
              </w:rPr>
            </w:pPr>
            <w:r>
              <w:rPr>
                <w:rFonts w:ascii="Arial" w:hAnsi="Arial"/>
                <w:sz w:val="24"/>
              </w:rPr>
              <w:t>Canfod a darparu atebion i’r anghymhellion sy’n gysylltiedig â denu a chadw gweithlu fferylliaeth i fannau “anodd eu llenwi”, drwy ddefnyddio dull amlbroffesiwn.</w:t>
            </w:r>
          </w:p>
        </w:tc>
      </w:tr>
      <w:tr w:rsidR="004A50FB" w:rsidRPr="004A4DCE" w14:paraId="3F8B721B" w14:textId="77777777" w:rsidTr="6887F5ED">
        <w:trPr>
          <w:trHeight w:val="301"/>
        </w:trPr>
        <w:tc>
          <w:tcPr>
            <w:tcW w:w="1358" w:type="dxa"/>
            <w:shd w:val="clear" w:color="auto" w:fill="66CCFF"/>
          </w:tcPr>
          <w:p w14:paraId="78D0ACFB" w14:textId="385BFDEC" w:rsidR="004A50FB" w:rsidRPr="00B40DAF" w:rsidRDefault="004A50FB" w:rsidP="00D95949">
            <w:pPr>
              <w:jc w:val="both"/>
              <w:rPr>
                <w:rFonts w:ascii="Arial" w:hAnsi="Arial" w:cs="Arial"/>
                <w:b/>
                <w:bCs/>
                <w:sz w:val="24"/>
                <w:szCs w:val="24"/>
              </w:rPr>
            </w:pPr>
            <w:r>
              <w:rPr>
                <w:rFonts w:ascii="Arial" w:hAnsi="Arial"/>
                <w:b/>
                <w:sz w:val="24"/>
              </w:rPr>
              <w:t>Cam Gweithredu 9</w:t>
            </w:r>
          </w:p>
        </w:tc>
        <w:tc>
          <w:tcPr>
            <w:tcW w:w="7658" w:type="dxa"/>
            <w:shd w:val="clear" w:color="auto" w:fill="66CCFF"/>
          </w:tcPr>
          <w:p w14:paraId="78891F87" w14:textId="34EADF4A" w:rsidR="004A50FB" w:rsidRPr="00B40DAF" w:rsidRDefault="00B87E0F" w:rsidP="00D95949">
            <w:pPr>
              <w:jc w:val="both"/>
              <w:rPr>
                <w:rFonts w:ascii="Arial" w:hAnsi="Arial" w:cs="Arial"/>
                <w:b/>
                <w:bCs/>
                <w:sz w:val="24"/>
                <w:szCs w:val="24"/>
              </w:rPr>
            </w:pPr>
            <w:r>
              <w:rPr>
                <w:rFonts w:ascii="Arial" w:hAnsi="Arial"/>
                <w:b/>
                <w:sz w:val="24"/>
              </w:rPr>
              <w:t xml:space="preserve">Disgrifiadau swydd ar gyfer rolau ym maes fferylliaeth sy’n cynnwys darparu gwasanaethau’r GIG yn cael eu mapio i sgiliau a chymwyseddau fframweithiau gyrfaoedd fferylliaeth cenedlaethol cydnabyddedig (Y Gymdeithas Fferyllol Frenhinol ac </w:t>
            </w:r>
            <w:proofErr w:type="spellStart"/>
            <w:r>
              <w:rPr>
                <w:rFonts w:ascii="Arial" w:hAnsi="Arial"/>
                <w:b/>
                <w:sz w:val="24"/>
              </w:rPr>
              <w:t>AaGIC</w:t>
            </w:r>
            <w:proofErr w:type="spellEnd"/>
            <w:r>
              <w:rPr>
                <w:rFonts w:ascii="Arial" w:hAnsi="Arial"/>
                <w:b/>
                <w:sz w:val="24"/>
              </w:rPr>
              <w:t>)</w:t>
            </w:r>
          </w:p>
        </w:tc>
      </w:tr>
      <w:tr w:rsidR="004A50FB" w:rsidRPr="004A4DCE" w14:paraId="25F299DB" w14:textId="77777777" w:rsidTr="6887F5ED">
        <w:trPr>
          <w:trHeight w:val="301"/>
        </w:trPr>
        <w:tc>
          <w:tcPr>
            <w:tcW w:w="1358" w:type="dxa"/>
          </w:tcPr>
          <w:p w14:paraId="687093DF" w14:textId="7F62E3C9" w:rsidR="004A50FB" w:rsidRPr="00B40DAF" w:rsidRDefault="004A50FB" w:rsidP="00D95949">
            <w:pPr>
              <w:jc w:val="both"/>
              <w:rPr>
                <w:rFonts w:ascii="Arial" w:hAnsi="Arial" w:cs="Arial"/>
                <w:b/>
                <w:bCs/>
                <w:sz w:val="24"/>
                <w:szCs w:val="24"/>
              </w:rPr>
            </w:pPr>
            <w:r>
              <w:rPr>
                <w:rFonts w:ascii="Arial" w:hAnsi="Arial"/>
                <w:b/>
                <w:sz w:val="24"/>
              </w:rPr>
              <w:t>Disgrifiad</w:t>
            </w:r>
          </w:p>
        </w:tc>
        <w:tc>
          <w:tcPr>
            <w:tcW w:w="7658" w:type="dxa"/>
          </w:tcPr>
          <w:p w14:paraId="6638C6F1" w14:textId="77777777" w:rsidR="00C86990" w:rsidRPr="00C86990" w:rsidRDefault="00C86990" w:rsidP="00D95949">
            <w:pPr>
              <w:jc w:val="both"/>
              <w:rPr>
                <w:rFonts w:ascii="Arial" w:hAnsi="Arial" w:cs="Arial"/>
                <w:sz w:val="24"/>
                <w:szCs w:val="24"/>
              </w:rPr>
            </w:pPr>
            <w:r>
              <w:rPr>
                <w:rFonts w:ascii="Arial" w:hAnsi="Arial"/>
                <w:sz w:val="24"/>
              </w:rPr>
              <w:t>Prosiect i gefnogi’r gwaith o adnabod aelodau’r tîm fferylliaeth yn ôl lefel ymarfer ar y fframwaith datblygu gyrfa perthnasol, yn hytrach nag yn ôl lleoliad gwaith (a Band ar gyfer y GIG), gyda datblygiad yn cael ei gefnogi gan lwybr gyrfa sy'n cynnwys adnoddau ar bob lefel.</w:t>
            </w:r>
          </w:p>
          <w:p w14:paraId="2B350B3B" w14:textId="77777777" w:rsidR="00C86990" w:rsidRPr="00C86990" w:rsidRDefault="00C86990" w:rsidP="00D95949">
            <w:pPr>
              <w:jc w:val="both"/>
              <w:rPr>
                <w:rFonts w:ascii="Arial" w:hAnsi="Arial" w:cs="Arial"/>
                <w:sz w:val="24"/>
                <w:szCs w:val="24"/>
              </w:rPr>
            </w:pPr>
          </w:p>
          <w:p w14:paraId="41E5BF8F" w14:textId="1FF6B9E2" w:rsidR="004A50FB" w:rsidRPr="00B40DAF" w:rsidRDefault="00C86990" w:rsidP="00D95949">
            <w:pPr>
              <w:jc w:val="both"/>
              <w:rPr>
                <w:rFonts w:ascii="Arial" w:hAnsi="Arial" w:cs="Arial"/>
                <w:sz w:val="24"/>
                <w:szCs w:val="24"/>
              </w:rPr>
            </w:pPr>
            <w:r>
              <w:rPr>
                <w:rFonts w:ascii="Arial" w:hAnsi="Arial"/>
                <w:sz w:val="24"/>
              </w:rPr>
              <w:t>Ar gyfer y GIG, cwmpasu’r cyfle i ddiweddaru proffiliau swyddi fferylliaeth fel bod disgrifiadau’n cyd-fynd â sgiliau a chymwyseddau’r fframwaith datblygu gyrfa fferylliaeth penodol</w:t>
            </w:r>
            <w:r w:rsidR="00E87BF4">
              <w:rPr>
                <w:rFonts w:ascii="Arial" w:hAnsi="Arial"/>
                <w:sz w:val="24"/>
              </w:rPr>
              <w:t>.</w:t>
            </w:r>
          </w:p>
        </w:tc>
      </w:tr>
    </w:tbl>
    <w:p w14:paraId="2BCE7E22" w14:textId="69612C06" w:rsidR="00FF42DC" w:rsidRDefault="00FF42DC" w:rsidP="00D95949">
      <w:pPr>
        <w:pStyle w:val="ListParagraph"/>
        <w:jc w:val="both"/>
        <w:rPr>
          <w:sz w:val="24"/>
          <w:szCs w:val="24"/>
        </w:rPr>
      </w:pPr>
    </w:p>
    <w:p w14:paraId="4FE2D2CC" w14:textId="0C8EA0B5" w:rsidR="00472329" w:rsidRDefault="00472329" w:rsidP="00D95949">
      <w:pPr>
        <w:pStyle w:val="ListParagraph"/>
        <w:jc w:val="both"/>
        <w:rPr>
          <w:sz w:val="24"/>
          <w:szCs w:val="24"/>
        </w:rPr>
      </w:pPr>
    </w:p>
    <w:p w14:paraId="56B801FD" w14:textId="6C3136A0" w:rsidR="0096032F" w:rsidRDefault="0096032F" w:rsidP="00D95949">
      <w:pPr>
        <w:pStyle w:val="ListParagraph"/>
        <w:jc w:val="both"/>
        <w:rPr>
          <w:sz w:val="24"/>
          <w:szCs w:val="24"/>
        </w:rPr>
      </w:pPr>
    </w:p>
    <w:p w14:paraId="370991A9" w14:textId="0525CBDA" w:rsidR="0096032F" w:rsidRDefault="0096032F" w:rsidP="00D95949">
      <w:pPr>
        <w:pStyle w:val="ListParagraph"/>
        <w:jc w:val="both"/>
        <w:rPr>
          <w:sz w:val="24"/>
          <w:szCs w:val="24"/>
        </w:rPr>
      </w:pPr>
    </w:p>
    <w:p w14:paraId="160A1A4D" w14:textId="1C9FC6FA" w:rsidR="0096032F" w:rsidRDefault="0096032F" w:rsidP="00D95949">
      <w:pPr>
        <w:pStyle w:val="ListParagraph"/>
        <w:jc w:val="both"/>
        <w:rPr>
          <w:sz w:val="24"/>
          <w:szCs w:val="24"/>
        </w:rPr>
      </w:pPr>
    </w:p>
    <w:p w14:paraId="38A137D7" w14:textId="1BE816D6" w:rsidR="0096032F" w:rsidRDefault="0096032F" w:rsidP="00D95949">
      <w:pPr>
        <w:pStyle w:val="ListParagraph"/>
        <w:jc w:val="both"/>
        <w:rPr>
          <w:sz w:val="24"/>
          <w:szCs w:val="24"/>
        </w:rPr>
      </w:pPr>
    </w:p>
    <w:p w14:paraId="31C0E084" w14:textId="4F71FA73" w:rsidR="0096032F" w:rsidRDefault="0096032F" w:rsidP="00D95949">
      <w:pPr>
        <w:pStyle w:val="ListParagraph"/>
        <w:jc w:val="both"/>
        <w:rPr>
          <w:sz w:val="24"/>
          <w:szCs w:val="24"/>
        </w:rPr>
      </w:pPr>
    </w:p>
    <w:p w14:paraId="62A1E717" w14:textId="782B4AF9" w:rsidR="0096032F" w:rsidRDefault="0096032F" w:rsidP="00D95949">
      <w:pPr>
        <w:pStyle w:val="ListParagraph"/>
        <w:jc w:val="both"/>
        <w:rPr>
          <w:sz w:val="24"/>
          <w:szCs w:val="24"/>
        </w:rPr>
      </w:pPr>
    </w:p>
    <w:p w14:paraId="2FE828B2" w14:textId="786E006A" w:rsidR="0096032F" w:rsidRDefault="0096032F" w:rsidP="00D95949">
      <w:pPr>
        <w:pStyle w:val="ListParagraph"/>
        <w:jc w:val="both"/>
        <w:rPr>
          <w:sz w:val="24"/>
          <w:szCs w:val="24"/>
        </w:rPr>
      </w:pPr>
    </w:p>
    <w:p w14:paraId="2F12D4DA" w14:textId="007C69DE" w:rsidR="0096032F" w:rsidRDefault="0096032F" w:rsidP="00D95949">
      <w:pPr>
        <w:pStyle w:val="ListParagraph"/>
        <w:jc w:val="both"/>
        <w:rPr>
          <w:sz w:val="24"/>
          <w:szCs w:val="24"/>
        </w:rPr>
      </w:pPr>
    </w:p>
    <w:p w14:paraId="3FF625BE" w14:textId="6112B76D" w:rsidR="0096032F" w:rsidRDefault="0096032F" w:rsidP="00D95949">
      <w:pPr>
        <w:pStyle w:val="ListParagraph"/>
        <w:jc w:val="both"/>
        <w:rPr>
          <w:sz w:val="24"/>
          <w:szCs w:val="24"/>
        </w:rPr>
      </w:pPr>
    </w:p>
    <w:p w14:paraId="2613A7E4" w14:textId="5B1CA0C1" w:rsidR="0096032F" w:rsidRDefault="0096032F" w:rsidP="00D95949">
      <w:pPr>
        <w:pStyle w:val="ListParagraph"/>
        <w:jc w:val="both"/>
        <w:rPr>
          <w:sz w:val="24"/>
          <w:szCs w:val="24"/>
        </w:rPr>
      </w:pPr>
    </w:p>
    <w:p w14:paraId="744FFE87" w14:textId="3BE468E5" w:rsidR="0096032F" w:rsidRDefault="0096032F" w:rsidP="00D95949">
      <w:pPr>
        <w:pStyle w:val="ListParagraph"/>
        <w:jc w:val="both"/>
        <w:rPr>
          <w:sz w:val="24"/>
          <w:szCs w:val="24"/>
        </w:rPr>
      </w:pPr>
    </w:p>
    <w:p w14:paraId="4498E9BD" w14:textId="394BDB9D" w:rsidR="0096032F" w:rsidRDefault="0096032F" w:rsidP="00D95949">
      <w:pPr>
        <w:pStyle w:val="ListParagraph"/>
        <w:jc w:val="both"/>
        <w:rPr>
          <w:sz w:val="24"/>
          <w:szCs w:val="24"/>
        </w:rPr>
      </w:pPr>
    </w:p>
    <w:p w14:paraId="2E34FBB7" w14:textId="41A9619D" w:rsidR="0096032F" w:rsidRDefault="0096032F" w:rsidP="00D95949">
      <w:pPr>
        <w:pStyle w:val="ListParagraph"/>
        <w:jc w:val="both"/>
        <w:rPr>
          <w:sz w:val="24"/>
          <w:szCs w:val="24"/>
        </w:rPr>
      </w:pPr>
    </w:p>
    <w:p w14:paraId="1A129E7A" w14:textId="57566B03" w:rsidR="0096032F" w:rsidRDefault="0096032F" w:rsidP="00D95949">
      <w:pPr>
        <w:pStyle w:val="ListParagraph"/>
        <w:jc w:val="both"/>
        <w:rPr>
          <w:sz w:val="24"/>
          <w:szCs w:val="24"/>
        </w:rPr>
      </w:pPr>
    </w:p>
    <w:p w14:paraId="295430E0" w14:textId="1DE3D29A" w:rsidR="0096032F" w:rsidRDefault="0096032F" w:rsidP="00D95949">
      <w:pPr>
        <w:pStyle w:val="ListParagraph"/>
        <w:jc w:val="both"/>
        <w:rPr>
          <w:sz w:val="24"/>
          <w:szCs w:val="24"/>
        </w:rPr>
      </w:pPr>
    </w:p>
    <w:p w14:paraId="48130D86" w14:textId="1DFAB4A2" w:rsidR="0096032F" w:rsidRDefault="0096032F" w:rsidP="00D95949">
      <w:pPr>
        <w:pStyle w:val="ListParagraph"/>
        <w:jc w:val="both"/>
        <w:rPr>
          <w:sz w:val="24"/>
          <w:szCs w:val="24"/>
        </w:rPr>
      </w:pPr>
    </w:p>
    <w:p w14:paraId="35F0745B" w14:textId="64ACA82A" w:rsidR="0096032F" w:rsidRDefault="0096032F" w:rsidP="00D95949">
      <w:pPr>
        <w:pStyle w:val="ListParagraph"/>
        <w:jc w:val="both"/>
        <w:rPr>
          <w:sz w:val="24"/>
          <w:szCs w:val="24"/>
        </w:rPr>
      </w:pPr>
    </w:p>
    <w:p w14:paraId="4EBC3CAE" w14:textId="2670CEDB" w:rsidR="0096032F" w:rsidRDefault="0096032F" w:rsidP="00D95949">
      <w:pPr>
        <w:pStyle w:val="ListParagraph"/>
        <w:jc w:val="both"/>
        <w:rPr>
          <w:sz w:val="24"/>
          <w:szCs w:val="24"/>
        </w:rPr>
      </w:pPr>
    </w:p>
    <w:p w14:paraId="50BC73C3" w14:textId="68B1CF43" w:rsidR="0096032F" w:rsidRDefault="0096032F" w:rsidP="00D95949">
      <w:pPr>
        <w:pStyle w:val="ListParagraph"/>
        <w:jc w:val="both"/>
        <w:rPr>
          <w:sz w:val="24"/>
          <w:szCs w:val="24"/>
        </w:rPr>
      </w:pPr>
    </w:p>
    <w:p w14:paraId="08692BDD" w14:textId="45C46DB0" w:rsidR="0096032F" w:rsidRDefault="0096032F" w:rsidP="00D95949">
      <w:pPr>
        <w:pStyle w:val="ListParagraph"/>
        <w:jc w:val="both"/>
        <w:rPr>
          <w:sz w:val="24"/>
          <w:szCs w:val="24"/>
        </w:rPr>
      </w:pPr>
    </w:p>
    <w:p w14:paraId="1BB0DFD1" w14:textId="6B871776" w:rsidR="0096032F" w:rsidRDefault="0096032F" w:rsidP="00D95949">
      <w:pPr>
        <w:pStyle w:val="ListParagraph"/>
        <w:jc w:val="both"/>
        <w:rPr>
          <w:sz w:val="24"/>
          <w:szCs w:val="24"/>
        </w:rPr>
      </w:pPr>
    </w:p>
    <w:p w14:paraId="389BEF19" w14:textId="513054D8" w:rsidR="0096032F" w:rsidRDefault="0096032F" w:rsidP="00D95949">
      <w:pPr>
        <w:pStyle w:val="ListParagraph"/>
        <w:jc w:val="both"/>
        <w:rPr>
          <w:sz w:val="24"/>
          <w:szCs w:val="24"/>
        </w:rPr>
      </w:pPr>
    </w:p>
    <w:p w14:paraId="4633B63D" w14:textId="48E31ED9" w:rsidR="0096032F" w:rsidRDefault="0096032F" w:rsidP="00D95949">
      <w:pPr>
        <w:pStyle w:val="ListParagraph"/>
        <w:jc w:val="both"/>
        <w:rPr>
          <w:sz w:val="24"/>
          <w:szCs w:val="24"/>
        </w:rPr>
      </w:pPr>
    </w:p>
    <w:p w14:paraId="4C2338C2" w14:textId="7E4540B7" w:rsidR="0096032F" w:rsidRDefault="0096032F" w:rsidP="00D95949">
      <w:pPr>
        <w:pStyle w:val="ListParagraph"/>
        <w:jc w:val="both"/>
        <w:rPr>
          <w:sz w:val="24"/>
          <w:szCs w:val="24"/>
        </w:rPr>
      </w:pPr>
    </w:p>
    <w:p w14:paraId="41D0AF4E" w14:textId="7DE222DE" w:rsidR="0096032F" w:rsidRDefault="0096032F" w:rsidP="00D95949">
      <w:pPr>
        <w:pStyle w:val="ListParagraph"/>
        <w:jc w:val="both"/>
        <w:rPr>
          <w:sz w:val="24"/>
          <w:szCs w:val="24"/>
        </w:rPr>
      </w:pPr>
    </w:p>
    <w:p w14:paraId="67608F30" w14:textId="7E621E0B" w:rsidR="0096032F" w:rsidRDefault="0096032F" w:rsidP="00D95949">
      <w:pPr>
        <w:pStyle w:val="ListParagraph"/>
        <w:jc w:val="both"/>
        <w:rPr>
          <w:sz w:val="24"/>
          <w:szCs w:val="24"/>
        </w:rPr>
      </w:pPr>
    </w:p>
    <w:p w14:paraId="152784A2" w14:textId="2817FF6A" w:rsidR="0096032F" w:rsidRDefault="0096032F" w:rsidP="00D95949">
      <w:pPr>
        <w:pStyle w:val="ListParagraph"/>
        <w:jc w:val="both"/>
        <w:rPr>
          <w:sz w:val="24"/>
          <w:szCs w:val="24"/>
        </w:rPr>
      </w:pPr>
    </w:p>
    <w:p w14:paraId="3BAE40B4" w14:textId="26F4FFE6" w:rsidR="0096032F" w:rsidRDefault="0096032F" w:rsidP="00D95949">
      <w:pPr>
        <w:pStyle w:val="ListParagraph"/>
        <w:jc w:val="both"/>
        <w:rPr>
          <w:sz w:val="24"/>
          <w:szCs w:val="24"/>
        </w:rPr>
      </w:pPr>
    </w:p>
    <w:p w14:paraId="2009F179" w14:textId="38817D68" w:rsidR="0096032F" w:rsidRDefault="0096032F" w:rsidP="00D95949">
      <w:pPr>
        <w:pStyle w:val="ListParagraph"/>
        <w:jc w:val="both"/>
        <w:rPr>
          <w:sz w:val="24"/>
          <w:szCs w:val="24"/>
        </w:rPr>
      </w:pPr>
    </w:p>
    <w:p w14:paraId="5AB4DF70" w14:textId="67ECB1AA" w:rsidR="0096032F" w:rsidRDefault="0096032F" w:rsidP="00D95949">
      <w:pPr>
        <w:pStyle w:val="ListParagraph"/>
        <w:jc w:val="both"/>
        <w:rPr>
          <w:sz w:val="24"/>
          <w:szCs w:val="24"/>
        </w:rPr>
      </w:pPr>
    </w:p>
    <w:p w14:paraId="7E68A8C3" w14:textId="101F3129" w:rsidR="0096032F" w:rsidRDefault="0096032F" w:rsidP="00D95949">
      <w:pPr>
        <w:pStyle w:val="ListParagraph"/>
        <w:jc w:val="both"/>
        <w:rPr>
          <w:sz w:val="24"/>
          <w:szCs w:val="24"/>
        </w:rPr>
      </w:pPr>
    </w:p>
    <w:p w14:paraId="17ADB02A" w14:textId="7D4BEC8F" w:rsidR="0096032F" w:rsidRDefault="0096032F" w:rsidP="00D95949">
      <w:pPr>
        <w:pStyle w:val="ListParagraph"/>
        <w:jc w:val="both"/>
        <w:rPr>
          <w:sz w:val="24"/>
          <w:szCs w:val="24"/>
        </w:rPr>
      </w:pPr>
    </w:p>
    <w:p w14:paraId="64BF17B8" w14:textId="11FDCBBB" w:rsidR="0096032F" w:rsidRDefault="0096032F" w:rsidP="00D95949">
      <w:pPr>
        <w:pStyle w:val="ListParagraph"/>
        <w:jc w:val="both"/>
        <w:rPr>
          <w:sz w:val="24"/>
          <w:szCs w:val="24"/>
        </w:rPr>
      </w:pPr>
    </w:p>
    <w:p w14:paraId="507D8F43" w14:textId="7BEDDE5E" w:rsidR="0096032F" w:rsidRDefault="0096032F" w:rsidP="00D95949">
      <w:pPr>
        <w:pStyle w:val="ListParagraph"/>
        <w:jc w:val="both"/>
        <w:rPr>
          <w:sz w:val="24"/>
          <w:szCs w:val="24"/>
        </w:rPr>
      </w:pPr>
    </w:p>
    <w:p w14:paraId="6F78C4F7" w14:textId="07292BA6" w:rsidR="0096032F" w:rsidRDefault="0096032F" w:rsidP="00D95949">
      <w:pPr>
        <w:pStyle w:val="ListParagraph"/>
        <w:jc w:val="both"/>
        <w:rPr>
          <w:sz w:val="24"/>
          <w:szCs w:val="24"/>
        </w:rPr>
      </w:pPr>
    </w:p>
    <w:p w14:paraId="517C32C8" w14:textId="24B4F455" w:rsidR="0096032F" w:rsidRDefault="0096032F" w:rsidP="00D95949">
      <w:pPr>
        <w:pStyle w:val="ListParagraph"/>
        <w:jc w:val="both"/>
        <w:rPr>
          <w:sz w:val="24"/>
          <w:szCs w:val="24"/>
        </w:rPr>
      </w:pPr>
    </w:p>
    <w:p w14:paraId="4D0E13E8" w14:textId="301E7982" w:rsidR="0096032F" w:rsidRDefault="0096032F" w:rsidP="00D95949">
      <w:pPr>
        <w:pStyle w:val="ListParagraph"/>
        <w:jc w:val="both"/>
        <w:rPr>
          <w:sz w:val="24"/>
          <w:szCs w:val="24"/>
        </w:rPr>
      </w:pPr>
    </w:p>
    <w:p w14:paraId="1C283BFB" w14:textId="4E91D829" w:rsidR="0096032F" w:rsidRDefault="0096032F" w:rsidP="00D95949">
      <w:pPr>
        <w:pStyle w:val="ListParagraph"/>
        <w:jc w:val="both"/>
        <w:rPr>
          <w:sz w:val="24"/>
          <w:szCs w:val="24"/>
        </w:rPr>
      </w:pPr>
    </w:p>
    <w:p w14:paraId="7A555FE6" w14:textId="50404105" w:rsidR="00976D8C" w:rsidRDefault="007F2D3C" w:rsidP="00D95949">
      <w:pPr>
        <w:jc w:val="both"/>
        <w:rPr>
          <w:color w:val="2F5496" w:themeColor="accent1" w:themeShade="BF"/>
          <w:sz w:val="24"/>
          <w:szCs w:val="24"/>
        </w:rPr>
      </w:pPr>
      <w:r>
        <w:rPr>
          <w:noProof/>
        </w:rPr>
        <w:lastRenderedPageBreak/>
        <w:drawing>
          <wp:anchor distT="0" distB="0" distL="114300" distR="114300" simplePos="0" relativeHeight="251674627" behindDoc="0" locked="0" layoutInCell="1" allowOverlap="1" wp14:anchorId="7825172C" wp14:editId="61BF89B7">
            <wp:simplePos x="0" y="0"/>
            <wp:positionH relativeFrom="column">
              <wp:posOffset>-180975</wp:posOffset>
            </wp:positionH>
            <wp:positionV relativeFrom="paragraph">
              <wp:posOffset>2540</wp:posOffset>
            </wp:positionV>
            <wp:extent cx="1326292" cy="939892"/>
            <wp:effectExtent l="0" t="0" r="7620" b="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extLst>
                        <a:ext uri="{28A0092B-C50C-407E-A947-70E740481C1C}">
                          <a14:useLocalDpi xmlns:a14="http://schemas.microsoft.com/office/drawing/2010/main" val="0"/>
                        </a:ext>
                      </a:extLst>
                    </a:blip>
                    <a:stretch>
                      <a:fillRect/>
                    </a:stretch>
                  </pic:blipFill>
                  <pic:spPr>
                    <a:xfrm>
                      <a:off x="0" y="0"/>
                      <a:ext cx="1326292" cy="939892"/>
                    </a:xfrm>
                    <a:prstGeom prst="rect">
                      <a:avLst/>
                    </a:prstGeom>
                  </pic:spPr>
                </pic:pic>
              </a:graphicData>
            </a:graphic>
            <wp14:sizeRelH relativeFrom="page">
              <wp14:pctWidth>0</wp14:pctWidth>
            </wp14:sizeRelH>
            <wp14:sizeRelV relativeFrom="page">
              <wp14:pctHeight>0</wp14:pctHeight>
            </wp14:sizeRelV>
          </wp:anchor>
        </w:drawing>
      </w:r>
    </w:p>
    <w:p w14:paraId="796856CF" w14:textId="17858606" w:rsidR="00976D8C" w:rsidRDefault="00976D8C" w:rsidP="00D95949">
      <w:pPr>
        <w:jc w:val="both"/>
        <w:rPr>
          <w:color w:val="2F5496" w:themeColor="accent1" w:themeShade="BF"/>
          <w:sz w:val="24"/>
          <w:szCs w:val="24"/>
        </w:rPr>
      </w:pPr>
    </w:p>
    <w:p w14:paraId="08A32856" w14:textId="77777777" w:rsidR="00976D8C" w:rsidRDefault="00976D8C" w:rsidP="00D95949">
      <w:pPr>
        <w:jc w:val="both"/>
        <w:rPr>
          <w:color w:val="2F5496" w:themeColor="accent1" w:themeShade="BF"/>
          <w:sz w:val="24"/>
          <w:szCs w:val="24"/>
        </w:rPr>
      </w:pPr>
    </w:p>
    <w:p w14:paraId="226FF807" w14:textId="1B5BE634" w:rsidR="00380CC1" w:rsidRDefault="00801767" w:rsidP="00D95949">
      <w:pPr>
        <w:jc w:val="both"/>
        <w:rPr>
          <w:sz w:val="24"/>
          <w:szCs w:val="24"/>
        </w:rPr>
      </w:pPr>
      <w:r>
        <w:rPr>
          <w:rFonts w:ascii="Arial" w:hAnsi="Arial"/>
          <w:b/>
          <w:sz w:val="24"/>
        </w:rPr>
        <w:t>Thema 3 – Modelau Gweithlu Di-dor</w:t>
      </w:r>
      <w:r>
        <w:rPr>
          <w:sz w:val="24"/>
        </w:rPr>
        <w:t xml:space="preserve"> </w:t>
      </w:r>
    </w:p>
    <w:p w14:paraId="4DDAE7E7" w14:textId="4DB5E179" w:rsidR="004D15C2" w:rsidRDefault="00135A04" w:rsidP="00D95949">
      <w:pPr>
        <w:jc w:val="both"/>
        <w:rPr>
          <w:rFonts w:ascii="Arial" w:hAnsi="Arial" w:cs="Arial"/>
          <w:b/>
          <w:bCs/>
          <w:sz w:val="24"/>
          <w:szCs w:val="24"/>
        </w:rPr>
      </w:pPr>
      <w:r>
        <w:rPr>
          <w:rFonts w:ascii="Arial" w:hAnsi="Arial"/>
          <w:b/>
          <w:sz w:val="24"/>
        </w:rPr>
        <w:t xml:space="preserve">Erbyn 2030, bydd sgiliau uwch y gweithlu fferylliaeth yn cael eu defnyddio’n llawn gan dimau amlbroffesiwn o wahanol asiantaethau, a bydd pawb yn canolbwyntio ar y sawl sy’n derbyn gofal  </w:t>
      </w:r>
    </w:p>
    <w:p w14:paraId="6C5E2AFD" w14:textId="6347A03B" w:rsidR="004D15C2" w:rsidRPr="0011533C" w:rsidRDefault="004D15C2" w:rsidP="00D95949">
      <w:pPr>
        <w:jc w:val="both"/>
        <w:rPr>
          <w:rFonts w:ascii="Arial" w:hAnsi="Arial" w:cs="Arial"/>
          <w:b/>
          <w:bCs/>
          <w:sz w:val="24"/>
          <w:szCs w:val="24"/>
        </w:rPr>
      </w:pPr>
      <w:r>
        <w:rPr>
          <w:rFonts w:ascii="Arial" w:hAnsi="Arial"/>
          <w:b/>
          <w:sz w:val="24"/>
        </w:rPr>
        <w:t>CANFYDDIADAU ALLWEDDOL HYD YMA</w:t>
      </w:r>
    </w:p>
    <w:p w14:paraId="1D1590B5" w14:textId="52E07872" w:rsidR="00685C64" w:rsidRPr="00BB7E03" w:rsidRDefault="00380CC1" w:rsidP="002E6E7F">
      <w:pPr>
        <w:pStyle w:val="ListParagraph"/>
        <w:numPr>
          <w:ilvl w:val="0"/>
          <w:numId w:val="6"/>
        </w:numPr>
        <w:ind w:hanging="357"/>
        <w:jc w:val="both"/>
        <w:rPr>
          <w:rFonts w:ascii="Arial" w:hAnsi="Arial" w:cs="Arial"/>
          <w:sz w:val="24"/>
          <w:szCs w:val="24"/>
        </w:rPr>
      </w:pPr>
      <w:r>
        <w:rPr>
          <w:rFonts w:ascii="Arial" w:hAnsi="Arial"/>
          <w:sz w:val="24"/>
        </w:rPr>
        <w:t xml:space="preserve">Yn ystod y cyfnod hwn o drawsnewid maes fferylliaeth oherwydd :- </w:t>
      </w:r>
    </w:p>
    <w:p w14:paraId="1636BC6A" w14:textId="675E0CD9" w:rsidR="00685C64" w:rsidRDefault="00380CC1" w:rsidP="002E6E7F">
      <w:pPr>
        <w:pStyle w:val="ListParagraph"/>
        <w:numPr>
          <w:ilvl w:val="1"/>
          <w:numId w:val="6"/>
        </w:numPr>
        <w:ind w:hanging="357"/>
        <w:jc w:val="both"/>
        <w:rPr>
          <w:rFonts w:ascii="Arial" w:hAnsi="Arial" w:cs="Arial"/>
          <w:sz w:val="24"/>
          <w:szCs w:val="24"/>
        </w:rPr>
      </w:pPr>
      <w:r>
        <w:rPr>
          <w:rFonts w:ascii="Arial" w:hAnsi="Arial"/>
          <w:sz w:val="24"/>
        </w:rPr>
        <w:t xml:space="preserve">Safonau Addysg a Hyfforddiant Cychwynnol newydd, </w:t>
      </w:r>
    </w:p>
    <w:p w14:paraId="1E1FCB62" w14:textId="602C34BE" w:rsidR="001537E4" w:rsidRPr="00BB7E03" w:rsidRDefault="001537E4" w:rsidP="002E6E7F">
      <w:pPr>
        <w:pStyle w:val="ListParagraph"/>
        <w:numPr>
          <w:ilvl w:val="1"/>
          <w:numId w:val="6"/>
        </w:numPr>
        <w:ind w:hanging="357"/>
        <w:jc w:val="both"/>
        <w:rPr>
          <w:rFonts w:ascii="Arial" w:hAnsi="Arial" w:cs="Arial"/>
          <w:sz w:val="24"/>
          <w:szCs w:val="24"/>
        </w:rPr>
      </w:pPr>
      <w:r>
        <w:rPr>
          <w:rFonts w:ascii="Arial" w:hAnsi="Arial"/>
          <w:sz w:val="24"/>
        </w:rPr>
        <w:t>prosiect Trawsnewid Mynediad at Feddyginiaethau (</w:t>
      </w:r>
      <w:proofErr w:type="spellStart"/>
      <w:r>
        <w:rPr>
          <w:rFonts w:ascii="Arial" w:hAnsi="Arial"/>
          <w:sz w:val="24"/>
        </w:rPr>
        <w:t>TraAMs</w:t>
      </w:r>
      <w:proofErr w:type="spellEnd"/>
      <w:r>
        <w:rPr>
          <w:rFonts w:ascii="Arial" w:hAnsi="Arial"/>
          <w:sz w:val="24"/>
        </w:rPr>
        <w:t>),</w:t>
      </w:r>
    </w:p>
    <w:p w14:paraId="526C7BB7" w14:textId="0158CD17" w:rsidR="00685C64" w:rsidRPr="00BB7E03" w:rsidRDefault="00000000" w:rsidP="002E6E7F">
      <w:pPr>
        <w:pStyle w:val="ListParagraph"/>
        <w:numPr>
          <w:ilvl w:val="1"/>
          <w:numId w:val="6"/>
        </w:numPr>
        <w:ind w:hanging="357"/>
        <w:jc w:val="both"/>
        <w:rPr>
          <w:rFonts w:ascii="Arial" w:hAnsi="Arial" w:cs="Arial"/>
          <w:sz w:val="24"/>
          <w:szCs w:val="24"/>
        </w:rPr>
      </w:pPr>
      <w:hyperlink r:id="rId41" w:history="1">
        <w:r w:rsidR="00380CC1">
          <w:rPr>
            <w:rStyle w:val="Hyperlink"/>
            <w:rFonts w:ascii="Arial" w:hAnsi="Arial"/>
            <w:sz w:val="24"/>
            <w:szCs w:val="24"/>
          </w:rPr>
          <w:t xml:space="preserve">Fframwaith Contract </w:t>
        </w:r>
        <w:r w:rsidR="004A5B2C">
          <w:rPr>
            <w:rStyle w:val="Hyperlink"/>
            <w:rFonts w:ascii="Arial" w:hAnsi="Arial"/>
            <w:sz w:val="24"/>
            <w:szCs w:val="24"/>
          </w:rPr>
          <w:t xml:space="preserve">newydd </w:t>
        </w:r>
        <w:r w:rsidR="00380CC1">
          <w:rPr>
            <w:rStyle w:val="Hyperlink"/>
            <w:rFonts w:ascii="Arial" w:hAnsi="Arial"/>
            <w:sz w:val="24"/>
            <w:szCs w:val="24"/>
          </w:rPr>
          <w:t>ar gyfer Fferylliaeth Gymunedol</w:t>
        </w:r>
      </w:hyperlink>
      <w:r w:rsidR="004A5B2C">
        <w:rPr>
          <w:rStyle w:val="Hyperlink"/>
          <w:rFonts w:ascii="Arial" w:hAnsi="Arial"/>
          <w:sz w:val="24"/>
          <w:szCs w:val="24"/>
        </w:rPr>
        <w:t>,</w:t>
      </w:r>
    </w:p>
    <w:p w14:paraId="2FB5CA95" w14:textId="5AF50DFE" w:rsidR="00075C80" w:rsidRPr="00BB7E03" w:rsidRDefault="005F4103" w:rsidP="002E6E7F">
      <w:pPr>
        <w:pStyle w:val="ListParagraph"/>
        <w:numPr>
          <w:ilvl w:val="1"/>
          <w:numId w:val="6"/>
        </w:numPr>
        <w:ind w:hanging="357"/>
        <w:jc w:val="both"/>
        <w:rPr>
          <w:rFonts w:ascii="Arial" w:hAnsi="Arial" w:cs="Arial"/>
          <w:sz w:val="24"/>
          <w:szCs w:val="24"/>
        </w:rPr>
      </w:pPr>
      <w:r>
        <w:rPr>
          <w:rFonts w:ascii="Arial" w:hAnsi="Arial"/>
          <w:sz w:val="24"/>
        </w:rPr>
        <w:t xml:space="preserve">a </w:t>
      </w:r>
      <w:hyperlink r:id="rId42" w:history="1">
        <w:r>
          <w:rPr>
            <w:rStyle w:val="Hyperlink"/>
            <w:rFonts w:ascii="Arial" w:hAnsi="Arial"/>
            <w:sz w:val="24"/>
            <w:szCs w:val="24"/>
          </w:rPr>
          <w:t>Adolygiad o Wasanaethau Fferyll</w:t>
        </w:r>
        <w:r w:rsidR="00E65B20">
          <w:rPr>
            <w:rStyle w:val="Hyperlink"/>
            <w:rFonts w:ascii="Arial" w:hAnsi="Arial"/>
            <w:sz w:val="24"/>
            <w:szCs w:val="24"/>
          </w:rPr>
          <w:t>iaeth</w:t>
        </w:r>
        <w:r>
          <w:rPr>
            <w:rStyle w:val="Hyperlink"/>
            <w:rFonts w:ascii="Arial" w:hAnsi="Arial"/>
            <w:sz w:val="24"/>
            <w:szCs w:val="24"/>
          </w:rPr>
          <w:t xml:space="preserve"> mewn Ysbytai a Gomisiynwyd gan Lywodraeth Cymru</w:t>
        </w:r>
      </w:hyperlink>
      <w:r>
        <w:rPr>
          <w:rFonts w:ascii="Arial" w:hAnsi="Arial"/>
          <w:sz w:val="24"/>
        </w:rPr>
        <w:t xml:space="preserve">, </w:t>
      </w:r>
    </w:p>
    <w:p w14:paraId="456327BF" w14:textId="0E46F04C" w:rsidR="00075C80" w:rsidRPr="00291628" w:rsidRDefault="00000000" w:rsidP="002E6E7F">
      <w:pPr>
        <w:pStyle w:val="ListParagraph"/>
        <w:numPr>
          <w:ilvl w:val="1"/>
          <w:numId w:val="6"/>
        </w:numPr>
        <w:ind w:hanging="357"/>
        <w:jc w:val="both"/>
        <w:rPr>
          <w:rStyle w:val="Hyperlink"/>
          <w:rFonts w:ascii="Arial" w:hAnsi="Arial" w:cs="Arial"/>
          <w:b/>
          <w:bCs/>
          <w:sz w:val="24"/>
          <w:szCs w:val="24"/>
        </w:rPr>
      </w:pPr>
      <w:hyperlink r:id="rId43" w:history="1">
        <w:r w:rsidR="00EA2DC2">
          <w:rPr>
            <w:rStyle w:val="Hyperlink"/>
            <w:rFonts w:ascii="Arial" w:hAnsi="Arial"/>
            <w:sz w:val="24"/>
            <w:szCs w:val="24"/>
          </w:rPr>
          <w:t>Y Portffolio Trawsnewid Meddyginiaethau Digidol</w:t>
        </w:r>
      </w:hyperlink>
      <w:r w:rsidR="00EA2DC2">
        <w:rPr>
          <w:rStyle w:val="Hyperlink"/>
          <w:rFonts w:ascii="Arial" w:hAnsi="Arial"/>
          <w:b/>
          <w:sz w:val="24"/>
        </w:rPr>
        <w:t>,</w:t>
      </w:r>
    </w:p>
    <w:p w14:paraId="625EEB38" w14:textId="2FDC628E" w:rsidR="00FF3E2B" w:rsidRDefault="00380CC1" w:rsidP="00D95949">
      <w:pPr>
        <w:pStyle w:val="ListParagraph"/>
        <w:jc w:val="both"/>
        <w:rPr>
          <w:rFonts w:ascii="Arial" w:hAnsi="Arial" w:cs="Arial"/>
          <w:sz w:val="24"/>
          <w:szCs w:val="24"/>
        </w:rPr>
      </w:pPr>
      <w:r>
        <w:rPr>
          <w:rFonts w:ascii="Arial" w:hAnsi="Arial"/>
          <w:sz w:val="24"/>
        </w:rPr>
        <w:t>mae rolau y</w:t>
      </w:r>
      <w:r w:rsidR="0022540A">
        <w:rPr>
          <w:rFonts w:ascii="Arial" w:hAnsi="Arial"/>
          <w:sz w:val="24"/>
        </w:rPr>
        <w:t>m</w:t>
      </w:r>
      <w:r>
        <w:rPr>
          <w:rFonts w:ascii="Arial" w:hAnsi="Arial"/>
          <w:sz w:val="24"/>
        </w:rPr>
        <w:t xml:space="preserve"> maes fferylliaeth yn newid yn gyflym. </w:t>
      </w:r>
    </w:p>
    <w:p w14:paraId="0683DCBA" w14:textId="77777777" w:rsidR="00BB7E03" w:rsidRPr="00BB7E03" w:rsidRDefault="00BB7E03" w:rsidP="00D95949">
      <w:pPr>
        <w:pStyle w:val="ListParagraph"/>
        <w:jc w:val="both"/>
        <w:rPr>
          <w:rFonts w:ascii="Arial" w:hAnsi="Arial" w:cs="Arial"/>
          <w:sz w:val="24"/>
          <w:szCs w:val="24"/>
        </w:rPr>
      </w:pPr>
    </w:p>
    <w:p w14:paraId="3FF06FA2" w14:textId="43B61A86" w:rsidR="00FF3E2B" w:rsidRDefault="00B9600B" w:rsidP="002E6E7F">
      <w:pPr>
        <w:pStyle w:val="ListParagraph"/>
        <w:numPr>
          <w:ilvl w:val="0"/>
          <w:numId w:val="6"/>
        </w:numPr>
        <w:ind w:hanging="357"/>
        <w:jc w:val="both"/>
        <w:rPr>
          <w:rFonts w:ascii="Arial" w:hAnsi="Arial" w:cs="Arial"/>
          <w:sz w:val="24"/>
          <w:szCs w:val="24"/>
        </w:rPr>
      </w:pPr>
      <w:r>
        <w:rPr>
          <w:rFonts w:ascii="Arial" w:hAnsi="Arial"/>
          <w:sz w:val="24"/>
        </w:rPr>
        <w:t>Bydd faint o gysoni meddyginiaethau sy’n digwydd rhwng lleoliadau gofal yn lleihau oherwydd technoleg, a bydd yn haws i’r rheini sydd â’r angen mwyaf am fewnbwn gan y maes fferylliaeth gael eu blaenoriaethu.</w:t>
      </w:r>
    </w:p>
    <w:p w14:paraId="19FEFC1F" w14:textId="77777777" w:rsidR="00BB7E03" w:rsidRPr="00BB7E03" w:rsidRDefault="00BB7E03" w:rsidP="00D95949">
      <w:pPr>
        <w:pStyle w:val="ListParagraph"/>
        <w:jc w:val="both"/>
        <w:rPr>
          <w:rFonts w:ascii="Arial" w:hAnsi="Arial" w:cs="Arial"/>
          <w:sz w:val="24"/>
          <w:szCs w:val="24"/>
        </w:rPr>
      </w:pPr>
    </w:p>
    <w:p w14:paraId="0082F6F9" w14:textId="24D80C5E" w:rsidR="00BB7E03" w:rsidRDefault="004D443F" w:rsidP="002E6E7F">
      <w:pPr>
        <w:pStyle w:val="ListParagraph"/>
        <w:numPr>
          <w:ilvl w:val="0"/>
          <w:numId w:val="6"/>
        </w:numPr>
        <w:ind w:hanging="357"/>
        <w:jc w:val="both"/>
        <w:rPr>
          <w:rFonts w:ascii="Arial" w:hAnsi="Arial" w:cs="Arial"/>
          <w:sz w:val="24"/>
          <w:szCs w:val="24"/>
        </w:rPr>
      </w:pPr>
      <w:r>
        <w:rPr>
          <w:rFonts w:ascii="Arial" w:hAnsi="Arial"/>
          <w:sz w:val="24"/>
        </w:rPr>
        <w:t>Mae angen gwneud gwaith ar draws y llwybrau iechyd a gofal fel bod atgyfeiriadau di-dor neu fynediad uniongyrchol at y clinigwr priodol ym mhob lleoliad gofal.</w:t>
      </w:r>
    </w:p>
    <w:p w14:paraId="3B495EDC" w14:textId="77777777" w:rsidR="00BB7E03" w:rsidRPr="00BB7E03" w:rsidRDefault="00BB7E03" w:rsidP="00D95949">
      <w:pPr>
        <w:pStyle w:val="ListParagraph"/>
        <w:jc w:val="both"/>
        <w:rPr>
          <w:rFonts w:ascii="Arial" w:hAnsi="Arial" w:cs="Arial"/>
          <w:sz w:val="24"/>
          <w:szCs w:val="24"/>
        </w:rPr>
      </w:pPr>
    </w:p>
    <w:p w14:paraId="6B4C5AC1" w14:textId="35545D10" w:rsidR="002632B2" w:rsidRPr="00BB7E03" w:rsidRDefault="00F6149B" w:rsidP="002E6E7F">
      <w:pPr>
        <w:pStyle w:val="ListParagraph"/>
        <w:numPr>
          <w:ilvl w:val="0"/>
          <w:numId w:val="6"/>
        </w:numPr>
        <w:ind w:hanging="357"/>
        <w:jc w:val="both"/>
        <w:rPr>
          <w:rFonts w:ascii="Arial" w:hAnsi="Arial" w:cs="Arial"/>
          <w:sz w:val="24"/>
          <w:szCs w:val="24"/>
        </w:rPr>
      </w:pPr>
      <w:r>
        <w:rPr>
          <w:rFonts w:ascii="Arial" w:hAnsi="Arial"/>
          <w:sz w:val="24"/>
        </w:rPr>
        <w:t xml:space="preserve">Bydd angen i dimau fferylliaeth ym mhob sector gymryd rhan mwy cyson wrth ddylunio llwybrau gofal er mwyn sicrhau bod gweithwyr proffesiynol ym maes fferylliaeth yn cael eu defnyddio lle </w:t>
      </w:r>
      <w:proofErr w:type="spellStart"/>
      <w:r>
        <w:rPr>
          <w:rFonts w:ascii="Arial" w:hAnsi="Arial"/>
          <w:sz w:val="24"/>
        </w:rPr>
        <w:t>gallant</w:t>
      </w:r>
      <w:proofErr w:type="spellEnd"/>
      <w:r>
        <w:rPr>
          <w:rFonts w:ascii="Arial" w:hAnsi="Arial"/>
          <w:sz w:val="24"/>
        </w:rPr>
        <w:t xml:space="preserve"> wneud gwahaniaeth cadarnhaol i reoli meddyginiaethau’n ddi-dor rhwng gwasanaethau sylfaenol, eilaidd ac arbenigol.</w:t>
      </w:r>
    </w:p>
    <w:p w14:paraId="0C15B3D5" w14:textId="77777777" w:rsidR="00BB7E03" w:rsidRPr="00BB7E03" w:rsidRDefault="00BB7E03" w:rsidP="00D95949">
      <w:pPr>
        <w:pStyle w:val="ListParagraph"/>
        <w:jc w:val="both"/>
        <w:rPr>
          <w:rFonts w:ascii="Arial" w:hAnsi="Arial" w:cs="Arial"/>
          <w:color w:val="000000"/>
          <w:sz w:val="24"/>
          <w:szCs w:val="24"/>
          <w:shd w:val="clear" w:color="auto" w:fill="FFFFFF"/>
        </w:rPr>
      </w:pPr>
    </w:p>
    <w:p w14:paraId="59CBD5C2" w14:textId="4293481A" w:rsidR="00DF78D0" w:rsidRPr="00233C4E" w:rsidRDefault="005104D7" w:rsidP="002E6E7F">
      <w:pPr>
        <w:pStyle w:val="ListParagraph"/>
        <w:numPr>
          <w:ilvl w:val="0"/>
          <w:numId w:val="6"/>
        </w:numPr>
        <w:ind w:hanging="357"/>
        <w:jc w:val="both"/>
        <w:rPr>
          <w:rFonts w:ascii="Arial" w:hAnsi="Arial" w:cs="Arial"/>
          <w:color w:val="000000"/>
          <w:sz w:val="24"/>
          <w:szCs w:val="24"/>
          <w:shd w:val="clear" w:color="auto" w:fill="FFFFFF"/>
        </w:rPr>
      </w:pPr>
      <w:r>
        <w:rPr>
          <w:rFonts w:ascii="Arial" w:hAnsi="Arial"/>
          <w:sz w:val="24"/>
        </w:rPr>
        <w:t>Mewn fferylliaeth gymunedol yn benodol, nodwyd bod dim digon o amser, seilwaith na fforymau i wella cyfathrebu neu berthnasoedd gwaith cydweithredol yn rhwystr ar hyn o bryd.</w:t>
      </w:r>
    </w:p>
    <w:p w14:paraId="26192FC8" w14:textId="77777777" w:rsidR="00233C4E" w:rsidRPr="00233C4E" w:rsidRDefault="00233C4E" w:rsidP="00D95949">
      <w:pPr>
        <w:pStyle w:val="ListParagraph"/>
        <w:jc w:val="both"/>
        <w:rPr>
          <w:rFonts w:ascii="Arial" w:hAnsi="Arial" w:cs="Arial"/>
          <w:color w:val="000000"/>
          <w:sz w:val="24"/>
          <w:szCs w:val="24"/>
          <w:shd w:val="clear" w:color="auto" w:fill="FFFFFF"/>
        </w:rPr>
      </w:pPr>
    </w:p>
    <w:p w14:paraId="2741E5CA" w14:textId="02664269" w:rsidR="00233C4E" w:rsidRPr="005B415D" w:rsidRDefault="00FB5771" w:rsidP="002E6E7F">
      <w:pPr>
        <w:pStyle w:val="ListParagraph"/>
        <w:numPr>
          <w:ilvl w:val="0"/>
          <w:numId w:val="6"/>
        </w:numPr>
        <w:ind w:hanging="357"/>
        <w:jc w:val="both"/>
        <w:rPr>
          <w:rFonts w:ascii="Arial" w:hAnsi="Arial"/>
          <w:sz w:val="24"/>
        </w:rPr>
      </w:pPr>
      <w:r w:rsidRPr="005B415D">
        <w:rPr>
          <w:rFonts w:ascii="Arial" w:hAnsi="Arial"/>
          <w:sz w:val="24"/>
        </w:rPr>
        <w:t>Rhaid i waith sydd wedi dechrau ar rôl Fferyllwyr Ymgynghorol, yr arweinwyr clinigol uchaf eu lefel ym maes fferylliaeth, gael ei gwblhau i egluro’r rolau a disgrifio eu lle, a’u gwreiddio mewn timau clinigol sy’n arwain newid trawsnewidiol ar draws y rhyngwynebau iechyd a gofal cymdeithasol, lle mae’r meddyginiaethau’n gymhleth neu'r niferoedd yn uchel.</w:t>
      </w:r>
    </w:p>
    <w:p w14:paraId="4A16C008" w14:textId="77777777" w:rsidR="001061FC" w:rsidRPr="001061FC" w:rsidRDefault="001061FC" w:rsidP="00D95949">
      <w:pPr>
        <w:pStyle w:val="ListParagraph"/>
        <w:jc w:val="both"/>
        <w:rPr>
          <w:rFonts w:ascii="Arial" w:hAnsi="Arial" w:cs="Arial"/>
          <w:color w:val="000000"/>
          <w:sz w:val="24"/>
          <w:szCs w:val="24"/>
          <w:shd w:val="clear" w:color="auto" w:fill="FFFFFF"/>
        </w:rPr>
      </w:pPr>
    </w:p>
    <w:p w14:paraId="280E5D1C" w14:textId="7629350C" w:rsidR="001061FC" w:rsidRDefault="001061FC" w:rsidP="00D95949">
      <w:pPr>
        <w:jc w:val="both"/>
        <w:rPr>
          <w:rFonts w:ascii="Arial" w:hAnsi="Arial" w:cs="Arial"/>
          <w:color w:val="000000"/>
          <w:sz w:val="24"/>
          <w:szCs w:val="24"/>
          <w:shd w:val="clear" w:color="auto" w:fill="FFFFFF"/>
        </w:rPr>
      </w:pPr>
    </w:p>
    <w:p w14:paraId="3679C11E" w14:textId="3A168243" w:rsidR="00001D60" w:rsidRDefault="00C76A8E" w:rsidP="00D95949">
      <w:pPr>
        <w:jc w:val="both"/>
        <w:rPr>
          <w:color w:val="2F5496" w:themeColor="accent1" w:themeShade="BF"/>
          <w:sz w:val="24"/>
          <w:szCs w:val="24"/>
        </w:rPr>
      </w:pPr>
      <w:r>
        <w:rPr>
          <w:rFonts w:ascii="Arial" w:hAnsi="Arial"/>
          <w:b/>
          <w:sz w:val="24"/>
        </w:rPr>
        <w:lastRenderedPageBreak/>
        <w:t>CAMAU A AWGRYMIR</w:t>
      </w:r>
    </w:p>
    <w:tbl>
      <w:tblPr>
        <w:tblStyle w:val="TableGrid"/>
        <w:tblW w:w="0" w:type="auto"/>
        <w:tblLook w:val="04A0" w:firstRow="1" w:lastRow="0" w:firstColumn="1" w:lastColumn="0" w:noHBand="0" w:noVBand="1"/>
      </w:tblPr>
      <w:tblGrid>
        <w:gridCol w:w="1537"/>
        <w:gridCol w:w="7479"/>
      </w:tblGrid>
      <w:tr w:rsidR="000D5358" w14:paraId="47433D42" w14:textId="77777777" w:rsidTr="6887F5ED">
        <w:trPr>
          <w:trHeight w:val="307"/>
        </w:trPr>
        <w:tc>
          <w:tcPr>
            <w:tcW w:w="1358" w:type="dxa"/>
            <w:shd w:val="clear" w:color="auto" w:fill="66CCFF"/>
          </w:tcPr>
          <w:p w14:paraId="73507C6D" w14:textId="0F8BC7D2" w:rsidR="000D5358" w:rsidRPr="001061FC" w:rsidRDefault="000D5358" w:rsidP="00D95949">
            <w:pPr>
              <w:jc w:val="both"/>
              <w:rPr>
                <w:rFonts w:ascii="Arial" w:hAnsi="Arial" w:cs="Arial"/>
                <w:b/>
                <w:bCs/>
                <w:sz w:val="24"/>
                <w:szCs w:val="24"/>
              </w:rPr>
            </w:pPr>
            <w:r>
              <w:rPr>
                <w:rFonts w:ascii="Arial" w:hAnsi="Arial"/>
                <w:b/>
                <w:sz w:val="24"/>
              </w:rPr>
              <w:t>Cam Gweithredu 10</w:t>
            </w:r>
          </w:p>
        </w:tc>
        <w:tc>
          <w:tcPr>
            <w:tcW w:w="7658" w:type="dxa"/>
            <w:shd w:val="clear" w:color="auto" w:fill="66CCFF"/>
          </w:tcPr>
          <w:p w14:paraId="71C254FC" w14:textId="6D8A82B8" w:rsidR="000D5358" w:rsidRPr="001061FC" w:rsidRDefault="008121AE" w:rsidP="00D95949">
            <w:pPr>
              <w:jc w:val="both"/>
              <w:rPr>
                <w:rFonts w:ascii="Arial" w:hAnsi="Arial" w:cs="Arial"/>
                <w:b/>
                <w:bCs/>
                <w:sz w:val="24"/>
                <w:szCs w:val="24"/>
              </w:rPr>
            </w:pPr>
            <w:r>
              <w:rPr>
                <w:rFonts w:ascii="Arial" w:hAnsi="Arial"/>
                <w:b/>
                <w:sz w:val="24"/>
              </w:rPr>
              <w:t>Gwella ymwybyddiaeth a dealltwriaeth y cyhoedd o’r newidiadau mewn swyddogaethau fferylliaeth ym maes gofal iechyd</w:t>
            </w:r>
          </w:p>
        </w:tc>
      </w:tr>
      <w:tr w:rsidR="000D5358" w14:paraId="0E563002" w14:textId="77777777" w:rsidTr="6887F5ED">
        <w:trPr>
          <w:trHeight w:val="301"/>
        </w:trPr>
        <w:tc>
          <w:tcPr>
            <w:tcW w:w="1358" w:type="dxa"/>
          </w:tcPr>
          <w:p w14:paraId="7991F499" w14:textId="77777777" w:rsidR="000D5358" w:rsidRPr="001061FC" w:rsidRDefault="000D5358" w:rsidP="00D95949">
            <w:pPr>
              <w:jc w:val="both"/>
              <w:rPr>
                <w:rFonts w:ascii="Arial" w:hAnsi="Arial" w:cs="Arial"/>
                <w:b/>
                <w:bCs/>
                <w:sz w:val="24"/>
                <w:szCs w:val="24"/>
              </w:rPr>
            </w:pPr>
            <w:r>
              <w:rPr>
                <w:rFonts w:ascii="Arial" w:hAnsi="Arial"/>
                <w:b/>
                <w:sz w:val="24"/>
              </w:rPr>
              <w:t>Disgrifiad</w:t>
            </w:r>
          </w:p>
        </w:tc>
        <w:tc>
          <w:tcPr>
            <w:tcW w:w="7658" w:type="dxa"/>
          </w:tcPr>
          <w:p w14:paraId="6F6199CD" w14:textId="07580AE9" w:rsidR="000D5358" w:rsidRPr="001061FC" w:rsidRDefault="008121AE" w:rsidP="00D95949">
            <w:pPr>
              <w:jc w:val="both"/>
              <w:rPr>
                <w:rFonts w:ascii="Arial" w:hAnsi="Arial" w:cs="Arial"/>
                <w:sz w:val="24"/>
                <w:szCs w:val="24"/>
              </w:rPr>
            </w:pPr>
            <w:r>
              <w:rPr>
                <w:rFonts w:ascii="Arial" w:hAnsi="Arial"/>
                <w:sz w:val="24"/>
              </w:rPr>
              <w:t xml:space="preserve">Ymgyrch genedlaethol yn y cyfryngau i wella dealltwriaeth y cyhoedd o sut mae rolau a gwasanaethau fferylliaeth yn newid. Bydd hyn yn cadw ymddiriedaeth y cyhoedd ac yn </w:t>
            </w:r>
            <w:r w:rsidR="00C13DAC">
              <w:rPr>
                <w:rFonts w:ascii="Arial" w:hAnsi="Arial"/>
                <w:sz w:val="24"/>
              </w:rPr>
              <w:t>helpu i</w:t>
            </w:r>
            <w:r>
              <w:rPr>
                <w:rFonts w:ascii="Arial" w:hAnsi="Arial"/>
                <w:sz w:val="24"/>
              </w:rPr>
              <w:t xml:space="preserve"> leihau’r pwysau ar y gweithlu drwy </w:t>
            </w:r>
            <w:r w:rsidR="00C13DAC">
              <w:rPr>
                <w:rFonts w:ascii="Arial" w:hAnsi="Arial"/>
                <w:sz w:val="24"/>
              </w:rPr>
              <w:t>sicrhau m</w:t>
            </w:r>
            <w:r>
              <w:rPr>
                <w:rFonts w:ascii="Arial" w:hAnsi="Arial"/>
                <w:sz w:val="24"/>
              </w:rPr>
              <w:t>ynediad priodol at wasanaethau.</w:t>
            </w:r>
          </w:p>
        </w:tc>
      </w:tr>
      <w:tr w:rsidR="000D5358" w14:paraId="4C8B4240" w14:textId="77777777" w:rsidTr="6887F5ED">
        <w:trPr>
          <w:trHeight w:val="301"/>
        </w:trPr>
        <w:tc>
          <w:tcPr>
            <w:tcW w:w="1358" w:type="dxa"/>
            <w:shd w:val="clear" w:color="auto" w:fill="66CCFF"/>
          </w:tcPr>
          <w:p w14:paraId="14A97E05" w14:textId="74AB4568" w:rsidR="000D5358" w:rsidRPr="001061FC" w:rsidRDefault="000D5358" w:rsidP="00D95949">
            <w:pPr>
              <w:jc w:val="both"/>
              <w:rPr>
                <w:rFonts w:ascii="Arial" w:hAnsi="Arial" w:cs="Arial"/>
                <w:b/>
                <w:bCs/>
                <w:sz w:val="24"/>
                <w:szCs w:val="24"/>
              </w:rPr>
            </w:pPr>
            <w:r>
              <w:rPr>
                <w:rFonts w:ascii="Arial" w:hAnsi="Arial"/>
                <w:b/>
                <w:sz w:val="24"/>
              </w:rPr>
              <w:t>Cam Gweithredu 11</w:t>
            </w:r>
          </w:p>
        </w:tc>
        <w:tc>
          <w:tcPr>
            <w:tcW w:w="7658" w:type="dxa"/>
            <w:shd w:val="clear" w:color="auto" w:fill="66CCFF"/>
          </w:tcPr>
          <w:p w14:paraId="45544296" w14:textId="75E85533" w:rsidR="000D5358" w:rsidRPr="001061FC" w:rsidRDefault="009968FA" w:rsidP="00D95949">
            <w:pPr>
              <w:jc w:val="both"/>
              <w:rPr>
                <w:rFonts w:ascii="Arial" w:hAnsi="Arial" w:cs="Arial"/>
                <w:b/>
                <w:bCs/>
                <w:sz w:val="24"/>
                <w:szCs w:val="24"/>
              </w:rPr>
            </w:pPr>
            <w:r>
              <w:rPr>
                <w:rFonts w:ascii="Arial" w:hAnsi="Arial"/>
                <w:b/>
                <w:sz w:val="24"/>
              </w:rPr>
              <w:t>Fel sylfaen ar gyfer meithrin mwy o gydweithio gyda’r gweithlu iechyd a gofal cymdeithasol ehangach, gwella dealltwriaeth ynghylch sut mae pob rôl fferylliaeth yn trawsnewid</w:t>
            </w:r>
          </w:p>
        </w:tc>
      </w:tr>
      <w:tr w:rsidR="000D5358" w14:paraId="1DE7410A" w14:textId="77777777" w:rsidTr="6887F5ED">
        <w:trPr>
          <w:trHeight w:val="301"/>
        </w:trPr>
        <w:tc>
          <w:tcPr>
            <w:tcW w:w="1358" w:type="dxa"/>
          </w:tcPr>
          <w:p w14:paraId="1579616D" w14:textId="77777777" w:rsidR="000D5358" w:rsidRPr="001061FC" w:rsidRDefault="000D5358" w:rsidP="00D95949">
            <w:pPr>
              <w:jc w:val="both"/>
              <w:rPr>
                <w:rFonts w:ascii="Arial" w:hAnsi="Arial" w:cs="Arial"/>
                <w:b/>
                <w:bCs/>
                <w:sz w:val="24"/>
                <w:szCs w:val="24"/>
              </w:rPr>
            </w:pPr>
            <w:r>
              <w:rPr>
                <w:rFonts w:ascii="Arial" w:hAnsi="Arial"/>
                <w:b/>
                <w:sz w:val="24"/>
              </w:rPr>
              <w:t>Disgrifiad</w:t>
            </w:r>
          </w:p>
        </w:tc>
        <w:tc>
          <w:tcPr>
            <w:tcW w:w="7658" w:type="dxa"/>
          </w:tcPr>
          <w:p w14:paraId="6C9B53B5" w14:textId="1A6B18A9" w:rsidR="000D5358" w:rsidRPr="001061FC" w:rsidRDefault="000F7864" w:rsidP="00D95949">
            <w:pPr>
              <w:jc w:val="both"/>
              <w:rPr>
                <w:rFonts w:ascii="Arial" w:hAnsi="Arial" w:cs="Arial"/>
                <w:sz w:val="24"/>
                <w:szCs w:val="24"/>
              </w:rPr>
            </w:pPr>
            <w:r>
              <w:rPr>
                <w:rFonts w:ascii="Arial" w:hAnsi="Arial"/>
                <w:sz w:val="24"/>
              </w:rPr>
              <w:t xml:space="preserve">Prosiect tymor byr i gwmpasu dealltwriaeth bresennol ac anghenion dysgu ein Partneriaid Iechyd a Gofal Cymdeithasol mewn perthynas â’r ‘Safonau Addysg a Hyfforddiant Cychwynnol’ newydd, ‘Presgripsiwn Newydd’, a ‘Trawsnewid Mynediad at Feddyginiaeth’, ac archwilio sut bydd cysylltiadau gwaith â gwasanaethau fferylliaeth yn newid er budd y cyhoedd. Bydd gwell dealltwriaeth yn helpu i ddatblygu llwybrau cyfeirio sy’n cynnwys fferylliaeth ac yn cefnogi gweithio di-dor. Bydd canfyddiadau’n cael eu dwyn ymlaen i fforymau perthnasol a fydd yn cynnwys, er enghraifft, Strategaeth y Gweithlu Gofal Sylfaenol, Rhaglen Strategol ar gyfer Gofal Sylfaenol, a ffrydiau gwaith Gofal Brys a Gofal wedi’i Gynllunio </w:t>
            </w:r>
          </w:p>
        </w:tc>
      </w:tr>
      <w:tr w:rsidR="000D5358" w14:paraId="1EF1B9F9" w14:textId="77777777" w:rsidTr="6887F5ED">
        <w:trPr>
          <w:trHeight w:val="301"/>
        </w:trPr>
        <w:tc>
          <w:tcPr>
            <w:tcW w:w="1358" w:type="dxa"/>
            <w:shd w:val="clear" w:color="auto" w:fill="66CCFF"/>
          </w:tcPr>
          <w:p w14:paraId="5D2F5991" w14:textId="376AAF4C" w:rsidR="000D5358" w:rsidRPr="001061FC" w:rsidRDefault="000D5358" w:rsidP="00D95949">
            <w:pPr>
              <w:jc w:val="both"/>
              <w:rPr>
                <w:rFonts w:ascii="Arial" w:hAnsi="Arial" w:cs="Arial"/>
                <w:b/>
                <w:bCs/>
                <w:sz w:val="24"/>
                <w:szCs w:val="24"/>
              </w:rPr>
            </w:pPr>
            <w:r>
              <w:rPr>
                <w:rFonts w:ascii="Arial" w:hAnsi="Arial"/>
                <w:b/>
                <w:sz w:val="24"/>
              </w:rPr>
              <w:t>Cam Gweithredu 12</w:t>
            </w:r>
          </w:p>
        </w:tc>
        <w:tc>
          <w:tcPr>
            <w:tcW w:w="7658" w:type="dxa"/>
            <w:shd w:val="clear" w:color="auto" w:fill="66CCFF"/>
          </w:tcPr>
          <w:p w14:paraId="7C8BEC35" w14:textId="43B107F5" w:rsidR="000D5358" w:rsidRPr="001061FC" w:rsidRDefault="006B7E1D" w:rsidP="00D95949">
            <w:pPr>
              <w:jc w:val="both"/>
              <w:rPr>
                <w:rFonts w:ascii="Arial" w:hAnsi="Arial" w:cs="Arial"/>
                <w:b/>
                <w:bCs/>
                <w:sz w:val="24"/>
                <w:szCs w:val="24"/>
              </w:rPr>
            </w:pPr>
            <w:r>
              <w:rPr>
                <w:rFonts w:ascii="Arial" w:hAnsi="Arial"/>
                <w:b/>
                <w:sz w:val="24"/>
              </w:rPr>
              <w:t>Cytuno ar Strategaeth ar gyfer Fferyllwyr Ymgynghorol yng Nghymru</w:t>
            </w:r>
            <w:r w:rsidR="00885C40">
              <w:rPr>
                <w:rFonts w:ascii="Arial" w:hAnsi="Arial"/>
                <w:b/>
                <w:sz w:val="24"/>
              </w:rPr>
              <w:t>,</w:t>
            </w:r>
            <w:r>
              <w:rPr>
                <w:rFonts w:ascii="Arial" w:hAnsi="Arial"/>
                <w:b/>
                <w:sz w:val="24"/>
              </w:rPr>
              <w:t xml:space="preserve"> a’i rhoi ar waith </w:t>
            </w:r>
          </w:p>
        </w:tc>
      </w:tr>
      <w:tr w:rsidR="000D5358" w14:paraId="372D2C88" w14:textId="77777777" w:rsidTr="6887F5ED">
        <w:trPr>
          <w:trHeight w:val="301"/>
        </w:trPr>
        <w:tc>
          <w:tcPr>
            <w:tcW w:w="1358" w:type="dxa"/>
          </w:tcPr>
          <w:p w14:paraId="3A783DBB" w14:textId="77777777" w:rsidR="000D5358" w:rsidRPr="001061FC" w:rsidRDefault="000D5358" w:rsidP="00D95949">
            <w:pPr>
              <w:jc w:val="both"/>
              <w:rPr>
                <w:rFonts w:ascii="Arial" w:hAnsi="Arial" w:cs="Arial"/>
                <w:b/>
                <w:bCs/>
                <w:sz w:val="24"/>
                <w:szCs w:val="24"/>
              </w:rPr>
            </w:pPr>
            <w:r>
              <w:rPr>
                <w:rFonts w:ascii="Arial" w:hAnsi="Arial"/>
                <w:b/>
                <w:sz w:val="24"/>
              </w:rPr>
              <w:t>Disgrifiad</w:t>
            </w:r>
          </w:p>
        </w:tc>
        <w:tc>
          <w:tcPr>
            <w:tcW w:w="7658" w:type="dxa"/>
          </w:tcPr>
          <w:p w14:paraId="31E4F238" w14:textId="7EE8CA3C" w:rsidR="000D5358" w:rsidRPr="001061FC" w:rsidRDefault="004B311D" w:rsidP="00D95949">
            <w:pPr>
              <w:jc w:val="both"/>
              <w:rPr>
                <w:rFonts w:ascii="Arial" w:hAnsi="Arial" w:cs="Arial"/>
                <w:sz w:val="24"/>
                <w:szCs w:val="24"/>
              </w:rPr>
            </w:pPr>
            <w:r>
              <w:rPr>
                <w:rFonts w:ascii="Arial" w:hAnsi="Arial"/>
                <w:sz w:val="24"/>
              </w:rPr>
              <w:t>Bydd y gwaith hwn yn cynyddu’r gronfa o fferyllwyr ‘sy'n barod i fod yn ymgynghorwyr’ yng Nghymru. Lle mae angen am wasanaeth mewn timau clinigol, lle mae gan gleifion anghenion cymhleth o ran meddyginiaethau, bydd hyn yn cefnogi’r gwaith o ddatblygu swyddi fferyllwyr ymgynghorol, gan ddarparu llwybrau gyrfa clinigol a fydd yn cadw fferyllwyr arbenigol ac yn cefnogi’n well agendâu addysg, hyfforddiant ac ymchwil mewn perthynas â meddyginiaethau ar gyfer y tîm clinigol aml-broffesiynol cyfan.</w:t>
            </w:r>
          </w:p>
        </w:tc>
      </w:tr>
    </w:tbl>
    <w:p w14:paraId="60492AB1" w14:textId="77777777" w:rsidR="0056361B" w:rsidRDefault="0056361B" w:rsidP="00D95949">
      <w:pPr>
        <w:jc w:val="both"/>
        <w:rPr>
          <w:b/>
          <w:bCs/>
          <w:color w:val="2F5496"/>
          <w:sz w:val="24"/>
          <w:szCs w:val="24"/>
        </w:rPr>
      </w:pPr>
    </w:p>
    <w:p w14:paraId="7EE8C656" w14:textId="3D4B6E17" w:rsidR="00BA3513" w:rsidRDefault="00BA3513" w:rsidP="00D95949">
      <w:pPr>
        <w:pStyle w:val="ListParagraph"/>
        <w:jc w:val="both"/>
        <w:rPr>
          <w:color w:val="2F5496" w:themeColor="accent1" w:themeShade="BF"/>
          <w:sz w:val="24"/>
          <w:szCs w:val="24"/>
          <w:highlight w:val="green"/>
        </w:rPr>
      </w:pPr>
    </w:p>
    <w:p w14:paraId="11CB316A" w14:textId="3B3366CE" w:rsidR="0096032F" w:rsidRDefault="0096032F" w:rsidP="00D95949">
      <w:pPr>
        <w:pStyle w:val="ListParagraph"/>
        <w:jc w:val="both"/>
        <w:rPr>
          <w:color w:val="2F5496" w:themeColor="accent1" w:themeShade="BF"/>
          <w:sz w:val="24"/>
          <w:szCs w:val="24"/>
          <w:highlight w:val="green"/>
        </w:rPr>
      </w:pPr>
    </w:p>
    <w:p w14:paraId="3DFBC8A0" w14:textId="7F4C6927" w:rsidR="0096032F" w:rsidRDefault="0096032F" w:rsidP="00D95949">
      <w:pPr>
        <w:pStyle w:val="ListParagraph"/>
        <w:jc w:val="both"/>
        <w:rPr>
          <w:color w:val="2F5496" w:themeColor="accent1" w:themeShade="BF"/>
          <w:sz w:val="24"/>
          <w:szCs w:val="24"/>
          <w:highlight w:val="green"/>
        </w:rPr>
      </w:pPr>
    </w:p>
    <w:p w14:paraId="316B04DD" w14:textId="71A66A53" w:rsidR="0096032F" w:rsidRDefault="0096032F" w:rsidP="00D95949">
      <w:pPr>
        <w:pStyle w:val="ListParagraph"/>
        <w:jc w:val="both"/>
        <w:rPr>
          <w:color w:val="2F5496" w:themeColor="accent1" w:themeShade="BF"/>
          <w:sz w:val="24"/>
          <w:szCs w:val="24"/>
          <w:highlight w:val="green"/>
        </w:rPr>
      </w:pPr>
    </w:p>
    <w:p w14:paraId="1849DC67" w14:textId="649924C5" w:rsidR="0096032F" w:rsidRDefault="0096032F" w:rsidP="00D95949">
      <w:pPr>
        <w:pStyle w:val="ListParagraph"/>
        <w:jc w:val="both"/>
        <w:rPr>
          <w:color w:val="2F5496" w:themeColor="accent1" w:themeShade="BF"/>
          <w:sz w:val="24"/>
          <w:szCs w:val="24"/>
          <w:highlight w:val="green"/>
        </w:rPr>
      </w:pPr>
    </w:p>
    <w:p w14:paraId="62249319" w14:textId="302C17C0" w:rsidR="0096032F" w:rsidRDefault="0096032F" w:rsidP="00D95949">
      <w:pPr>
        <w:pStyle w:val="ListParagraph"/>
        <w:jc w:val="both"/>
        <w:rPr>
          <w:color w:val="2F5496" w:themeColor="accent1" w:themeShade="BF"/>
          <w:sz w:val="24"/>
          <w:szCs w:val="24"/>
          <w:highlight w:val="green"/>
        </w:rPr>
      </w:pPr>
    </w:p>
    <w:p w14:paraId="2697E948" w14:textId="77777777" w:rsidR="0096032F" w:rsidRPr="00BA3513" w:rsidRDefault="0096032F" w:rsidP="00D95949">
      <w:pPr>
        <w:pStyle w:val="ListParagraph"/>
        <w:jc w:val="both"/>
        <w:rPr>
          <w:color w:val="2F5496" w:themeColor="accent1" w:themeShade="BF"/>
          <w:sz w:val="24"/>
          <w:szCs w:val="24"/>
          <w:highlight w:val="green"/>
        </w:rPr>
      </w:pPr>
    </w:p>
    <w:p w14:paraId="7224587A" w14:textId="069D18F3" w:rsidR="007314DE" w:rsidRPr="007314DE" w:rsidRDefault="007314DE" w:rsidP="00D95949">
      <w:pPr>
        <w:jc w:val="both"/>
        <w:rPr>
          <w:color w:val="2F5496" w:themeColor="accent1" w:themeShade="BF"/>
          <w:sz w:val="24"/>
          <w:szCs w:val="24"/>
        </w:rPr>
      </w:pPr>
    </w:p>
    <w:p w14:paraId="45F1FF46" w14:textId="4A4A7C34" w:rsidR="007314DE" w:rsidRDefault="007314DE" w:rsidP="00D95949">
      <w:pPr>
        <w:pStyle w:val="ListParagraph"/>
        <w:jc w:val="both"/>
        <w:rPr>
          <w:color w:val="2F5496" w:themeColor="accent1" w:themeShade="BF"/>
          <w:sz w:val="24"/>
          <w:szCs w:val="24"/>
        </w:rPr>
      </w:pPr>
    </w:p>
    <w:p w14:paraId="049DDCC4" w14:textId="372AFA1C" w:rsidR="001061FC" w:rsidRDefault="001061FC" w:rsidP="00D95949">
      <w:pPr>
        <w:pStyle w:val="ListParagraph"/>
        <w:jc w:val="both"/>
        <w:rPr>
          <w:color w:val="2F5496" w:themeColor="accent1" w:themeShade="BF"/>
          <w:sz w:val="24"/>
          <w:szCs w:val="24"/>
        </w:rPr>
      </w:pPr>
    </w:p>
    <w:p w14:paraId="06C9D2C7" w14:textId="07A7BE2A" w:rsidR="001061FC" w:rsidRDefault="001061FC" w:rsidP="00D95949">
      <w:pPr>
        <w:pStyle w:val="ListParagraph"/>
        <w:jc w:val="both"/>
        <w:rPr>
          <w:color w:val="2F5496" w:themeColor="accent1" w:themeShade="BF"/>
          <w:sz w:val="24"/>
          <w:szCs w:val="24"/>
        </w:rPr>
      </w:pPr>
    </w:p>
    <w:p w14:paraId="077F8132" w14:textId="173C5AD2" w:rsidR="00533284" w:rsidRDefault="00064F42" w:rsidP="00D95949">
      <w:pPr>
        <w:jc w:val="both"/>
        <w:rPr>
          <w:color w:val="2F5496" w:themeColor="accent1" w:themeShade="BF"/>
          <w:sz w:val="24"/>
          <w:szCs w:val="24"/>
        </w:rPr>
      </w:pPr>
      <w:r>
        <w:rPr>
          <w:noProof/>
        </w:rPr>
        <w:lastRenderedPageBreak/>
        <w:drawing>
          <wp:anchor distT="0" distB="0" distL="114300" distR="114300" simplePos="0" relativeHeight="251676675" behindDoc="0" locked="0" layoutInCell="1" allowOverlap="1" wp14:anchorId="1CEE1CB8" wp14:editId="1873508E">
            <wp:simplePos x="0" y="0"/>
            <wp:positionH relativeFrom="column">
              <wp:posOffset>-537210</wp:posOffset>
            </wp:positionH>
            <wp:positionV relativeFrom="paragraph">
              <wp:posOffset>-409575</wp:posOffset>
            </wp:positionV>
            <wp:extent cx="1550506" cy="990600"/>
            <wp:effectExtent l="0" t="0" r="0" b="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extLst>
                        <a:ext uri="{28A0092B-C50C-407E-A947-70E740481C1C}">
                          <a14:useLocalDpi xmlns:a14="http://schemas.microsoft.com/office/drawing/2010/main" val="0"/>
                        </a:ext>
                      </a:extLst>
                    </a:blip>
                    <a:stretch>
                      <a:fillRect/>
                    </a:stretch>
                  </pic:blipFill>
                  <pic:spPr>
                    <a:xfrm>
                      <a:off x="0" y="0"/>
                      <a:ext cx="1550506" cy="990600"/>
                    </a:xfrm>
                    <a:prstGeom prst="rect">
                      <a:avLst/>
                    </a:prstGeom>
                  </pic:spPr>
                </pic:pic>
              </a:graphicData>
            </a:graphic>
            <wp14:sizeRelH relativeFrom="margin">
              <wp14:pctWidth>0</wp14:pctWidth>
            </wp14:sizeRelH>
            <wp14:sizeRelV relativeFrom="margin">
              <wp14:pctHeight>0</wp14:pctHeight>
            </wp14:sizeRelV>
          </wp:anchor>
        </w:drawing>
      </w:r>
    </w:p>
    <w:p w14:paraId="347F423C" w14:textId="07FCA268" w:rsidR="00533284" w:rsidRDefault="00533284" w:rsidP="00D95949">
      <w:pPr>
        <w:jc w:val="both"/>
        <w:rPr>
          <w:color w:val="2F5496" w:themeColor="accent1" w:themeShade="BF"/>
          <w:sz w:val="24"/>
          <w:szCs w:val="24"/>
        </w:rPr>
      </w:pPr>
    </w:p>
    <w:p w14:paraId="7FA48403" w14:textId="1AE61AA6" w:rsidR="00801767" w:rsidRDefault="00801767" w:rsidP="00D95949">
      <w:pPr>
        <w:jc w:val="both"/>
        <w:rPr>
          <w:rFonts w:ascii="Arial" w:hAnsi="Arial" w:cs="Arial"/>
          <w:b/>
          <w:bCs/>
          <w:sz w:val="24"/>
          <w:szCs w:val="24"/>
        </w:rPr>
      </w:pPr>
      <w:r>
        <w:rPr>
          <w:rFonts w:ascii="Arial" w:hAnsi="Arial"/>
          <w:b/>
          <w:sz w:val="24"/>
        </w:rPr>
        <w:t>Thema 4 – Adeiladu Gweithlu sy'n Barod yn Ddigidol</w:t>
      </w:r>
    </w:p>
    <w:p w14:paraId="7145C382" w14:textId="4DDBEE62" w:rsidR="004D15C2" w:rsidRDefault="00334F1A" w:rsidP="00D95949">
      <w:pPr>
        <w:jc w:val="both"/>
        <w:rPr>
          <w:rFonts w:ascii="Arial" w:hAnsi="Arial" w:cs="Arial"/>
          <w:b/>
          <w:bCs/>
          <w:sz w:val="24"/>
          <w:szCs w:val="24"/>
        </w:rPr>
      </w:pPr>
      <w:r>
        <w:rPr>
          <w:rFonts w:ascii="Arial" w:hAnsi="Arial"/>
          <w:b/>
          <w:sz w:val="24"/>
        </w:rPr>
        <w:t>Erbyn 2030, bydd galluoedd digidol y gweithlu fferylliaeth wedi’u datblygu’n eang ac yn dda iawn i’n helpu i ddarparu’r gofal gorau posibl i bobl gan ddefnyddio’r datblygiadau diweddaraf ym maes technoleg</w:t>
      </w:r>
    </w:p>
    <w:p w14:paraId="74C415B1" w14:textId="21811D17" w:rsidR="004D15C2" w:rsidRPr="0011533C" w:rsidRDefault="004D15C2" w:rsidP="00D95949">
      <w:pPr>
        <w:jc w:val="both"/>
        <w:rPr>
          <w:rFonts w:ascii="Arial" w:hAnsi="Arial" w:cs="Arial"/>
          <w:b/>
          <w:bCs/>
          <w:sz w:val="24"/>
          <w:szCs w:val="24"/>
        </w:rPr>
      </w:pPr>
      <w:r>
        <w:rPr>
          <w:rFonts w:ascii="Arial" w:hAnsi="Arial"/>
          <w:b/>
          <w:sz w:val="24"/>
        </w:rPr>
        <w:t>CANFYDDIADAU ALLWEDDOL HYD YMA</w:t>
      </w:r>
    </w:p>
    <w:p w14:paraId="5C362660" w14:textId="5115F1A7" w:rsidR="000D2090" w:rsidRDefault="00E8146A" w:rsidP="002E6E7F">
      <w:pPr>
        <w:pStyle w:val="ListParagraph"/>
        <w:numPr>
          <w:ilvl w:val="0"/>
          <w:numId w:val="3"/>
        </w:numPr>
        <w:jc w:val="both"/>
        <w:rPr>
          <w:rFonts w:ascii="Arial" w:hAnsi="Arial" w:cs="Arial"/>
          <w:sz w:val="24"/>
          <w:szCs w:val="24"/>
        </w:rPr>
      </w:pPr>
      <w:r>
        <w:rPr>
          <w:rFonts w:ascii="Arial" w:hAnsi="Arial"/>
          <w:sz w:val="24"/>
        </w:rPr>
        <w:t>Bydd angen y sgiliau ar y gweithlu fferyllol i ymdrin ag amgylchedd gofal iechyd sy’n llawn data, a bydd mewn sefyllfa dda i allu blaenoriaethu ymyriadau a gwneud penderfyniadau am driniaethau clinigol drwy ddefnyddio data sy’n cael ei gasglu mewn dyfeisiau digidol, fel technoleg monitro y mae modd ei gwisgo.</w:t>
      </w:r>
    </w:p>
    <w:p w14:paraId="51E486AF" w14:textId="77777777" w:rsidR="00EE4802" w:rsidRDefault="00EE4802" w:rsidP="00EE4802">
      <w:pPr>
        <w:pStyle w:val="ListParagraph"/>
        <w:jc w:val="both"/>
        <w:rPr>
          <w:rFonts w:ascii="Arial" w:hAnsi="Arial" w:cs="Arial"/>
          <w:sz w:val="24"/>
          <w:szCs w:val="24"/>
        </w:rPr>
      </w:pPr>
    </w:p>
    <w:p w14:paraId="3EF667D5" w14:textId="396DDC05" w:rsidR="00EE4802" w:rsidRDefault="005B7253" w:rsidP="002E6E7F">
      <w:pPr>
        <w:pStyle w:val="ListParagraph"/>
        <w:numPr>
          <w:ilvl w:val="0"/>
          <w:numId w:val="3"/>
        </w:numPr>
        <w:jc w:val="both"/>
        <w:rPr>
          <w:rFonts w:ascii="Arial" w:hAnsi="Arial" w:cs="Arial"/>
          <w:sz w:val="24"/>
          <w:szCs w:val="24"/>
        </w:rPr>
      </w:pPr>
      <w:r>
        <w:rPr>
          <w:rFonts w:ascii="Arial" w:hAnsi="Arial"/>
          <w:sz w:val="24"/>
        </w:rPr>
        <w:t>Lle mae timau fferylliaeth yn awyddus i groesawu technoleg a fydd yn gwella gofal, ychydig o ystyriaeth sydd wedi’i rhoi i ba ddatblygiadau sy’n debygol o ddod yn brif ffrwd yn ystod cam gweithredu’r cynllun gweithlu hwn, hyd at 2030. Rhaid ystyried yr arferion gweithio newydd sy’n deillio o ddefnyddio technoleg newydd, yn ogystal â rhagweld y ffordd orau o ddatblygu rolau swyddi a chymysgedd sgiliau timau yn ystod y 5 i 10 mlynedd nesaf yn sgil hynny.</w:t>
      </w:r>
    </w:p>
    <w:p w14:paraId="15B457B5" w14:textId="6571DCF2" w:rsidR="000D2090" w:rsidRPr="007815BC" w:rsidRDefault="000D2090" w:rsidP="00D95949">
      <w:pPr>
        <w:pStyle w:val="ListParagraph"/>
        <w:jc w:val="both"/>
        <w:rPr>
          <w:rFonts w:ascii="Arial" w:hAnsi="Arial" w:cs="Arial"/>
          <w:sz w:val="24"/>
          <w:szCs w:val="24"/>
        </w:rPr>
      </w:pPr>
      <w:r>
        <w:rPr>
          <w:rFonts w:ascii="Arial" w:hAnsi="Arial"/>
          <w:sz w:val="24"/>
        </w:rPr>
        <w:t xml:space="preserve"> </w:t>
      </w:r>
    </w:p>
    <w:p w14:paraId="18599598" w14:textId="4B4202D5" w:rsidR="000D2090" w:rsidRDefault="000D2090" w:rsidP="002E6E7F">
      <w:pPr>
        <w:pStyle w:val="ListParagraph"/>
        <w:numPr>
          <w:ilvl w:val="0"/>
          <w:numId w:val="3"/>
        </w:numPr>
        <w:jc w:val="both"/>
        <w:rPr>
          <w:rFonts w:ascii="Arial" w:hAnsi="Arial" w:cs="Arial"/>
          <w:sz w:val="24"/>
          <w:szCs w:val="24"/>
        </w:rPr>
      </w:pPr>
      <w:r>
        <w:rPr>
          <w:rFonts w:ascii="Arial" w:hAnsi="Arial"/>
          <w:sz w:val="24"/>
        </w:rPr>
        <w:t>Mae angen i’r gweithlu fferylliaeth gael y sgiliau i ddarparu gofal tosturiol drwy amrywiaeth o ddulliau, gan gynnwys ymgynghoriadau digidol, dros y ffôn ac wyneb yn wyneb. Byddant yn cynllunio trefniadau eu gwasanaeth i fod yn gynhwysol fel bod modd i unigolion gael cyswllt yn y ffordd fwyaf priodol iddyn nhw.</w:t>
      </w:r>
    </w:p>
    <w:p w14:paraId="296052A2" w14:textId="77777777" w:rsidR="000D2090" w:rsidRPr="000D2090" w:rsidRDefault="000D2090" w:rsidP="00D95949">
      <w:pPr>
        <w:pStyle w:val="ListParagraph"/>
        <w:jc w:val="both"/>
        <w:rPr>
          <w:rFonts w:ascii="Arial" w:hAnsi="Arial" w:cs="Arial"/>
          <w:sz w:val="24"/>
          <w:szCs w:val="24"/>
        </w:rPr>
      </w:pPr>
    </w:p>
    <w:p w14:paraId="6B622117" w14:textId="21EDC187" w:rsidR="00486800" w:rsidRDefault="00486800" w:rsidP="002E6E7F">
      <w:pPr>
        <w:pStyle w:val="ListParagraph"/>
        <w:numPr>
          <w:ilvl w:val="0"/>
          <w:numId w:val="3"/>
        </w:numPr>
        <w:jc w:val="both"/>
        <w:rPr>
          <w:rFonts w:ascii="Arial" w:hAnsi="Arial" w:cs="Arial"/>
          <w:sz w:val="24"/>
          <w:szCs w:val="24"/>
        </w:rPr>
      </w:pPr>
      <w:r>
        <w:rPr>
          <w:rFonts w:ascii="Arial" w:hAnsi="Arial"/>
          <w:sz w:val="24"/>
        </w:rPr>
        <w:t>Bydd timau fferylliaeth ym mhob man yn defnyddio offer electronig i gefnogi penderfyniadau fel mater o drefn ar bob lefel, o bersonoli meddyginiaethau i adolygu data rhagnodi a chanlyniadau iechyd y boblogaeth.</w:t>
      </w:r>
    </w:p>
    <w:p w14:paraId="3926132A" w14:textId="77777777" w:rsidR="003F16A0" w:rsidRPr="003F16A0" w:rsidRDefault="003F16A0" w:rsidP="00D95949">
      <w:pPr>
        <w:jc w:val="both"/>
        <w:rPr>
          <w:rFonts w:ascii="Arial" w:hAnsi="Arial" w:cs="Arial"/>
          <w:sz w:val="24"/>
          <w:szCs w:val="24"/>
        </w:rPr>
      </w:pPr>
    </w:p>
    <w:p w14:paraId="2E9C5B54" w14:textId="77777777" w:rsidR="00486800" w:rsidRPr="007815BC" w:rsidRDefault="00486800" w:rsidP="002E6E7F">
      <w:pPr>
        <w:pStyle w:val="ListParagraph"/>
        <w:numPr>
          <w:ilvl w:val="0"/>
          <w:numId w:val="3"/>
        </w:numPr>
        <w:jc w:val="both"/>
        <w:rPr>
          <w:rFonts w:ascii="Arial" w:hAnsi="Arial" w:cs="Arial"/>
          <w:sz w:val="24"/>
          <w:szCs w:val="24"/>
        </w:rPr>
      </w:pPr>
      <w:r>
        <w:rPr>
          <w:rFonts w:ascii="Arial" w:hAnsi="Arial"/>
          <w:sz w:val="24"/>
        </w:rPr>
        <w:t>Bydd mwy o systemau fferylliaeth awtomatig yn gwella cyfleoedd ar gyfer archwilio, meincnodi, sicrhau ansawdd a gwelliannau dan arweiniad tîm fferylliaeth medrus.</w:t>
      </w:r>
    </w:p>
    <w:p w14:paraId="2BB3BCD7" w14:textId="77777777" w:rsidR="000D2090" w:rsidRDefault="000D2090" w:rsidP="00D95949">
      <w:pPr>
        <w:pStyle w:val="ListParagraph"/>
        <w:jc w:val="both"/>
        <w:rPr>
          <w:rFonts w:ascii="Arial" w:hAnsi="Arial" w:cs="Arial"/>
          <w:sz w:val="24"/>
          <w:szCs w:val="24"/>
        </w:rPr>
      </w:pPr>
    </w:p>
    <w:p w14:paraId="04EC5DF3" w14:textId="0DD9C54A" w:rsidR="00C402B3" w:rsidRPr="00357D89" w:rsidRDefault="00786059" w:rsidP="002E6E7F">
      <w:pPr>
        <w:pStyle w:val="ListParagraph"/>
        <w:numPr>
          <w:ilvl w:val="0"/>
          <w:numId w:val="3"/>
        </w:numPr>
        <w:contextualSpacing w:val="0"/>
        <w:jc w:val="both"/>
        <w:rPr>
          <w:rFonts w:ascii="Arial" w:hAnsi="Arial" w:cs="Arial"/>
          <w:sz w:val="24"/>
          <w:szCs w:val="24"/>
        </w:rPr>
      </w:pPr>
      <w:r>
        <w:rPr>
          <w:rFonts w:ascii="Arial" w:hAnsi="Arial"/>
          <w:sz w:val="24"/>
        </w:rPr>
        <w:t xml:space="preserve">Mae Cymru wedi creu’r Fframwaith </w:t>
      </w:r>
      <w:proofErr w:type="spellStart"/>
      <w:r>
        <w:rPr>
          <w:rFonts w:ascii="Arial" w:hAnsi="Arial"/>
          <w:sz w:val="24"/>
        </w:rPr>
        <w:t>Galluogrwydd</w:t>
      </w:r>
      <w:proofErr w:type="spellEnd"/>
      <w:r>
        <w:rPr>
          <w:rFonts w:ascii="Arial" w:hAnsi="Arial"/>
          <w:sz w:val="24"/>
        </w:rPr>
        <w:t xml:space="preserve"> Digidol a’r Academi Iechyd a Gofal Digidol i helpu ein gweithlu i baratoi ar gyfer y datblygiadau technolegol sy’n dod ar-lein nawr ac yn y dyfodol. Er nad oedd fferylliaeth yn rhan o’r cynllun peilot cychwynnol, bydd y cynllun hwn yn mynd â’n gweithlu ar daith a fydd yn cynnwys mapio sgiliau fel mater o drefn yn erbyn y Fframwaith Digidol. </w:t>
      </w:r>
    </w:p>
    <w:p w14:paraId="38B19218" w14:textId="77777777" w:rsidR="00C402B3" w:rsidRPr="007815BC" w:rsidRDefault="00C402B3" w:rsidP="00D95949">
      <w:pPr>
        <w:pStyle w:val="ListParagraph"/>
        <w:jc w:val="both"/>
        <w:rPr>
          <w:rFonts w:ascii="Arial" w:hAnsi="Arial" w:cs="Arial"/>
          <w:sz w:val="24"/>
          <w:szCs w:val="24"/>
        </w:rPr>
      </w:pPr>
    </w:p>
    <w:p w14:paraId="03BA10AC" w14:textId="21937F2A" w:rsidR="00A94A27" w:rsidRPr="00DB17D6" w:rsidRDefault="0050647F" w:rsidP="002E6E7F">
      <w:pPr>
        <w:pStyle w:val="ListParagraph"/>
        <w:numPr>
          <w:ilvl w:val="0"/>
          <w:numId w:val="3"/>
        </w:numPr>
        <w:ind w:left="714" w:hanging="357"/>
        <w:contextualSpacing w:val="0"/>
        <w:jc w:val="both"/>
        <w:rPr>
          <w:rFonts w:ascii="Arial" w:hAnsi="Arial" w:cs="Arial"/>
          <w:sz w:val="24"/>
          <w:szCs w:val="24"/>
        </w:rPr>
      </w:pPr>
      <w:r>
        <w:rPr>
          <w:rFonts w:ascii="Arial" w:hAnsi="Arial"/>
          <w:sz w:val="24"/>
        </w:rPr>
        <w:t xml:space="preserve">Mae ffigurau data comisiynu </w:t>
      </w:r>
      <w:proofErr w:type="spellStart"/>
      <w:r>
        <w:rPr>
          <w:rFonts w:ascii="Arial" w:hAnsi="Arial"/>
          <w:sz w:val="24"/>
        </w:rPr>
        <w:t>AaGIC</w:t>
      </w:r>
      <w:proofErr w:type="spellEnd"/>
      <w:r>
        <w:rPr>
          <w:rFonts w:ascii="Arial" w:hAnsi="Arial"/>
          <w:sz w:val="24"/>
        </w:rPr>
        <w:t xml:space="preserve"> yn awgrymu bod diffyg ymwybyddiaeth o ddatblygiadau newydd yn yr Academi Iechyd a Gofal Digidol o ran arweinwyr clinigol, neu nad yw ein gweithlu’n eu dilyn yn dda iawn am resymau eraill.</w:t>
      </w:r>
    </w:p>
    <w:p w14:paraId="2BB9CDF5" w14:textId="4F1E9C8B" w:rsidR="00A5668C" w:rsidRDefault="00785F43" w:rsidP="002E6E7F">
      <w:pPr>
        <w:pStyle w:val="ListParagraph"/>
        <w:numPr>
          <w:ilvl w:val="0"/>
          <w:numId w:val="3"/>
        </w:numPr>
        <w:ind w:left="714" w:hanging="357"/>
        <w:contextualSpacing w:val="0"/>
        <w:jc w:val="both"/>
        <w:rPr>
          <w:rFonts w:ascii="Arial" w:hAnsi="Arial" w:cs="Arial"/>
          <w:sz w:val="24"/>
          <w:szCs w:val="24"/>
        </w:rPr>
      </w:pPr>
      <w:r>
        <w:rPr>
          <w:rFonts w:ascii="Arial" w:hAnsi="Arial"/>
          <w:sz w:val="24"/>
        </w:rPr>
        <w:lastRenderedPageBreak/>
        <w:t xml:space="preserve">Gan fod angen mwy a mwy o weithwyr proffesiynol ym maes fferylliaeth ym mhob sector i gyfrannu eu harbenigedd yn eu maes i ddylunio </w:t>
      </w:r>
      <w:proofErr w:type="spellStart"/>
      <w:r>
        <w:rPr>
          <w:rFonts w:ascii="Arial" w:hAnsi="Arial"/>
          <w:sz w:val="24"/>
        </w:rPr>
        <w:t>Apiau</w:t>
      </w:r>
      <w:proofErr w:type="spellEnd"/>
      <w:r>
        <w:rPr>
          <w:rFonts w:ascii="Arial" w:hAnsi="Arial"/>
          <w:sz w:val="24"/>
        </w:rPr>
        <w:t>, meddyginiaethau digidol, roboteg ac offer Deallusrwydd Artiffisial, mae angen i rai unigolion ddatblygu sgiliau a gwybodaeth benodol er mwyn cydweithio’n effeithiol â defnyddwyr, datblygwyr a dadansoddwyr.</w:t>
      </w:r>
    </w:p>
    <w:p w14:paraId="2EB289AF" w14:textId="77777777" w:rsidR="007815BC" w:rsidRPr="007815BC" w:rsidRDefault="007815BC" w:rsidP="002E6E7F">
      <w:pPr>
        <w:pStyle w:val="ListParagraph"/>
        <w:numPr>
          <w:ilvl w:val="0"/>
          <w:numId w:val="3"/>
        </w:numPr>
        <w:jc w:val="both"/>
        <w:rPr>
          <w:rFonts w:ascii="Arial" w:hAnsi="Arial" w:cs="Arial"/>
          <w:sz w:val="24"/>
          <w:szCs w:val="24"/>
        </w:rPr>
      </w:pPr>
      <w:r>
        <w:rPr>
          <w:rFonts w:ascii="Arial" w:hAnsi="Arial"/>
          <w:sz w:val="24"/>
        </w:rPr>
        <w:t xml:space="preserve">Er mwyn sicrhau gwaith rheoli da a defnydd effeithiol o dechnoleg, rhaid i weithwyr proffesiynol ym maes fferylliaeth fod yn rhan o dimau e-Iechyd. Byddant yn cynllunio newidiadau system, yn rheoli risgiau clinigol ac yn goruchwylio newidiadau. </w:t>
      </w:r>
    </w:p>
    <w:p w14:paraId="1258C7B5" w14:textId="77777777" w:rsidR="007815BC" w:rsidRPr="007815BC" w:rsidRDefault="007815BC" w:rsidP="00D95949">
      <w:pPr>
        <w:pStyle w:val="ListParagraph"/>
        <w:jc w:val="both"/>
        <w:rPr>
          <w:rFonts w:ascii="Arial" w:hAnsi="Arial" w:cs="Arial"/>
          <w:sz w:val="24"/>
          <w:szCs w:val="24"/>
        </w:rPr>
      </w:pPr>
    </w:p>
    <w:p w14:paraId="4F1C7C7B" w14:textId="77777777" w:rsidR="007815BC" w:rsidRPr="007815BC" w:rsidRDefault="007815BC" w:rsidP="00D95949">
      <w:pPr>
        <w:pStyle w:val="ListParagraph"/>
        <w:jc w:val="both"/>
        <w:rPr>
          <w:rFonts w:ascii="Arial" w:hAnsi="Arial" w:cs="Arial"/>
          <w:sz w:val="24"/>
          <w:szCs w:val="24"/>
        </w:rPr>
      </w:pPr>
    </w:p>
    <w:p w14:paraId="276895B4" w14:textId="12CFC340" w:rsidR="00001D60" w:rsidRPr="004D15C2" w:rsidRDefault="00DB17D6" w:rsidP="00D95949">
      <w:pPr>
        <w:jc w:val="both"/>
        <w:rPr>
          <w:rFonts w:ascii="Arial" w:hAnsi="Arial" w:cs="Arial"/>
          <w:b/>
          <w:bCs/>
          <w:sz w:val="24"/>
          <w:szCs w:val="24"/>
        </w:rPr>
      </w:pPr>
      <w:r>
        <w:rPr>
          <w:rFonts w:ascii="Arial" w:hAnsi="Arial"/>
          <w:b/>
          <w:sz w:val="24"/>
        </w:rPr>
        <w:t>CAMAU A AWGRYMIR</w:t>
      </w:r>
    </w:p>
    <w:tbl>
      <w:tblPr>
        <w:tblStyle w:val="TableGrid"/>
        <w:tblW w:w="0" w:type="auto"/>
        <w:tblLook w:val="04A0" w:firstRow="1" w:lastRow="0" w:firstColumn="1" w:lastColumn="0" w:noHBand="0" w:noVBand="1"/>
      </w:tblPr>
      <w:tblGrid>
        <w:gridCol w:w="1537"/>
        <w:gridCol w:w="7479"/>
      </w:tblGrid>
      <w:tr w:rsidR="00565515" w:rsidRPr="00DB17D6" w14:paraId="7D343B82" w14:textId="77777777" w:rsidTr="6887F5ED">
        <w:trPr>
          <w:trHeight w:val="307"/>
        </w:trPr>
        <w:tc>
          <w:tcPr>
            <w:tcW w:w="1358" w:type="dxa"/>
            <w:shd w:val="clear" w:color="auto" w:fill="66CCFF"/>
          </w:tcPr>
          <w:p w14:paraId="331A2975" w14:textId="79BDC194" w:rsidR="00565515" w:rsidRPr="00DB17D6" w:rsidRDefault="004E2CA7" w:rsidP="00D95949">
            <w:pPr>
              <w:jc w:val="both"/>
              <w:rPr>
                <w:rFonts w:ascii="Arial" w:hAnsi="Arial" w:cs="Arial"/>
                <w:b/>
                <w:bCs/>
                <w:sz w:val="24"/>
                <w:szCs w:val="24"/>
              </w:rPr>
            </w:pPr>
            <w:r>
              <w:rPr>
                <w:rFonts w:ascii="Arial" w:hAnsi="Arial"/>
                <w:b/>
                <w:sz w:val="24"/>
              </w:rPr>
              <w:t>Cam Gweithredu 13</w:t>
            </w:r>
          </w:p>
        </w:tc>
        <w:tc>
          <w:tcPr>
            <w:tcW w:w="7658" w:type="dxa"/>
            <w:shd w:val="clear" w:color="auto" w:fill="66CCFF"/>
          </w:tcPr>
          <w:p w14:paraId="0DB53EBB" w14:textId="107C8496" w:rsidR="00565515" w:rsidRPr="00DB17D6" w:rsidRDefault="004E2CA7" w:rsidP="00D95949">
            <w:pPr>
              <w:jc w:val="both"/>
              <w:rPr>
                <w:rFonts w:ascii="Arial" w:hAnsi="Arial" w:cs="Arial"/>
                <w:b/>
                <w:bCs/>
                <w:sz w:val="24"/>
                <w:szCs w:val="24"/>
              </w:rPr>
            </w:pPr>
            <w:r>
              <w:rPr>
                <w:rFonts w:ascii="Arial" w:hAnsi="Arial"/>
                <w:b/>
                <w:sz w:val="24"/>
              </w:rPr>
              <w:t>Comisiynu prosiect fferylliaeth ddigidol i sganio’r gorwel i gael syniad o ddatblygiadau technolegol ym maes meddygaeth a fydd yn effeithio ar rolau’r gweithlu fferylliaeth</w:t>
            </w:r>
          </w:p>
        </w:tc>
      </w:tr>
      <w:tr w:rsidR="00565515" w:rsidRPr="00DB17D6" w14:paraId="515884EE" w14:textId="77777777" w:rsidTr="00565515">
        <w:trPr>
          <w:trHeight w:val="307"/>
        </w:trPr>
        <w:tc>
          <w:tcPr>
            <w:tcW w:w="1358" w:type="dxa"/>
            <w:shd w:val="clear" w:color="auto" w:fill="auto"/>
          </w:tcPr>
          <w:p w14:paraId="3671315E" w14:textId="47006FDA" w:rsidR="00565515" w:rsidRPr="00DB17D6" w:rsidRDefault="00E10882" w:rsidP="00D95949">
            <w:pPr>
              <w:jc w:val="both"/>
              <w:rPr>
                <w:rFonts w:ascii="Arial" w:hAnsi="Arial" w:cs="Arial"/>
                <w:b/>
                <w:bCs/>
                <w:sz w:val="24"/>
                <w:szCs w:val="24"/>
              </w:rPr>
            </w:pPr>
            <w:r>
              <w:rPr>
                <w:rFonts w:ascii="Arial" w:hAnsi="Arial"/>
                <w:b/>
                <w:sz w:val="24"/>
              </w:rPr>
              <w:t>Disgrifiad</w:t>
            </w:r>
          </w:p>
        </w:tc>
        <w:tc>
          <w:tcPr>
            <w:tcW w:w="7658" w:type="dxa"/>
            <w:shd w:val="clear" w:color="auto" w:fill="auto"/>
          </w:tcPr>
          <w:p w14:paraId="2F7FB53C" w14:textId="615F5638" w:rsidR="00565515" w:rsidRPr="00D52C8E" w:rsidRDefault="005C097E" w:rsidP="00D95949">
            <w:pPr>
              <w:jc w:val="both"/>
              <w:rPr>
                <w:rFonts w:ascii="Arial" w:hAnsi="Arial" w:cs="Arial"/>
                <w:sz w:val="24"/>
                <w:szCs w:val="24"/>
              </w:rPr>
            </w:pPr>
            <w:r w:rsidRPr="00D52C8E">
              <w:rPr>
                <w:rFonts w:ascii="Arial" w:hAnsi="Arial" w:cs="Arial"/>
                <w:sz w:val="24"/>
                <w:szCs w:val="24"/>
              </w:rPr>
              <w:t>Comisiynu gwaith i gwblhau ymarfer cwmpasu, gan gynnwys adolygu llenyddiaeth ac ymgysylltu ar oblygiadau technolegau newydd ar rolau a hyfforddiant y gweithlu fferylliaeth dros y 5 i 10 mlynedd nesaf.</w:t>
            </w:r>
          </w:p>
        </w:tc>
      </w:tr>
      <w:tr w:rsidR="00021D95" w:rsidRPr="00DB17D6" w14:paraId="5220B056" w14:textId="77777777" w:rsidTr="6887F5ED">
        <w:trPr>
          <w:trHeight w:val="307"/>
        </w:trPr>
        <w:tc>
          <w:tcPr>
            <w:tcW w:w="1358" w:type="dxa"/>
            <w:shd w:val="clear" w:color="auto" w:fill="66CCFF"/>
          </w:tcPr>
          <w:p w14:paraId="6E7E284D" w14:textId="3833F66D" w:rsidR="00021D95" w:rsidRPr="00DB17D6" w:rsidRDefault="00021D95" w:rsidP="00D95949">
            <w:pPr>
              <w:jc w:val="both"/>
              <w:rPr>
                <w:rFonts w:ascii="Arial" w:hAnsi="Arial" w:cs="Arial"/>
                <w:b/>
                <w:bCs/>
                <w:sz w:val="24"/>
                <w:szCs w:val="24"/>
              </w:rPr>
            </w:pPr>
            <w:r>
              <w:rPr>
                <w:rFonts w:ascii="Arial" w:hAnsi="Arial"/>
                <w:b/>
                <w:sz w:val="24"/>
              </w:rPr>
              <w:t>Cam Gweithredu 14</w:t>
            </w:r>
          </w:p>
        </w:tc>
        <w:tc>
          <w:tcPr>
            <w:tcW w:w="7658" w:type="dxa"/>
            <w:shd w:val="clear" w:color="auto" w:fill="66CCFF"/>
          </w:tcPr>
          <w:p w14:paraId="78DD0549" w14:textId="4E17B2CD" w:rsidR="00021D95" w:rsidRPr="00D52C8E" w:rsidRDefault="00E10882" w:rsidP="00D95949">
            <w:pPr>
              <w:jc w:val="both"/>
              <w:rPr>
                <w:rFonts w:ascii="Arial" w:hAnsi="Arial" w:cs="Arial"/>
                <w:b/>
                <w:bCs/>
                <w:sz w:val="24"/>
                <w:szCs w:val="24"/>
              </w:rPr>
            </w:pPr>
            <w:r w:rsidRPr="00D52C8E">
              <w:rPr>
                <w:rFonts w:ascii="Arial" w:hAnsi="Arial" w:cs="Arial"/>
                <w:sz w:val="24"/>
                <w:szCs w:val="24"/>
              </w:rPr>
              <w:t xml:space="preserve">Datblygu ymddygiadau, cymwyseddau a sgiliau digidol generig cyson yn y gweithlu fferylliaeth gan ddefnyddio </w:t>
            </w:r>
            <w:r w:rsidRPr="006E1A42">
              <w:rPr>
                <w:rFonts w:ascii="Arial" w:hAnsi="Arial" w:cs="Arial"/>
                <w:b/>
                <w:bCs/>
                <w:sz w:val="24"/>
                <w:szCs w:val="24"/>
                <w:u w:val="single"/>
              </w:rPr>
              <w:t xml:space="preserve">Fframwaith </w:t>
            </w:r>
            <w:proofErr w:type="spellStart"/>
            <w:r w:rsidRPr="006E1A42">
              <w:rPr>
                <w:rFonts w:ascii="Arial" w:hAnsi="Arial" w:cs="Arial"/>
                <w:b/>
                <w:bCs/>
                <w:sz w:val="24"/>
                <w:szCs w:val="24"/>
                <w:u w:val="single"/>
              </w:rPr>
              <w:t>Galluogrwydd</w:t>
            </w:r>
            <w:proofErr w:type="spellEnd"/>
            <w:r w:rsidRPr="006E1A42">
              <w:rPr>
                <w:rFonts w:ascii="Arial" w:hAnsi="Arial" w:cs="Arial"/>
                <w:b/>
                <w:bCs/>
                <w:sz w:val="24"/>
                <w:szCs w:val="24"/>
                <w:u w:val="single"/>
              </w:rPr>
              <w:t xml:space="preserve"> Digidol </w:t>
            </w:r>
            <w:proofErr w:type="spellStart"/>
            <w:r w:rsidRPr="006E1A42">
              <w:rPr>
                <w:rFonts w:ascii="Arial" w:hAnsi="Arial" w:cs="Arial"/>
                <w:b/>
                <w:bCs/>
                <w:sz w:val="24"/>
                <w:szCs w:val="24"/>
                <w:u w:val="single"/>
              </w:rPr>
              <w:t>AaGIC</w:t>
            </w:r>
            <w:proofErr w:type="spellEnd"/>
          </w:p>
        </w:tc>
      </w:tr>
      <w:tr w:rsidR="00021D95" w:rsidRPr="00DB17D6" w14:paraId="50C24710" w14:textId="77777777" w:rsidTr="6887F5ED">
        <w:trPr>
          <w:trHeight w:val="301"/>
        </w:trPr>
        <w:tc>
          <w:tcPr>
            <w:tcW w:w="1358" w:type="dxa"/>
          </w:tcPr>
          <w:p w14:paraId="4B19C5F5" w14:textId="4002BF9E" w:rsidR="00021D95" w:rsidRPr="00DB17D6" w:rsidRDefault="00021D95" w:rsidP="00D95949">
            <w:pPr>
              <w:jc w:val="both"/>
              <w:rPr>
                <w:rFonts w:ascii="Arial" w:hAnsi="Arial" w:cs="Arial"/>
                <w:b/>
                <w:bCs/>
                <w:sz w:val="24"/>
                <w:szCs w:val="24"/>
              </w:rPr>
            </w:pPr>
            <w:r>
              <w:rPr>
                <w:rFonts w:ascii="Arial" w:hAnsi="Arial"/>
                <w:b/>
                <w:sz w:val="24"/>
              </w:rPr>
              <w:t xml:space="preserve">Disgrifiad </w:t>
            </w:r>
          </w:p>
        </w:tc>
        <w:tc>
          <w:tcPr>
            <w:tcW w:w="7658" w:type="dxa"/>
          </w:tcPr>
          <w:p w14:paraId="36CC255E" w14:textId="56ADC3D1" w:rsidR="00021D95" w:rsidRPr="00DB17D6" w:rsidRDefault="00E10882" w:rsidP="00D95949">
            <w:pPr>
              <w:jc w:val="both"/>
              <w:rPr>
                <w:rFonts w:ascii="Arial" w:hAnsi="Arial" w:cs="Arial"/>
                <w:sz w:val="24"/>
                <w:szCs w:val="24"/>
              </w:rPr>
            </w:pPr>
            <w:r>
              <w:rPr>
                <w:rFonts w:ascii="Arial" w:hAnsi="Arial"/>
                <w:sz w:val="24"/>
              </w:rPr>
              <w:t xml:space="preserve">Drwy asesu a datblygu sgiliau gwybodaeth a chymhwysedd y gweithlu fferylliaeth, bydd anghenion hyfforddi yn cael eu nodi a’u cefnogi yn erbyn </w:t>
            </w:r>
            <w:r>
              <w:rPr>
                <w:rFonts w:ascii="Arial" w:hAnsi="Arial"/>
                <w:i/>
                <w:iCs/>
                <w:sz w:val="24"/>
              </w:rPr>
              <w:t xml:space="preserve">Fframwaith </w:t>
            </w:r>
            <w:proofErr w:type="spellStart"/>
            <w:r>
              <w:rPr>
                <w:rFonts w:ascii="Arial" w:hAnsi="Arial"/>
                <w:i/>
                <w:iCs/>
                <w:sz w:val="24"/>
              </w:rPr>
              <w:t>Gallu</w:t>
            </w:r>
            <w:r w:rsidR="00071A43">
              <w:rPr>
                <w:rFonts w:ascii="Arial" w:hAnsi="Arial"/>
                <w:i/>
                <w:iCs/>
                <w:sz w:val="24"/>
              </w:rPr>
              <w:t>ogrwydd</w:t>
            </w:r>
            <w:proofErr w:type="spellEnd"/>
            <w:r>
              <w:rPr>
                <w:rFonts w:ascii="Arial" w:hAnsi="Arial"/>
                <w:i/>
                <w:iCs/>
                <w:sz w:val="24"/>
              </w:rPr>
              <w:t xml:space="preserve"> Digidol </w:t>
            </w:r>
            <w:proofErr w:type="spellStart"/>
            <w:r>
              <w:rPr>
                <w:rFonts w:ascii="Arial" w:hAnsi="Arial"/>
                <w:i/>
                <w:iCs/>
                <w:sz w:val="24"/>
              </w:rPr>
              <w:t>AaGIC</w:t>
            </w:r>
            <w:proofErr w:type="spellEnd"/>
            <w:r>
              <w:rPr>
                <w:rFonts w:ascii="Arial" w:hAnsi="Arial"/>
                <w:sz w:val="24"/>
              </w:rPr>
              <w:t xml:space="preserve"> ar gyfer Gofal Iechyd yng Nghymru er mwyn i bawb allu ymgysylltu â thechnolegau newydd sy’n cynnig datblygiadau clinigol.  Bydd hyn yn cynnwys nodi a chreu </w:t>
            </w:r>
            <w:r>
              <w:rPr>
                <w:rFonts w:ascii="Arial" w:hAnsi="Arial"/>
                <w:i/>
                <w:iCs/>
                <w:sz w:val="24"/>
              </w:rPr>
              <w:t>Hyrwyddwyr Digidol</w:t>
            </w:r>
            <w:r>
              <w:rPr>
                <w:rFonts w:ascii="Arial" w:hAnsi="Arial"/>
                <w:sz w:val="24"/>
              </w:rPr>
              <w:t xml:space="preserve"> a rhwydweithiau i gefnogi gwaith trawsnewid a chydweithredu. </w:t>
            </w:r>
          </w:p>
        </w:tc>
      </w:tr>
      <w:tr w:rsidR="00021D95" w:rsidRPr="00DB17D6" w14:paraId="1D216263" w14:textId="77777777" w:rsidTr="6887F5ED">
        <w:trPr>
          <w:trHeight w:val="301"/>
        </w:trPr>
        <w:tc>
          <w:tcPr>
            <w:tcW w:w="1358" w:type="dxa"/>
            <w:shd w:val="clear" w:color="auto" w:fill="66CCFF"/>
          </w:tcPr>
          <w:p w14:paraId="482D0854" w14:textId="61A6C3A7" w:rsidR="00021D95" w:rsidRPr="00DB17D6" w:rsidRDefault="00E15021" w:rsidP="00D95949">
            <w:pPr>
              <w:jc w:val="both"/>
              <w:rPr>
                <w:rFonts w:ascii="Arial" w:hAnsi="Arial" w:cs="Arial"/>
                <w:b/>
                <w:bCs/>
                <w:sz w:val="24"/>
                <w:szCs w:val="24"/>
              </w:rPr>
            </w:pPr>
            <w:r>
              <w:rPr>
                <w:rFonts w:ascii="Arial" w:hAnsi="Arial"/>
                <w:b/>
                <w:sz w:val="24"/>
              </w:rPr>
              <w:t>Cam Gweithredu 15</w:t>
            </w:r>
          </w:p>
        </w:tc>
        <w:tc>
          <w:tcPr>
            <w:tcW w:w="7658" w:type="dxa"/>
            <w:shd w:val="clear" w:color="auto" w:fill="66CCFF"/>
          </w:tcPr>
          <w:p w14:paraId="02A55E5A" w14:textId="436F4619" w:rsidR="00021D95" w:rsidRPr="00DB17D6" w:rsidRDefault="00FF1C45" w:rsidP="00D95949">
            <w:pPr>
              <w:jc w:val="both"/>
              <w:rPr>
                <w:rFonts w:ascii="Arial" w:hAnsi="Arial" w:cs="Arial"/>
                <w:b/>
                <w:bCs/>
                <w:sz w:val="24"/>
                <w:szCs w:val="24"/>
              </w:rPr>
            </w:pPr>
            <w:r>
              <w:rPr>
                <w:rFonts w:ascii="Arial" w:hAnsi="Arial"/>
                <w:b/>
                <w:sz w:val="24"/>
              </w:rPr>
              <w:t>Datblygu Arweinwyr Clinigol Digidol ym maes Fferylliaeth i ddylanwadu ar waith trawsnewid digidol ac arwain hynny</w:t>
            </w:r>
          </w:p>
        </w:tc>
      </w:tr>
      <w:tr w:rsidR="00021D95" w:rsidRPr="00DB17D6" w14:paraId="2673D3CF" w14:textId="77777777" w:rsidTr="6887F5ED">
        <w:trPr>
          <w:trHeight w:val="301"/>
        </w:trPr>
        <w:tc>
          <w:tcPr>
            <w:tcW w:w="1358" w:type="dxa"/>
          </w:tcPr>
          <w:p w14:paraId="467B59B0" w14:textId="77777777" w:rsidR="00021D95" w:rsidRPr="00DB17D6" w:rsidRDefault="00B00199" w:rsidP="00D95949">
            <w:pPr>
              <w:jc w:val="both"/>
              <w:rPr>
                <w:rFonts w:ascii="Arial" w:hAnsi="Arial" w:cs="Arial"/>
                <w:b/>
                <w:bCs/>
                <w:sz w:val="24"/>
                <w:szCs w:val="24"/>
              </w:rPr>
            </w:pPr>
            <w:r>
              <w:rPr>
                <w:rFonts w:ascii="Arial" w:hAnsi="Arial"/>
                <w:b/>
                <w:sz w:val="24"/>
              </w:rPr>
              <w:t>Disgrifiad</w:t>
            </w:r>
          </w:p>
          <w:p w14:paraId="24C83295" w14:textId="2DC783BC" w:rsidR="00B00199" w:rsidRPr="00DB17D6" w:rsidRDefault="00B00199" w:rsidP="00D95949">
            <w:pPr>
              <w:jc w:val="both"/>
              <w:rPr>
                <w:rFonts w:ascii="Arial" w:hAnsi="Arial" w:cs="Arial"/>
                <w:b/>
                <w:bCs/>
                <w:sz w:val="24"/>
                <w:szCs w:val="24"/>
              </w:rPr>
            </w:pPr>
          </w:p>
        </w:tc>
        <w:tc>
          <w:tcPr>
            <w:tcW w:w="7658" w:type="dxa"/>
          </w:tcPr>
          <w:p w14:paraId="2F49349A" w14:textId="765D27B0" w:rsidR="00021D95" w:rsidRPr="00DB17D6" w:rsidRDefault="001244C7" w:rsidP="00D95949">
            <w:pPr>
              <w:jc w:val="both"/>
              <w:rPr>
                <w:rFonts w:ascii="Arial" w:hAnsi="Arial" w:cs="Arial"/>
                <w:sz w:val="24"/>
                <w:szCs w:val="24"/>
              </w:rPr>
            </w:pPr>
            <w:r>
              <w:rPr>
                <w:rFonts w:ascii="Arial" w:hAnsi="Arial"/>
                <w:sz w:val="24"/>
              </w:rPr>
              <w:t xml:space="preserve">Nodi unigolion ym maes fferylliaeth i’w datblygu yn erbyn y </w:t>
            </w:r>
            <w:r>
              <w:rPr>
                <w:rFonts w:ascii="Arial" w:hAnsi="Arial"/>
                <w:i/>
                <w:iCs/>
                <w:sz w:val="24"/>
              </w:rPr>
              <w:t>Fframwaith Academaidd Sgiliau Digidol</w:t>
            </w:r>
            <w:r>
              <w:rPr>
                <w:rFonts w:ascii="Arial" w:hAnsi="Arial"/>
                <w:sz w:val="24"/>
              </w:rPr>
              <w:t>, sef llwybr academaidd i glinigwyr ddatblygu sgiliau digidol, technoleg a gwybodeg er mwyn siapio’r chwyldro digidol ym maes gofal iechyd. Mae’r rhain yn staff clinigol uwch sy’n datblygu sgiliau ychwanegol i ddod â thechnoleg i ymarfer clinigol (e.e. Deallusrwydd Artiffisial a Roboteg) i wella canlyniadau clinigol penodol mewn grŵp o ddefnyddwyr gwasanaeth.</w:t>
            </w:r>
          </w:p>
        </w:tc>
      </w:tr>
    </w:tbl>
    <w:p w14:paraId="7722DD7F" w14:textId="2CDD4267" w:rsidR="00AA6324" w:rsidRDefault="00AA6324" w:rsidP="00D95949">
      <w:pPr>
        <w:jc w:val="both"/>
        <w:rPr>
          <w:rFonts w:ascii="Arial" w:hAnsi="Arial" w:cs="Arial"/>
          <w:b/>
          <w:bCs/>
          <w:color w:val="2F5496"/>
          <w:sz w:val="24"/>
          <w:szCs w:val="24"/>
        </w:rPr>
      </w:pPr>
    </w:p>
    <w:p w14:paraId="3F493BB1" w14:textId="7783B9B5" w:rsidR="0096032F" w:rsidRDefault="0096032F" w:rsidP="00D95949">
      <w:pPr>
        <w:jc w:val="both"/>
        <w:rPr>
          <w:rFonts w:ascii="Arial" w:hAnsi="Arial" w:cs="Arial"/>
          <w:b/>
          <w:bCs/>
          <w:color w:val="2F5496"/>
          <w:sz w:val="24"/>
          <w:szCs w:val="24"/>
        </w:rPr>
      </w:pPr>
    </w:p>
    <w:p w14:paraId="13784EBD" w14:textId="0971776A" w:rsidR="0096032F" w:rsidRDefault="0096032F" w:rsidP="00D95949">
      <w:pPr>
        <w:jc w:val="both"/>
        <w:rPr>
          <w:rFonts w:ascii="Arial" w:hAnsi="Arial" w:cs="Arial"/>
          <w:b/>
          <w:bCs/>
          <w:color w:val="2F5496"/>
          <w:sz w:val="24"/>
          <w:szCs w:val="24"/>
        </w:rPr>
      </w:pPr>
    </w:p>
    <w:p w14:paraId="60FECD4F" w14:textId="2A174B8F" w:rsidR="0096032F" w:rsidRDefault="0096032F" w:rsidP="00D95949">
      <w:pPr>
        <w:jc w:val="both"/>
        <w:rPr>
          <w:rFonts w:ascii="Arial" w:hAnsi="Arial" w:cs="Arial"/>
          <w:b/>
          <w:bCs/>
          <w:color w:val="2F5496"/>
          <w:sz w:val="24"/>
          <w:szCs w:val="24"/>
        </w:rPr>
      </w:pPr>
    </w:p>
    <w:p w14:paraId="5ABA6A17" w14:textId="77777777" w:rsidR="0096032F" w:rsidRPr="00DB17D6" w:rsidRDefault="0096032F" w:rsidP="00D95949">
      <w:pPr>
        <w:jc w:val="both"/>
        <w:rPr>
          <w:rFonts w:ascii="Arial" w:hAnsi="Arial" w:cs="Arial"/>
          <w:b/>
          <w:bCs/>
          <w:color w:val="2F5496"/>
          <w:sz w:val="24"/>
          <w:szCs w:val="24"/>
        </w:rPr>
      </w:pPr>
    </w:p>
    <w:p w14:paraId="612D6BA9" w14:textId="77777777" w:rsidR="00AA6324" w:rsidRPr="00DB17D6" w:rsidRDefault="00AA6324" w:rsidP="00D95949">
      <w:pPr>
        <w:jc w:val="both"/>
        <w:rPr>
          <w:rFonts w:ascii="Arial" w:hAnsi="Arial" w:cs="Arial"/>
          <w:b/>
          <w:bCs/>
          <w:color w:val="2F5496"/>
          <w:sz w:val="24"/>
          <w:szCs w:val="24"/>
        </w:rPr>
      </w:pPr>
    </w:p>
    <w:p w14:paraId="6E9A83F0" w14:textId="4E39D729" w:rsidR="001B6F23" w:rsidRDefault="00FE5FA7" w:rsidP="002E3A9F">
      <w:pPr>
        <w:ind w:left="360"/>
        <w:jc w:val="both"/>
        <w:rPr>
          <w:rFonts w:ascii="Arial" w:hAnsi="Arial"/>
          <w:b/>
          <w:sz w:val="24"/>
        </w:rPr>
      </w:pPr>
      <w:r>
        <w:rPr>
          <w:noProof/>
        </w:rPr>
        <w:lastRenderedPageBreak/>
        <w:drawing>
          <wp:anchor distT="0" distB="0" distL="114300" distR="114300" simplePos="0" relativeHeight="251678723" behindDoc="0" locked="0" layoutInCell="1" allowOverlap="1" wp14:anchorId="4F8DE7C2" wp14:editId="4942BD56">
            <wp:simplePos x="0" y="0"/>
            <wp:positionH relativeFrom="margin">
              <wp:posOffset>-323850</wp:posOffset>
            </wp:positionH>
            <wp:positionV relativeFrom="paragraph">
              <wp:posOffset>-226695</wp:posOffset>
            </wp:positionV>
            <wp:extent cx="1607058" cy="1038225"/>
            <wp:effectExtent l="0" t="0" r="0" b="0"/>
            <wp:wrapNone/>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extLst>
                        <a:ext uri="{28A0092B-C50C-407E-A947-70E740481C1C}">
                          <a14:useLocalDpi xmlns:a14="http://schemas.microsoft.com/office/drawing/2010/main" val="0"/>
                        </a:ext>
                      </a:extLst>
                    </a:blip>
                    <a:stretch>
                      <a:fillRect/>
                    </a:stretch>
                  </pic:blipFill>
                  <pic:spPr>
                    <a:xfrm>
                      <a:off x="0" y="0"/>
                      <a:ext cx="1607058" cy="1038225"/>
                    </a:xfrm>
                    <a:prstGeom prst="rect">
                      <a:avLst/>
                    </a:prstGeom>
                  </pic:spPr>
                </pic:pic>
              </a:graphicData>
            </a:graphic>
            <wp14:sizeRelH relativeFrom="page">
              <wp14:pctWidth>0</wp14:pctWidth>
            </wp14:sizeRelH>
            <wp14:sizeRelV relativeFrom="page">
              <wp14:pctHeight>0</wp14:pctHeight>
            </wp14:sizeRelV>
          </wp:anchor>
        </w:drawing>
      </w:r>
      <w:proofErr w:type="spellStart"/>
      <w:r>
        <w:rPr>
          <w:rFonts w:ascii="Arial" w:hAnsi="Arial"/>
          <w:b/>
          <w:sz w:val="24"/>
        </w:rPr>
        <w:t>hema</w:t>
      </w:r>
      <w:proofErr w:type="spellEnd"/>
      <w:r>
        <w:rPr>
          <w:rFonts w:ascii="Arial" w:hAnsi="Arial"/>
          <w:b/>
          <w:sz w:val="24"/>
        </w:rPr>
        <w:t xml:space="preserve"> 5 – </w:t>
      </w:r>
    </w:p>
    <w:p w14:paraId="1C00255A" w14:textId="77777777" w:rsidR="00524F10" w:rsidRDefault="00524F10" w:rsidP="00524F10">
      <w:pPr>
        <w:jc w:val="both"/>
        <w:rPr>
          <w:rFonts w:ascii="Arial" w:hAnsi="Arial" w:cs="Arial"/>
          <w:b/>
          <w:bCs/>
          <w:sz w:val="24"/>
          <w:szCs w:val="24"/>
        </w:rPr>
      </w:pPr>
    </w:p>
    <w:p w14:paraId="1D226F37" w14:textId="77777777" w:rsidR="004D15C2" w:rsidRDefault="004D15C2" w:rsidP="00D95949">
      <w:pPr>
        <w:jc w:val="both"/>
        <w:rPr>
          <w:rFonts w:ascii="Arial" w:hAnsi="Arial" w:cs="Arial"/>
          <w:b/>
          <w:bCs/>
          <w:sz w:val="24"/>
          <w:szCs w:val="24"/>
        </w:rPr>
      </w:pPr>
    </w:p>
    <w:p w14:paraId="3E4DBA2B" w14:textId="46EBCDA6" w:rsidR="009A5D18" w:rsidRDefault="009A5D18" w:rsidP="00D95949">
      <w:pPr>
        <w:jc w:val="both"/>
        <w:rPr>
          <w:rFonts w:ascii="Arial" w:hAnsi="Arial" w:cs="Arial"/>
          <w:b/>
          <w:bCs/>
          <w:sz w:val="24"/>
          <w:szCs w:val="24"/>
        </w:rPr>
      </w:pPr>
    </w:p>
    <w:p w14:paraId="5F3D44D3" w14:textId="21A6C6E3" w:rsidR="009A5D18" w:rsidRDefault="006164C3" w:rsidP="00D95949">
      <w:pPr>
        <w:jc w:val="both"/>
        <w:rPr>
          <w:rFonts w:ascii="Arial" w:hAnsi="Arial" w:cs="Arial"/>
          <w:b/>
          <w:bCs/>
          <w:sz w:val="24"/>
          <w:szCs w:val="24"/>
        </w:rPr>
      </w:pPr>
      <w:r>
        <w:rPr>
          <w:rFonts w:ascii="Arial" w:hAnsi="Arial"/>
          <w:b/>
          <w:sz w:val="24"/>
        </w:rPr>
        <w:t xml:space="preserve">Thema 5 - </w:t>
      </w:r>
      <w:r w:rsidR="009A5D18">
        <w:rPr>
          <w:rFonts w:ascii="Arial" w:hAnsi="Arial"/>
          <w:b/>
          <w:sz w:val="24"/>
        </w:rPr>
        <w:t>Addysg a Dysgu Rhagorol</w:t>
      </w:r>
    </w:p>
    <w:p w14:paraId="0932D396" w14:textId="40C5F425" w:rsidR="00777659" w:rsidRDefault="00777659" w:rsidP="00D95949">
      <w:pPr>
        <w:jc w:val="both"/>
        <w:rPr>
          <w:rFonts w:ascii="Arial" w:hAnsi="Arial" w:cs="Arial"/>
          <w:b/>
          <w:bCs/>
          <w:sz w:val="24"/>
          <w:szCs w:val="24"/>
        </w:rPr>
      </w:pPr>
      <w:r>
        <w:rPr>
          <w:rFonts w:ascii="Arial" w:hAnsi="Arial"/>
          <w:b/>
          <w:sz w:val="24"/>
        </w:rPr>
        <w:t>Erbyn 2030, bydd y buddsoddiad mewn addysg a datblygu ar gyfer timau fferylliaeth yn darparu’r sgiliau a’r galluoedd sydd eu hangen i ddiwallu anghenion pobl Cymru</w:t>
      </w:r>
    </w:p>
    <w:p w14:paraId="39A531B3" w14:textId="77777777" w:rsidR="00777659" w:rsidRDefault="00777659" w:rsidP="00D95949">
      <w:pPr>
        <w:jc w:val="both"/>
        <w:rPr>
          <w:rFonts w:ascii="Arial" w:hAnsi="Arial" w:cs="Arial"/>
          <w:b/>
          <w:bCs/>
          <w:sz w:val="24"/>
          <w:szCs w:val="24"/>
        </w:rPr>
      </w:pPr>
    </w:p>
    <w:p w14:paraId="65E1FEC7" w14:textId="0534120D" w:rsidR="004D15C2" w:rsidRPr="0011533C" w:rsidRDefault="004D15C2" w:rsidP="00D95949">
      <w:pPr>
        <w:jc w:val="both"/>
        <w:rPr>
          <w:rFonts w:ascii="Arial" w:hAnsi="Arial" w:cs="Arial"/>
          <w:b/>
          <w:bCs/>
          <w:sz w:val="24"/>
          <w:szCs w:val="24"/>
        </w:rPr>
      </w:pPr>
      <w:r>
        <w:rPr>
          <w:rFonts w:ascii="Arial" w:hAnsi="Arial"/>
          <w:b/>
          <w:sz w:val="24"/>
        </w:rPr>
        <w:t>CANFYDDIADAU ALLWEDDOL HYD YMA</w:t>
      </w:r>
    </w:p>
    <w:p w14:paraId="35574B51" w14:textId="7C987390" w:rsidR="00DB3414" w:rsidRPr="00454627" w:rsidRDefault="00DB3414" w:rsidP="002E6E7F">
      <w:pPr>
        <w:pStyle w:val="ListParagraph"/>
        <w:numPr>
          <w:ilvl w:val="0"/>
          <w:numId w:val="10"/>
        </w:numPr>
        <w:contextualSpacing w:val="0"/>
        <w:jc w:val="both"/>
        <w:rPr>
          <w:rFonts w:ascii="Arial" w:hAnsi="Arial" w:cs="Arial"/>
          <w:sz w:val="24"/>
          <w:szCs w:val="24"/>
        </w:rPr>
      </w:pPr>
      <w:r>
        <w:rPr>
          <w:rFonts w:ascii="Arial" w:hAnsi="Arial"/>
          <w:sz w:val="24"/>
        </w:rPr>
        <w:t xml:space="preserve">Gyda llawer o bwysau yn y gweithle, mae’r </w:t>
      </w:r>
      <w:proofErr w:type="spellStart"/>
      <w:r>
        <w:rPr>
          <w:rFonts w:ascii="Arial" w:hAnsi="Arial"/>
          <w:sz w:val="24"/>
        </w:rPr>
        <w:t>capasiti</w:t>
      </w:r>
      <w:proofErr w:type="spellEnd"/>
      <w:r>
        <w:rPr>
          <w:rFonts w:ascii="Arial" w:hAnsi="Arial"/>
          <w:sz w:val="24"/>
        </w:rPr>
        <w:t xml:space="preserve"> ar gyfer hyfforddi mewn ymarfer clinigol yn gyfyngedig. Dylai hyfforddeion fod wedi’u paratoi mor dda â phosibl ar gyfer ymarfer drwy rith-amgylchedd clinigol, cyn mynd i leoliadau clinigol dan oruchwyliaeth.</w:t>
      </w:r>
    </w:p>
    <w:p w14:paraId="6099D22C" w14:textId="2C0ACC95" w:rsidR="00C25823" w:rsidRPr="00454627" w:rsidRDefault="00C25823" w:rsidP="002E6E7F">
      <w:pPr>
        <w:pStyle w:val="ListParagraph"/>
        <w:numPr>
          <w:ilvl w:val="0"/>
          <w:numId w:val="10"/>
        </w:numPr>
        <w:contextualSpacing w:val="0"/>
        <w:jc w:val="both"/>
        <w:rPr>
          <w:rFonts w:ascii="Arial" w:hAnsi="Arial" w:cs="Arial"/>
          <w:sz w:val="24"/>
          <w:szCs w:val="24"/>
        </w:rPr>
      </w:pPr>
      <w:r>
        <w:rPr>
          <w:rFonts w:ascii="Arial" w:hAnsi="Arial"/>
          <w:sz w:val="24"/>
        </w:rPr>
        <w:t>Gyda lleoliadau fferylliaeth i israddedigion yn dechrau ym mlwyddyn academaidd 2022, mae’n hanfodol bod profiadau yn y gweithle yn gadarnhaol. Mae perygl i brofiadau gwael wneud i fferyllwyr y dyfodol droi eu cefn ar eu cyflogwr, eu sector neu ar Gymru hyd yn oed.</w:t>
      </w:r>
    </w:p>
    <w:p w14:paraId="6263DC64" w14:textId="77777777" w:rsidR="00DB3414" w:rsidRPr="00454627" w:rsidRDefault="00DB3414" w:rsidP="002E6E7F">
      <w:pPr>
        <w:pStyle w:val="Bullet"/>
        <w:numPr>
          <w:ilvl w:val="0"/>
          <w:numId w:val="10"/>
        </w:numPr>
      </w:pPr>
      <w:r>
        <w:t xml:space="preserve">Yn ystod ein gwaith ymgysylltu, clywsom fod y gweithlu’n awyddus i weld defnydd mwy cyson o fframweithiau datblygu gyrfa ym mhob grŵp staff ym maes fferylliaeth. Maent am weld sylfaen o yrfaoedd, a’r </w:t>
      </w:r>
      <w:proofErr w:type="spellStart"/>
      <w:r>
        <w:t>rheini’n</w:t>
      </w:r>
      <w:proofErr w:type="spellEnd"/>
      <w:r>
        <w:t xml:space="preserve"> cynnwys mwy o gysondeb wrth ddatblygu sgiliau generig.</w:t>
      </w:r>
    </w:p>
    <w:p w14:paraId="7C3118BA" w14:textId="6AA9D354" w:rsidR="00DC0201" w:rsidRPr="00454627" w:rsidRDefault="000E2122" w:rsidP="002E6E7F">
      <w:pPr>
        <w:pStyle w:val="Bullet"/>
        <w:numPr>
          <w:ilvl w:val="0"/>
          <w:numId w:val="10"/>
        </w:numPr>
      </w:pPr>
      <w:r>
        <w:t>Ystyrir mai manteision fframweithiau gyrfa yw mapio sgiliau a gwybodaeth mewn ffordd gyson, beth bynnag fo’r sector ymarfer. Teimlwyd bod hyn yn cefnogi taliadau teg am waith o werth cyfartal.</w:t>
      </w:r>
    </w:p>
    <w:p w14:paraId="34E06B50" w14:textId="24BDF0E8" w:rsidR="00C57BEF" w:rsidRDefault="00C57BEF" w:rsidP="002E6E7F">
      <w:pPr>
        <w:pStyle w:val="Bullet"/>
        <w:numPr>
          <w:ilvl w:val="0"/>
          <w:numId w:val="10"/>
        </w:numPr>
      </w:pPr>
      <w:r>
        <w:t xml:space="preserve">Pan fydd pobl yn gweithio ar draws sectorau, byddant yn gweld y problemau rhyngwynebol. Ar hyn o bryd, mae gwahaniaeth rhwng profiad aml-sector y fferyllydd dan hyfforddiant a phrofiad un sector y technegydd fferyllol cyn </w:t>
      </w:r>
      <w:r w:rsidR="00B829B5">
        <w:t>cofrestru</w:t>
      </w:r>
      <w:r>
        <w:t xml:space="preserve">. </w:t>
      </w:r>
    </w:p>
    <w:p w14:paraId="2AF17084" w14:textId="4C716299" w:rsidR="00CC598F" w:rsidRPr="00454627" w:rsidRDefault="006E5B29" w:rsidP="002E6E7F">
      <w:pPr>
        <w:pStyle w:val="Bullet"/>
        <w:numPr>
          <w:ilvl w:val="0"/>
          <w:numId w:val="10"/>
        </w:numPr>
      </w:pPr>
      <w:r>
        <w:t>Roedd brwdfrydedd dros fwy o ddysgu rhyngbroffesiynol gan fod hyn yn helpu i baratoi gweithwyr proffesiynol i weithio gyda’i gilydd mewn ymarfer.</w:t>
      </w:r>
    </w:p>
    <w:p w14:paraId="33A60A41" w14:textId="73D9A342" w:rsidR="000A621E" w:rsidRPr="00454627" w:rsidRDefault="00C159DC" w:rsidP="002E6E7F">
      <w:pPr>
        <w:pStyle w:val="Bullet"/>
        <w:numPr>
          <w:ilvl w:val="0"/>
          <w:numId w:val="10"/>
        </w:numPr>
      </w:pPr>
      <w:r>
        <w:t xml:space="preserve">Yn ein harolygon o’r gweithlu, codwyd pryderon ynghylch ffafriaeth yn effeithio ar fynediad at ddatblygiadau i bawb. Hefyd, cawsom wybod ei bod yn bosibl fod angen i rai rheolwyr gael mynediad at ddatblygiadau i gefnogi gweithlu </w:t>
      </w:r>
      <w:proofErr w:type="spellStart"/>
      <w:r>
        <w:t>niwroamrywiol</w:t>
      </w:r>
      <w:proofErr w:type="spellEnd"/>
      <w:r>
        <w:t>.</w:t>
      </w:r>
    </w:p>
    <w:p w14:paraId="50151B55" w14:textId="68F6F07E" w:rsidR="001738E2" w:rsidRPr="00454627" w:rsidRDefault="00844BE8" w:rsidP="002E6E7F">
      <w:pPr>
        <w:pStyle w:val="Bullet"/>
        <w:numPr>
          <w:ilvl w:val="0"/>
          <w:numId w:val="10"/>
        </w:numPr>
      </w:pPr>
      <w:r>
        <w:t>Yn genedlaethol, gwelwn fwlch cyrhaeddiad ym maes fferylliaeth lle nad yw lleiafrifoedd ethnig yn perfformio cystal.</w:t>
      </w:r>
    </w:p>
    <w:p w14:paraId="6475060F" w14:textId="2F8AA455" w:rsidR="00842A0D" w:rsidRPr="00454627" w:rsidRDefault="002C2DB4" w:rsidP="002E6E7F">
      <w:pPr>
        <w:pStyle w:val="Bullet"/>
        <w:numPr>
          <w:ilvl w:val="0"/>
          <w:numId w:val="10"/>
        </w:numPr>
      </w:pPr>
      <w:r>
        <w:lastRenderedPageBreak/>
        <w:t>Profiad hyn a hyn o hyfforddwyr, mentoriaid a goruchwylwyr sydd gennym yn y gweithle, ac mae hyn yn ei dro yn cyfyngu ar nifer y lleoedd hyfforddi sydd ar gael.</w:t>
      </w:r>
    </w:p>
    <w:p w14:paraId="2FEF9F3E" w14:textId="51B716EA" w:rsidR="00AA5B29" w:rsidRDefault="00AA5B29" w:rsidP="002E6E7F">
      <w:pPr>
        <w:pStyle w:val="Bullet"/>
        <w:numPr>
          <w:ilvl w:val="0"/>
          <w:numId w:val="10"/>
        </w:numPr>
      </w:pPr>
      <w:r>
        <w:t>Er mwyn cynnig profiad hyfforddi cadarnhaol, mae angen i dimau fferylliaeth gael amser wedi’i neilltuo i allu datblygu’r rheini sydd ar raglenni dysgu yn y gweithle.</w:t>
      </w:r>
    </w:p>
    <w:p w14:paraId="77F6E459" w14:textId="77777777" w:rsidR="0055581A" w:rsidRPr="00454627" w:rsidRDefault="0055581A" w:rsidP="0055581A">
      <w:pPr>
        <w:pStyle w:val="Bullet"/>
        <w:numPr>
          <w:ilvl w:val="0"/>
          <w:numId w:val="0"/>
        </w:numPr>
        <w:ind w:left="720"/>
      </w:pPr>
    </w:p>
    <w:p w14:paraId="5AEE2ECF" w14:textId="1170639E" w:rsidR="002E6E7F" w:rsidRDefault="009A39A4" w:rsidP="002E6E7F">
      <w:pPr>
        <w:pStyle w:val="ListParagraph"/>
        <w:numPr>
          <w:ilvl w:val="0"/>
          <w:numId w:val="10"/>
        </w:numPr>
        <w:contextualSpacing w:val="0"/>
        <w:jc w:val="both"/>
        <w:rPr>
          <w:rFonts w:ascii="Arial" w:hAnsi="Arial" w:cs="Arial"/>
          <w:sz w:val="24"/>
          <w:szCs w:val="24"/>
        </w:rPr>
      </w:pPr>
      <w:r>
        <w:rPr>
          <w:rFonts w:ascii="Arial" w:hAnsi="Arial"/>
          <w:sz w:val="24"/>
        </w:rPr>
        <w:t xml:space="preserve">Yn ystod ein gwaith ymgysylltu, mae gweithwyr proffesiynol ym maes fferylliaeth wedi mynegi eu bod yn rhagweld y bydd rolau allweddol yn dod i’r amlwg ym maes </w:t>
      </w:r>
      <w:proofErr w:type="spellStart"/>
      <w:r>
        <w:rPr>
          <w:rFonts w:ascii="Arial" w:hAnsi="Arial"/>
          <w:sz w:val="24"/>
        </w:rPr>
        <w:t>genomeg</w:t>
      </w:r>
      <w:proofErr w:type="spellEnd"/>
      <w:r>
        <w:rPr>
          <w:rFonts w:ascii="Arial" w:hAnsi="Arial"/>
          <w:sz w:val="24"/>
        </w:rPr>
        <w:t xml:space="preserve"> a defnyddio meddyginiaethau manwl yng Nghymru. Byddant yn helpu gweithwyr iechyd proffesiynol eraill i ddeall </w:t>
      </w:r>
      <w:proofErr w:type="spellStart"/>
      <w:r>
        <w:rPr>
          <w:rFonts w:ascii="Arial" w:hAnsi="Arial"/>
          <w:sz w:val="24"/>
        </w:rPr>
        <w:t>genomeg</w:t>
      </w:r>
      <w:proofErr w:type="spellEnd"/>
      <w:r>
        <w:rPr>
          <w:rFonts w:ascii="Arial" w:hAnsi="Arial"/>
          <w:sz w:val="24"/>
        </w:rPr>
        <w:t xml:space="preserve"> a chynnyrch meddyginiaethol therapi uwch.</w:t>
      </w:r>
    </w:p>
    <w:p w14:paraId="640E48A6" w14:textId="77777777" w:rsidR="00777659" w:rsidRPr="00777659" w:rsidRDefault="00777659" w:rsidP="00777659">
      <w:pPr>
        <w:pStyle w:val="ListParagraph"/>
        <w:rPr>
          <w:rFonts w:ascii="Arial" w:hAnsi="Arial" w:cs="Arial"/>
          <w:sz w:val="24"/>
          <w:szCs w:val="24"/>
        </w:rPr>
      </w:pPr>
    </w:p>
    <w:p w14:paraId="1FAA51BB" w14:textId="77777777" w:rsidR="00777659" w:rsidRDefault="00777659" w:rsidP="00777659">
      <w:pPr>
        <w:pStyle w:val="ListParagraph"/>
        <w:contextualSpacing w:val="0"/>
        <w:jc w:val="both"/>
        <w:rPr>
          <w:rFonts w:ascii="Arial" w:hAnsi="Arial" w:cs="Arial"/>
          <w:sz w:val="24"/>
          <w:szCs w:val="24"/>
        </w:rPr>
      </w:pPr>
    </w:p>
    <w:p w14:paraId="62B1D65C" w14:textId="0935F83C" w:rsidR="003D45DE" w:rsidRDefault="003D45DE" w:rsidP="002E6E7F">
      <w:pPr>
        <w:jc w:val="both"/>
        <w:rPr>
          <w:rFonts w:ascii="Arial" w:hAnsi="Arial" w:cs="Arial"/>
          <w:b/>
          <w:bCs/>
          <w:sz w:val="24"/>
          <w:szCs w:val="24"/>
        </w:rPr>
      </w:pPr>
      <w:r>
        <w:rPr>
          <w:rFonts w:ascii="Arial" w:hAnsi="Arial"/>
          <w:b/>
          <w:sz w:val="24"/>
        </w:rPr>
        <w:t>CAMAU A AWGRYMIR</w:t>
      </w:r>
    </w:p>
    <w:p w14:paraId="7680C06E" w14:textId="77777777" w:rsidR="004226B4" w:rsidRPr="002E6E7F" w:rsidRDefault="004226B4" w:rsidP="002E6E7F">
      <w:pPr>
        <w:jc w:val="both"/>
        <w:rPr>
          <w:rFonts w:ascii="Arial" w:hAnsi="Arial" w:cs="Arial"/>
          <w:sz w:val="24"/>
          <w:szCs w:val="24"/>
        </w:rPr>
      </w:pPr>
    </w:p>
    <w:tbl>
      <w:tblPr>
        <w:tblStyle w:val="TableGrid"/>
        <w:tblW w:w="0" w:type="auto"/>
        <w:tblLook w:val="04A0" w:firstRow="1" w:lastRow="0" w:firstColumn="1" w:lastColumn="0" w:noHBand="0" w:noVBand="1"/>
      </w:tblPr>
      <w:tblGrid>
        <w:gridCol w:w="1537"/>
        <w:gridCol w:w="7479"/>
      </w:tblGrid>
      <w:tr w:rsidR="00C93F85" w:rsidRPr="003D45DE" w14:paraId="44FB096F" w14:textId="77777777" w:rsidTr="6887F5ED">
        <w:trPr>
          <w:trHeight w:val="307"/>
        </w:trPr>
        <w:tc>
          <w:tcPr>
            <w:tcW w:w="1537" w:type="dxa"/>
            <w:shd w:val="clear" w:color="auto" w:fill="66CCFF"/>
          </w:tcPr>
          <w:p w14:paraId="297C4027" w14:textId="620819DB" w:rsidR="00C93F85" w:rsidRPr="003D45DE" w:rsidRDefault="00C93F85" w:rsidP="00D95949">
            <w:pPr>
              <w:jc w:val="both"/>
              <w:rPr>
                <w:rFonts w:ascii="Arial" w:hAnsi="Arial" w:cs="Arial"/>
                <w:b/>
                <w:bCs/>
                <w:sz w:val="24"/>
                <w:szCs w:val="24"/>
              </w:rPr>
            </w:pPr>
            <w:r>
              <w:rPr>
                <w:rFonts w:ascii="Arial" w:hAnsi="Arial"/>
                <w:b/>
                <w:sz w:val="24"/>
              </w:rPr>
              <w:t>Cam Gweithredu 16</w:t>
            </w:r>
          </w:p>
        </w:tc>
        <w:tc>
          <w:tcPr>
            <w:tcW w:w="7479" w:type="dxa"/>
            <w:shd w:val="clear" w:color="auto" w:fill="66CCFF"/>
          </w:tcPr>
          <w:p w14:paraId="1EB5F169" w14:textId="2B0337D5" w:rsidR="00C93F85" w:rsidRPr="003D45DE" w:rsidRDefault="00A009A8" w:rsidP="00D95949">
            <w:pPr>
              <w:jc w:val="both"/>
              <w:rPr>
                <w:rFonts w:ascii="Arial" w:hAnsi="Arial" w:cs="Arial"/>
                <w:b/>
                <w:bCs/>
                <w:sz w:val="24"/>
                <w:szCs w:val="24"/>
              </w:rPr>
            </w:pPr>
            <w:r>
              <w:rPr>
                <w:rFonts w:ascii="Arial" w:hAnsi="Arial"/>
                <w:b/>
                <w:sz w:val="24"/>
              </w:rPr>
              <w:t>Ymgorffori technolegau ymgolli mewn rhaglenni hyfforddi ym maes fferylliaeth er mwyn gwneud yn siŵr bod modd ymarfer sgiliau’n ddiogel</w:t>
            </w:r>
          </w:p>
        </w:tc>
      </w:tr>
      <w:tr w:rsidR="00C93F85" w:rsidRPr="003D45DE" w14:paraId="2376F561" w14:textId="77777777" w:rsidTr="6887F5ED">
        <w:trPr>
          <w:trHeight w:val="301"/>
        </w:trPr>
        <w:tc>
          <w:tcPr>
            <w:tcW w:w="1537" w:type="dxa"/>
          </w:tcPr>
          <w:p w14:paraId="2C56772D" w14:textId="77777777" w:rsidR="00C93F85" w:rsidRPr="003D45DE" w:rsidRDefault="00C93F85" w:rsidP="00D95949">
            <w:pPr>
              <w:jc w:val="both"/>
              <w:rPr>
                <w:rFonts w:ascii="Arial" w:hAnsi="Arial" w:cs="Arial"/>
                <w:b/>
                <w:bCs/>
                <w:sz w:val="24"/>
                <w:szCs w:val="24"/>
              </w:rPr>
            </w:pPr>
            <w:r>
              <w:rPr>
                <w:rFonts w:ascii="Arial" w:hAnsi="Arial"/>
                <w:b/>
                <w:sz w:val="24"/>
              </w:rPr>
              <w:t>Disgrifiad</w:t>
            </w:r>
          </w:p>
          <w:p w14:paraId="6DA5BB51" w14:textId="512B64A2" w:rsidR="00DD25EC" w:rsidRPr="003D45DE" w:rsidRDefault="00DD25EC" w:rsidP="00D95949">
            <w:pPr>
              <w:jc w:val="both"/>
              <w:rPr>
                <w:rFonts w:ascii="Arial" w:hAnsi="Arial" w:cs="Arial"/>
                <w:b/>
                <w:bCs/>
                <w:sz w:val="24"/>
                <w:szCs w:val="24"/>
              </w:rPr>
            </w:pPr>
          </w:p>
        </w:tc>
        <w:tc>
          <w:tcPr>
            <w:tcW w:w="7479" w:type="dxa"/>
          </w:tcPr>
          <w:p w14:paraId="0A100405" w14:textId="5A6D7679" w:rsidR="00C93F85" w:rsidRPr="003D45DE" w:rsidRDefault="00A009A8" w:rsidP="00D95949">
            <w:pPr>
              <w:jc w:val="both"/>
              <w:rPr>
                <w:rFonts w:ascii="Arial" w:hAnsi="Arial" w:cs="Arial"/>
                <w:sz w:val="24"/>
                <w:szCs w:val="24"/>
              </w:rPr>
            </w:pPr>
            <w:r>
              <w:rPr>
                <w:rFonts w:ascii="Arial" w:hAnsi="Arial"/>
                <w:sz w:val="24"/>
              </w:rPr>
              <w:t xml:space="preserve">Bydd gan y gweithlu fferylliaeth fynediad teg at “dechnolegau ymgolli” yn ystod eu haddysg a’u datblygiad gofal iechyd yng Nghymru. Mae maes fferylliaeth yn rhan o’r weledigaeth ganolog </w:t>
            </w:r>
            <w:proofErr w:type="spellStart"/>
            <w:r>
              <w:rPr>
                <w:rFonts w:ascii="Arial" w:hAnsi="Arial"/>
                <w:sz w:val="24"/>
              </w:rPr>
              <w:t>gydgysylltiedig</w:t>
            </w:r>
            <w:proofErr w:type="spellEnd"/>
            <w:r>
              <w:rPr>
                <w:rFonts w:ascii="Arial" w:hAnsi="Arial"/>
                <w:sz w:val="24"/>
              </w:rPr>
              <w:t xml:space="preserve"> ar gyfer ymgorffori technolegau ymgolli ar draws maes addysg a hyfforddiant gofal iechyd, gyda thîm digidol </w:t>
            </w:r>
            <w:proofErr w:type="spellStart"/>
            <w:r>
              <w:rPr>
                <w:rFonts w:ascii="Arial" w:hAnsi="Arial"/>
                <w:sz w:val="24"/>
              </w:rPr>
              <w:t>AaGIC</w:t>
            </w:r>
            <w:proofErr w:type="spellEnd"/>
            <w:r>
              <w:rPr>
                <w:rFonts w:ascii="Arial" w:hAnsi="Arial"/>
                <w:sz w:val="24"/>
              </w:rPr>
              <w:t>. Gallai hyn gynnwys edrych ar ffyrdd o ddefnyddio dysgu drwy efelychu a dysgu digidol ar lefel uwch i gefnogi’r broses o integreiddio gwaith datrys problemau cymhleth a gwella dysg a gwaith timau amlbroffesiwn ym mhob cam o’r llwybrau datblygu gyrfa yn y byd fferylliaeth.</w:t>
            </w:r>
          </w:p>
        </w:tc>
      </w:tr>
      <w:tr w:rsidR="00C93F85" w:rsidRPr="003D45DE" w14:paraId="7F0E3E2E" w14:textId="77777777" w:rsidTr="6887F5ED">
        <w:trPr>
          <w:trHeight w:val="301"/>
        </w:trPr>
        <w:tc>
          <w:tcPr>
            <w:tcW w:w="1537" w:type="dxa"/>
            <w:shd w:val="clear" w:color="auto" w:fill="66CCFF"/>
          </w:tcPr>
          <w:p w14:paraId="25B0619B" w14:textId="55EE3F86" w:rsidR="00C93F85" w:rsidRPr="003D45DE" w:rsidRDefault="00284856" w:rsidP="00D95949">
            <w:pPr>
              <w:jc w:val="both"/>
              <w:rPr>
                <w:rFonts w:ascii="Arial" w:hAnsi="Arial" w:cs="Arial"/>
                <w:b/>
                <w:bCs/>
                <w:sz w:val="24"/>
                <w:szCs w:val="24"/>
              </w:rPr>
            </w:pPr>
            <w:r>
              <w:rPr>
                <w:rFonts w:ascii="Arial" w:hAnsi="Arial"/>
                <w:b/>
                <w:sz w:val="24"/>
              </w:rPr>
              <w:t>Cam Gweithredu 17</w:t>
            </w:r>
          </w:p>
        </w:tc>
        <w:tc>
          <w:tcPr>
            <w:tcW w:w="7479" w:type="dxa"/>
            <w:shd w:val="clear" w:color="auto" w:fill="66CCFF"/>
          </w:tcPr>
          <w:p w14:paraId="7A9D4934" w14:textId="0E24026A" w:rsidR="00C93F85" w:rsidRPr="003D45DE" w:rsidRDefault="00284856" w:rsidP="00D95949">
            <w:pPr>
              <w:jc w:val="both"/>
              <w:rPr>
                <w:rFonts w:ascii="Arial" w:hAnsi="Arial" w:cs="Arial"/>
                <w:b/>
                <w:bCs/>
                <w:sz w:val="24"/>
                <w:szCs w:val="24"/>
              </w:rPr>
            </w:pPr>
            <w:r>
              <w:rPr>
                <w:rFonts w:ascii="Arial" w:hAnsi="Arial"/>
                <w:b/>
                <w:sz w:val="24"/>
              </w:rPr>
              <w:t xml:space="preserve">Sicrhau bod yr holl raglenni hyfforddi sy’n cael eu hariannu gan </w:t>
            </w:r>
            <w:proofErr w:type="spellStart"/>
            <w:r>
              <w:rPr>
                <w:rFonts w:ascii="Arial" w:hAnsi="Arial"/>
                <w:b/>
                <w:sz w:val="24"/>
              </w:rPr>
              <w:t>AaGIC</w:t>
            </w:r>
            <w:proofErr w:type="spellEnd"/>
            <w:r>
              <w:rPr>
                <w:rFonts w:ascii="Arial" w:hAnsi="Arial"/>
                <w:b/>
                <w:sz w:val="24"/>
              </w:rPr>
              <w:t xml:space="preserve"> yn cael eu cyflwyno'n unol â Fframwaith Ansawdd </w:t>
            </w:r>
            <w:proofErr w:type="spellStart"/>
            <w:r>
              <w:rPr>
                <w:rFonts w:ascii="Arial" w:hAnsi="Arial"/>
                <w:b/>
                <w:sz w:val="24"/>
              </w:rPr>
              <w:t>AaGIC</w:t>
            </w:r>
            <w:proofErr w:type="spellEnd"/>
          </w:p>
        </w:tc>
      </w:tr>
      <w:tr w:rsidR="009426F5" w:rsidRPr="003D45DE" w14:paraId="69518EA1" w14:textId="77777777" w:rsidTr="6887F5ED">
        <w:trPr>
          <w:trHeight w:val="301"/>
        </w:trPr>
        <w:tc>
          <w:tcPr>
            <w:tcW w:w="1537" w:type="dxa"/>
          </w:tcPr>
          <w:p w14:paraId="7655284D" w14:textId="77777777" w:rsidR="009426F5" w:rsidRPr="003D45DE" w:rsidRDefault="009426F5" w:rsidP="00D95949">
            <w:pPr>
              <w:jc w:val="both"/>
              <w:rPr>
                <w:rFonts w:ascii="Arial" w:hAnsi="Arial" w:cs="Arial"/>
                <w:b/>
                <w:bCs/>
                <w:sz w:val="24"/>
                <w:szCs w:val="24"/>
              </w:rPr>
            </w:pPr>
            <w:r>
              <w:rPr>
                <w:rFonts w:ascii="Arial" w:hAnsi="Arial"/>
                <w:b/>
                <w:sz w:val="24"/>
              </w:rPr>
              <w:t>Disgrifiad</w:t>
            </w:r>
          </w:p>
          <w:p w14:paraId="76F8DA4F" w14:textId="52B1122F" w:rsidR="00DD25EC" w:rsidRPr="003D45DE" w:rsidRDefault="00DD25EC" w:rsidP="00D95949">
            <w:pPr>
              <w:jc w:val="both"/>
              <w:rPr>
                <w:rFonts w:ascii="Arial" w:hAnsi="Arial" w:cs="Arial"/>
                <w:b/>
                <w:bCs/>
                <w:sz w:val="24"/>
                <w:szCs w:val="24"/>
              </w:rPr>
            </w:pPr>
          </w:p>
        </w:tc>
        <w:tc>
          <w:tcPr>
            <w:tcW w:w="7479" w:type="dxa"/>
          </w:tcPr>
          <w:p w14:paraId="43DBFBA4" w14:textId="46BBAB2E" w:rsidR="009426F5" w:rsidRPr="003D45DE" w:rsidRDefault="008524B0" w:rsidP="00D95949">
            <w:pPr>
              <w:jc w:val="both"/>
              <w:rPr>
                <w:rFonts w:ascii="Arial" w:hAnsi="Arial" w:cs="Arial"/>
                <w:sz w:val="24"/>
                <w:szCs w:val="24"/>
              </w:rPr>
            </w:pPr>
            <w:r>
              <w:rPr>
                <w:rFonts w:ascii="Arial" w:hAnsi="Arial"/>
                <w:sz w:val="24"/>
              </w:rPr>
              <w:t>Mae hyn yn cynnwys cynllunio Ansawdd; o ‘asesu anghenion’ i ‘gomisiynu’, Rheoli Ansawdd; gyda gwell monitro, Sicrhau Ansawdd; drwy archwilio a gwerthuso a Gwella Ansawdd; drwy ddatblygu arferion gorau.</w:t>
            </w:r>
          </w:p>
        </w:tc>
      </w:tr>
      <w:tr w:rsidR="00C93F85" w:rsidRPr="003D45DE" w14:paraId="0F938B7B" w14:textId="77777777" w:rsidTr="6887F5ED">
        <w:trPr>
          <w:trHeight w:val="301"/>
        </w:trPr>
        <w:tc>
          <w:tcPr>
            <w:tcW w:w="1537" w:type="dxa"/>
            <w:shd w:val="clear" w:color="auto" w:fill="66CCFF"/>
          </w:tcPr>
          <w:p w14:paraId="6074794C" w14:textId="72C3E5E7" w:rsidR="00C93F85" w:rsidRPr="003D45DE" w:rsidRDefault="00C93F85" w:rsidP="00D95949">
            <w:pPr>
              <w:jc w:val="both"/>
              <w:rPr>
                <w:rFonts w:ascii="Arial" w:hAnsi="Arial" w:cs="Arial"/>
                <w:b/>
                <w:bCs/>
                <w:sz w:val="24"/>
                <w:szCs w:val="24"/>
              </w:rPr>
            </w:pPr>
            <w:r>
              <w:rPr>
                <w:rFonts w:ascii="Arial" w:hAnsi="Arial"/>
                <w:b/>
                <w:sz w:val="24"/>
              </w:rPr>
              <w:t>Cam Gweithredu 18</w:t>
            </w:r>
          </w:p>
        </w:tc>
        <w:tc>
          <w:tcPr>
            <w:tcW w:w="7479" w:type="dxa"/>
            <w:shd w:val="clear" w:color="auto" w:fill="66CCFF"/>
          </w:tcPr>
          <w:p w14:paraId="6F5E4BEC" w14:textId="36183E79" w:rsidR="00C93F85" w:rsidRPr="003D45DE" w:rsidRDefault="0013140E" w:rsidP="00D95949">
            <w:pPr>
              <w:jc w:val="both"/>
              <w:rPr>
                <w:rFonts w:ascii="Arial" w:hAnsi="Arial" w:cs="Arial"/>
                <w:b/>
                <w:bCs/>
                <w:sz w:val="24"/>
                <w:szCs w:val="24"/>
              </w:rPr>
            </w:pPr>
            <w:r>
              <w:rPr>
                <w:rFonts w:ascii="Arial" w:hAnsi="Arial"/>
                <w:b/>
                <w:sz w:val="24"/>
              </w:rPr>
              <w:t>Edrych ar y cyfleoedd i gynnig cyfleoedd hyfforddi aml-sector i dechnegwyr fferyllol cyn cofrestru</w:t>
            </w:r>
          </w:p>
        </w:tc>
      </w:tr>
      <w:tr w:rsidR="00C93F85" w:rsidRPr="003D45DE" w14:paraId="6C92A0D2" w14:textId="77777777" w:rsidTr="6887F5ED">
        <w:trPr>
          <w:trHeight w:val="301"/>
        </w:trPr>
        <w:tc>
          <w:tcPr>
            <w:tcW w:w="1537" w:type="dxa"/>
          </w:tcPr>
          <w:p w14:paraId="2A5AB325" w14:textId="77777777" w:rsidR="00C93F85" w:rsidRPr="003D45DE" w:rsidRDefault="00C93F85" w:rsidP="00D95949">
            <w:pPr>
              <w:jc w:val="both"/>
              <w:rPr>
                <w:rFonts w:ascii="Arial" w:hAnsi="Arial" w:cs="Arial"/>
                <w:b/>
                <w:bCs/>
                <w:sz w:val="24"/>
                <w:szCs w:val="24"/>
              </w:rPr>
            </w:pPr>
            <w:r>
              <w:rPr>
                <w:rFonts w:ascii="Arial" w:hAnsi="Arial"/>
                <w:b/>
                <w:sz w:val="24"/>
              </w:rPr>
              <w:t>Disgrifiad</w:t>
            </w:r>
          </w:p>
        </w:tc>
        <w:tc>
          <w:tcPr>
            <w:tcW w:w="7479" w:type="dxa"/>
          </w:tcPr>
          <w:p w14:paraId="74975486" w14:textId="06F5919C" w:rsidR="00C93F85" w:rsidRPr="003D45DE" w:rsidRDefault="0013140E" w:rsidP="00D95949">
            <w:pPr>
              <w:jc w:val="both"/>
              <w:rPr>
                <w:rFonts w:ascii="Arial" w:hAnsi="Arial" w:cs="Arial"/>
                <w:sz w:val="24"/>
                <w:szCs w:val="24"/>
              </w:rPr>
            </w:pPr>
            <w:r>
              <w:rPr>
                <w:rFonts w:ascii="Arial" w:hAnsi="Arial"/>
                <w:sz w:val="24"/>
              </w:rPr>
              <w:t>Prosiect tymor byr i edrych ar y</w:t>
            </w:r>
            <w:r w:rsidR="00006EB8">
              <w:rPr>
                <w:rFonts w:ascii="Arial" w:hAnsi="Arial"/>
                <w:sz w:val="24"/>
              </w:rPr>
              <w:t>r</w:t>
            </w:r>
            <w:r>
              <w:rPr>
                <w:rFonts w:ascii="Arial" w:hAnsi="Arial"/>
                <w:sz w:val="24"/>
              </w:rPr>
              <w:t xml:space="preserve"> angen i drawsnewid hyfforddiant technegwyr fferyllol yn brofiad aml-sector</w:t>
            </w:r>
            <w:r w:rsidR="00006EB8">
              <w:rPr>
                <w:rFonts w:ascii="Arial" w:hAnsi="Arial"/>
                <w:sz w:val="24"/>
              </w:rPr>
              <w:t>, a manteision hynny</w:t>
            </w:r>
            <w:r w:rsidR="00900777">
              <w:rPr>
                <w:rFonts w:ascii="Arial" w:hAnsi="Arial"/>
                <w:sz w:val="24"/>
              </w:rPr>
              <w:t>.</w:t>
            </w:r>
          </w:p>
        </w:tc>
      </w:tr>
      <w:tr w:rsidR="00896930" w:rsidRPr="003D45DE" w14:paraId="2D6440F7" w14:textId="77777777" w:rsidTr="6887F5ED">
        <w:trPr>
          <w:trHeight w:val="301"/>
        </w:trPr>
        <w:tc>
          <w:tcPr>
            <w:tcW w:w="1537" w:type="dxa"/>
            <w:shd w:val="clear" w:color="auto" w:fill="66CCFF"/>
          </w:tcPr>
          <w:p w14:paraId="2CF1F46A" w14:textId="179B1520" w:rsidR="00896930" w:rsidRPr="003D45DE" w:rsidRDefault="00896930" w:rsidP="00D95949">
            <w:pPr>
              <w:jc w:val="both"/>
              <w:rPr>
                <w:rFonts w:ascii="Arial" w:hAnsi="Arial" w:cs="Arial"/>
                <w:b/>
                <w:bCs/>
                <w:sz w:val="24"/>
                <w:szCs w:val="24"/>
              </w:rPr>
            </w:pPr>
            <w:r>
              <w:rPr>
                <w:rFonts w:ascii="Arial" w:hAnsi="Arial"/>
                <w:b/>
                <w:sz w:val="24"/>
              </w:rPr>
              <w:t>Cam Gweithredu 19</w:t>
            </w:r>
          </w:p>
        </w:tc>
        <w:tc>
          <w:tcPr>
            <w:tcW w:w="7479" w:type="dxa"/>
            <w:shd w:val="clear" w:color="auto" w:fill="66CCFF"/>
          </w:tcPr>
          <w:p w14:paraId="593A51E2" w14:textId="7709720E" w:rsidR="00896930" w:rsidRPr="003D45DE" w:rsidRDefault="00693292" w:rsidP="00D95949">
            <w:pPr>
              <w:jc w:val="both"/>
              <w:rPr>
                <w:rFonts w:ascii="Arial" w:hAnsi="Arial" w:cs="Arial"/>
                <w:b/>
                <w:bCs/>
                <w:sz w:val="24"/>
                <w:szCs w:val="24"/>
              </w:rPr>
            </w:pPr>
            <w:r>
              <w:rPr>
                <w:rFonts w:ascii="Arial" w:hAnsi="Arial"/>
                <w:b/>
                <w:sz w:val="24"/>
              </w:rPr>
              <w:t xml:space="preserve">Gweithio gyda phartneriaid i ddatblygu cynigion ar gyfer cynnwys </w:t>
            </w:r>
            <w:proofErr w:type="spellStart"/>
            <w:r>
              <w:rPr>
                <w:rFonts w:ascii="Arial" w:hAnsi="Arial"/>
                <w:b/>
                <w:sz w:val="24"/>
              </w:rPr>
              <w:t>genomeg</w:t>
            </w:r>
            <w:proofErr w:type="spellEnd"/>
            <w:r>
              <w:rPr>
                <w:rFonts w:ascii="Arial" w:hAnsi="Arial"/>
                <w:b/>
                <w:sz w:val="24"/>
              </w:rPr>
              <w:t xml:space="preserve"> yn addysg a hyfforddiant y gweithlu</w:t>
            </w:r>
          </w:p>
        </w:tc>
      </w:tr>
      <w:tr w:rsidR="00896930" w:rsidRPr="003D45DE" w14:paraId="061E6838" w14:textId="77777777" w:rsidTr="6887F5ED">
        <w:trPr>
          <w:trHeight w:val="301"/>
        </w:trPr>
        <w:tc>
          <w:tcPr>
            <w:tcW w:w="1537" w:type="dxa"/>
          </w:tcPr>
          <w:p w14:paraId="7A1D12DA" w14:textId="77777777" w:rsidR="00896930" w:rsidRPr="003D45DE" w:rsidRDefault="00896930" w:rsidP="00D95949">
            <w:pPr>
              <w:jc w:val="both"/>
              <w:rPr>
                <w:rFonts w:ascii="Arial" w:hAnsi="Arial" w:cs="Arial"/>
                <w:b/>
                <w:bCs/>
                <w:sz w:val="24"/>
                <w:szCs w:val="24"/>
              </w:rPr>
            </w:pPr>
            <w:r>
              <w:rPr>
                <w:rFonts w:ascii="Arial" w:hAnsi="Arial"/>
                <w:b/>
                <w:sz w:val="24"/>
              </w:rPr>
              <w:lastRenderedPageBreak/>
              <w:t>Disgrifiad</w:t>
            </w:r>
          </w:p>
        </w:tc>
        <w:tc>
          <w:tcPr>
            <w:tcW w:w="7479" w:type="dxa"/>
          </w:tcPr>
          <w:p w14:paraId="48692E34" w14:textId="52BA0EA8" w:rsidR="00896930" w:rsidRPr="003D45DE" w:rsidRDefault="003620CC" w:rsidP="00D95949">
            <w:pPr>
              <w:jc w:val="both"/>
              <w:rPr>
                <w:rFonts w:ascii="Arial" w:hAnsi="Arial" w:cs="Arial"/>
                <w:sz w:val="24"/>
                <w:szCs w:val="24"/>
              </w:rPr>
            </w:pPr>
            <w:r>
              <w:rPr>
                <w:rFonts w:ascii="Arial" w:hAnsi="Arial"/>
                <w:sz w:val="24"/>
              </w:rPr>
              <w:t xml:space="preserve">Bydd addysg a hyfforddiant ar gael ar draws y llwybrau gyrfa i sicrhau bod y gweithlu’n gallu ymateb i’r newidiadau y bydd </w:t>
            </w:r>
            <w:proofErr w:type="spellStart"/>
            <w:r>
              <w:rPr>
                <w:rFonts w:ascii="Arial" w:hAnsi="Arial"/>
                <w:sz w:val="24"/>
              </w:rPr>
              <w:t>genomeg</w:t>
            </w:r>
            <w:proofErr w:type="spellEnd"/>
            <w:r>
              <w:rPr>
                <w:rFonts w:ascii="Arial" w:hAnsi="Arial"/>
                <w:sz w:val="24"/>
              </w:rPr>
              <w:t xml:space="preserve"> yn eu cyflwyno</w:t>
            </w:r>
            <w:r w:rsidR="00984164">
              <w:rPr>
                <w:rFonts w:ascii="Arial" w:hAnsi="Arial"/>
                <w:sz w:val="24"/>
              </w:rPr>
              <w:t>.</w:t>
            </w:r>
          </w:p>
        </w:tc>
      </w:tr>
      <w:tr w:rsidR="00A56A06" w:rsidRPr="003D45DE" w14:paraId="6CF8623F" w14:textId="77777777" w:rsidTr="6887F5ED">
        <w:trPr>
          <w:trHeight w:val="301"/>
        </w:trPr>
        <w:tc>
          <w:tcPr>
            <w:tcW w:w="1537" w:type="dxa"/>
            <w:shd w:val="clear" w:color="auto" w:fill="66CCFF"/>
          </w:tcPr>
          <w:p w14:paraId="2572C020" w14:textId="034B7E17" w:rsidR="00A56A06" w:rsidRPr="003D45DE" w:rsidRDefault="00A56A06" w:rsidP="00D95949">
            <w:pPr>
              <w:jc w:val="both"/>
              <w:rPr>
                <w:rFonts w:ascii="Arial" w:hAnsi="Arial" w:cs="Arial"/>
                <w:b/>
                <w:bCs/>
                <w:sz w:val="24"/>
                <w:szCs w:val="24"/>
              </w:rPr>
            </w:pPr>
            <w:r>
              <w:rPr>
                <w:rFonts w:ascii="Arial" w:hAnsi="Arial"/>
                <w:b/>
                <w:sz w:val="24"/>
              </w:rPr>
              <w:t>Cam Gweithredu 20</w:t>
            </w:r>
          </w:p>
        </w:tc>
        <w:tc>
          <w:tcPr>
            <w:tcW w:w="7479" w:type="dxa"/>
            <w:shd w:val="clear" w:color="auto" w:fill="66CCFF"/>
          </w:tcPr>
          <w:p w14:paraId="3E415F78" w14:textId="7FA53094" w:rsidR="00A56A06" w:rsidRPr="003D45DE" w:rsidRDefault="00C57FEE" w:rsidP="00D95949">
            <w:pPr>
              <w:jc w:val="both"/>
              <w:rPr>
                <w:rFonts w:ascii="Arial" w:hAnsi="Arial" w:cs="Arial"/>
                <w:b/>
                <w:bCs/>
                <w:sz w:val="24"/>
                <w:szCs w:val="24"/>
              </w:rPr>
            </w:pPr>
            <w:r>
              <w:rPr>
                <w:rFonts w:ascii="Arial" w:hAnsi="Arial"/>
                <w:b/>
                <w:sz w:val="24"/>
              </w:rPr>
              <w:t>Bydd fferyllwyr sy’n cofrestru o 2026 ymlaen yn dilyn y fframweithiau datblygu gyrfa proffesiynol sy’n cael eu cydnabod yn genedlaethol (Y Gymdeithas Fferyllol Frenhinol/</w:t>
            </w:r>
            <w:proofErr w:type="spellStart"/>
            <w:r>
              <w:rPr>
                <w:rFonts w:ascii="Arial" w:hAnsi="Arial"/>
                <w:b/>
                <w:sz w:val="24"/>
              </w:rPr>
              <w:t>AaGIC</w:t>
            </w:r>
            <w:proofErr w:type="spellEnd"/>
            <w:r>
              <w:rPr>
                <w:rFonts w:ascii="Arial" w:hAnsi="Arial"/>
                <w:b/>
                <w:sz w:val="24"/>
              </w:rPr>
              <w:t>)</w:t>
            </w:r>
          </w:p>
        </w:tc>
      </w:tr>
      <w:tr w:rsidR="00A56A06" w:rsidRPr="003D45DE" w14:paraId="7A49E4B6" w14:textId="77777777" w:rsidTr="6887F5ED">
        <w:trPr>
          <w:trHeight w:val="301"/>
        </w:trPr>
        <w:tc>
          <w:tcPr>
            <w:tcW w:w="1537" w:type="dxa"/>
          </w:tcPr>
          <w:p w14:paraId="43AA9834" w14:textId="00FC3DB5" w:rsidR="00A56A06" w:rsidRPr="003D45DE" w:rsidRDefault="00A56A06" w:rsidP="00D95949">
            <w:pPr>
              <w:jc w:val="both"/>
              <w:rPr>
                <w:rFonts w:ascii="Arial" w:hAnsi="Arial" w:cs="Arial"/>
                <w:b/>
                <w:bCs/>
                <w:sz w:val="24"/>
                <w:szCs w:val="24"/>
              </w:rPr>
            </w:pPr>
            <w:r>
              <w:rPr>
                <w:rFonts w:ascii="Arial" w:hAnsi="Arial"/>
                <w:b/>
                <w:sz w:val="24"/>
              </w:rPr>
              <w:t>Disgrifiad</w:t>
            </w:r>
          </w:p>
        </w:tc>
        <w:tc>
          <w:tcPr>
            <w:tcW w:w="7479" w:type="dxa"/>
          </w:tcPr>
          <w:p w14:paraId="029DC98D" w14:textId="46D121AA" w:rsidR="00A56A06" w:rsidRPr="00375977" w:rsidRDefault="00892CF1" w:rsidP="00D95949">
            <w:pPr>
              <w:jc w:val="both"/>
              <w:rPr>
                <w:rFonts w:ascii="Arial" w:hAnsi="Arial" w:cs="Arial"/>
                <w:sz w:val="24"/>
                <w:szCs w:val="24"/>
              </w:rPr>
            </w:pPr>
            <w:r>
              <w:rPr>
                <w:rFonts w:ascii="Arial" w:hAnsi="Arial"/>
                <w:sz w:val="24"/>
              </w:rPr>
              <w:t>Bydd dilyniant gyrfa’n seiliedig ar gymhwysedd a bydd yn rhaid i’r cofrestryddion ennill cymwysterau’r Gymdeithas Fferyllol Frenhinol/</w:t>
            </w:r>
            <w:proofErr w:type="spellStart"/>
            <w:r>
              <w:rPr>
                <w:rFonts w:ascii="Arial" w:hAnsi="Arial"/>
                <w:sz w:val="24"/>
              </w:rPr>
              <w:t>AaGIC</w:t>
            </w:r>
            <w:proofErr w:type="spellEnd"/>
            <w:r>
              <w:rPr>
                <w:rFonts w:ascii="Arial" w:hAnsi="Arial"/>
                <w:sz w:val="24"/>
              </w:rPr>
              <w:t xml:space="preserve"> er mwyn symud ymlaen o ymarfer sylfaenol i ymarfer uwch neu ymarfer ymgynghorol</w:t>
            </w:r>
            <w:r w:rsidR="00984164">
              <w:rPr>
                <w:rFonts w:ascii="Arial" w:hAnsi="Arial"/>
                <w:sz w:val="24"/>
              </w:rPr>
              <w:t>.</w:t>
            </w:r>
          </w:p>
        </w:tc>
      </w:tr>
      <w:tr w:rsidR="00022A69" w:rsidRPr="003D45DE" w14:paraId="2CF1B60F" w14:textId="77777777" w:rsidTr="6887F5ED">
        <w:trPr>
          <w:trHeight w:val="301"/>
        </w:trPr>
        <w:tc>
          <w:tcPr>
            <w:tcW w:w="1537" w:type="dxa"/>
            <w:shd w:val="clear" w:color="auto" w:fill="66CCFF"/>
          </w:tcPr>
          <w:p w14:paraId="19F8474B" w14:textId="669EBD92" w:rsidR="00022A69" w:rsidRPr="003D45DE" w:rsidRDefault="00022A69" w:rsidP="00D95949">
            <w:pPr>
              <w:jc w:val="both"/>
              <w:rPr>
                <w:rFonts w:ascii="Arial" w:hAnsi="Arial" w:cs="Arial"/>
                <w:b/>
                <w:bCs/>
                <w:sz w:val="24"/>
                <w:szCs w:val="24"/>
              </w:rPr>
            </w:pPr>
            <w:r>
              <w:rPr>
                <w:rFonts w:ascii="Arial" w:hAnsi="Arial"/>
                <w:b/>
                <w:sz w:val="24"/>
              </w:rPr>
              <w:t>Cam Gweithredu 21</w:t>
            </w:r>
          </w:p>
        </w:tc>
        <w:tc>
          <w:tcPr>
            <w:tcW w:w="7479" w:type="dxa"/>
            <w:shd w:val="clear" w:color="auto" w:fill="66CCFF"/>
          </w:tcPr>
          <w:p w14:paraId="64D3D07A" w14:textId="3EDB1BD3" w:rsidR="00022A69" w:rsidRPr="003D45DE" w:rsidRDefault="00FE53BF" w:rsidP="00D95949">
            <w:pPr>
              <w:jc w:val="both"/>
              <w:rPr>
                <w:rFonts w:ascii="Arial" w:hAnsi="Arial" w:cs="Arial"/>
                <w:b/>
                <w:bCs/>
                <w:sz w:val="24"/>
                <w:szCs w:val="24"/>
              </w:rPr>
            </w:pPr>
            <w:r>
              <w:rPr>
                <w:rFonts w:ascii="Arial" w:hAnsi="Arial"/>
                <w:b/>
                <w:sz w:val="24"/>
              </w:rPr>
              <w:t>Holl aelodau’r gweithlu fferylliaeth i gael mynediad teg at lwybrau datblygu gyrfa y darperir adnoddau ar eu cyfer yn ganolog</w:t>
            </w:r>
          </w:p>
        </w:tc>
      </w:tr>
      <w:tr w:rsidR="00022A69" w:rsidRPr="003D45DE" w14:paraId="2D97982C" w14:textId="77777777" w:rsidTr="6887F5ED">
        <w:trPr>
          <w:trHeight w:val="301"/>
        </w:trPr>
        <w:tc>
          <w:tcPr>
            <w:tcW w:w="1537" w:type="dxa"/>
          </w:tcPr>
          <w:p w14:paraId="796108F1" w14:textId="27F77A35" w:rsidR="00022A69" w:rsidRPr="003D45DE" w:rsidRDefault="00022A69" w:rsidP="00D95949">
            <w:pPr>
              <w:jc w:val="both"/>
              <w:rPr>
                <w:rFonts w:ascii="Arial" w:hAnsi="Arial" w:cs="Arial"/>
                <w:b/>
                <w:bCs/>
                <w:sz w:val="24"/>
                <w:szCs w:val="24"/>
              </w:rPr>
            </w:pPr>
            <w:r>
              <w:rPr>
                <w:rFonts w:ascii="Arial" w:hAnsi="Arial"/>
                <w:b/>
                <w:sz w:val="24"/>
              </w:rPr>
              <w:t>Disgrifiad</w:t>
            </w:r>
          </w:p>
        </w:tc>
        <w:tc>
          <w:tcPr>
            <w:tcW w:w="7479" w:type="dxa"/>
          </w:tcPr>
          <w:p w14:paraId="1AA1005C" w14:textId="1143DFD9" w:rsidR="00022A69" w:rsidRPr="003D45DE" w:rsidRDefault="00363803" w:rsidP="00D95949">
            <w:pPr>
              <w:jc w:val="both"/>
              <w:rPr>
                <w:rFonts w:ascii="Arial" w:hAnsi="Arial" w:cs="Arial"/>
                <w:sz w:val="24"/>
                <w:szCs w:val="24"/>
              </w:rPr>
            </w:pPr>
            <w:proofErr w:type="spellStart"/>
            <w:r>
              <w:rPr>
                <w:rFonts w:ascii="Arial" w:hAnsi="Arial"/>
                <w:sz w:val="24"/>
              </w:rPr>
              <w:t>AaGIC</w:t>
            </w:r>
            <w:proofErr w:type="spellEnd"/>
            <w:r>
              <w:rPr>
                <w:rFonts w:ascii="Arial" w:hAnsi="Arial"/>
                <w:sz w:val="24"/>
              </w:rPr>
              <w:t xml:space="preserve"> i edrych yn fanwl ar yr adnoddau sydd ar gael ar gyfer rolau’r gweithlu fferylliaeth (staff cymorth, hyfforddeion proffesiynol, technegwyr fferyllol a fferyllwyr ar bob lefel, a mynd i’r afael ag unrhyw </w:t>
            </w:r>
            <w:proofErr w:type="spellStart"/>
            <w:r>
              <w:rPr>
                <w:rFonts w:ascii="Arial" w:hAnsi="Arial"/>
                <w:sz w:val="24"/>
              </w:rPr>
              <w:t>fylchau</w:t>
            </w:r>
            <w:proofErr w:type="spellEnd"/>
            <w:r w:rsidR="002C0C72">
              <w:rPr>
                <w:rFonts w:ascii="Arial" w:hAnsi="Arial"/>
                <w:sz w:val="24"/>
              </w:rPr>
              <w:t>.</w:t>
            </w:r>
          </w:p>
        </w:tc>
      </w:tr>
      <w:tr w:rsidR="00606EE7" w:rsidRPr="003D45DE" w14:paraId="1B0DF38C" w14:textId="77777777" w:rsidTr="6887F5ED">
        <w:trPr>
          <w:trHeight w:val="301"/>
        </w:trPr>
        <w:tc>
          <w:tcPr>
            <w:tcW w:w="1537" w:type="dxa"/>
            <w:shd w:val="clear" w:color="auto" w:fill="66CCFF"/>
          </w:tcPr>
          <w:p w14:paraId="4F3255C9" w14:textId="5B21922A" w:rsidR="00606EE7" w:rsidRPr="003D45DE" w:rsidRDefault="00606EE7" w:rsidP="00D95949">
            <w:pPr>
              <w:jc w:val="both"/>
              <w:rPr>
                <w:rFonts w:ascii="Arial" w:hAnsi="Arial" w:cs="Arial"/>
                <w:b/>
                <w:bCs/>
                <w:sz w:val="24"/>
                <w:szCs w:val="24"/>
              </w:rPr>
            </w:pPr>
            <w:r>
              <w:rPr>
                <w:rFonts w:ascii="Arial" w:hAnsi="Arial"/>
                <w:b/>
                <w:sz w:val="24"/>
              </w:rPr>
              <w:t>Cam Gweithredu 22</w:t>
            </w:r>
          </w:p>
        </w:tc>
        <w:tc>
          <w:tcPr>
            <w:tcW w:w="7479" w:type="dxa"/>
            <w:shd w:val="clear" w:color="auto" w:fill="66CCFF"/>
          </w:tcPr>
          <w:p w14:paraId="5911CDB8" w14:textId="53C53657" w:rsidR="00606EE7" w:rsidRPr="003D45DE" w:rsidRDefault="000B063A" w:rsidP="00D95949">
            <w:pPr>
              <w:jc w:val="both"/>
              <w:rPr>
                <w:rFonts w:ascii="Arial" w:hAnsi="Arial" w:cs="Arial"/>
                <w:b/>
                <w:bCs/>
                <w:sz w:val="24"/>
                <w:szCs w:val="24"/>
              </w:rPr>
            </w:pPr>
            <w:r>
              <w:rPr>
                <w:rFonts w:ascii="Arial" w:hAnsi="Arial"/>
                <w:b/>
                <w:sz w:val="24"/>
              </w:rPr>
              <w:t>Cynyddu nifer y mentoriaid, y tiwtoriaid a’r Goruchwylwyr Dynodedig</w:t>
            </w:r>
          </w:p>
        </w:tc>
      </w:tr>
      <w:tr w:rsidR="00606EE7" w:rsidRPr="003D45DE" w14:paraId="7D7641EB" w14:textId="77777777" w:rsidTr="6887F5ED">
        <w:trPr>
          <w:trHeight w:val="301"/>
        </w:trPr>
        <w:tc>
          <w:tcPr>
            <w:tcW w:w="1537" w:type="dxa"/>
          </w:tcPr>
          <w:p w14:paraId="1E466589" w14:textId="48EA143F" w:rsidR="00606EE7" w:rsidRPr="003D45DE" w:rsidRDefault="006F70DF" w:rsidP="00D95949">
            <w:pPr>
              <w:jc w:val="both"/>
              <w:rPr>
                <w:rFonts w:ascii="Arial" w:hAnsi="Arial" w:cs="Arial"/>
                <w:b/>
                <w:bCs/>
                <w:sz w:val="24"/>
                <w:szCs w:val="24"/>
              </w:rPr>
            </w:pPr>
            <w:r>
              <w:rPr>
                <w:rFonts w:ascii="Arial" w:hAnsi="Arial"/>
                <w:b/>
                <w:sz w:val="24"/>
              </w:rPr>
              <w:t>Disgrifiad</w:t>
            </w:r>
          </w:p>
        </w:tc>
        <w:tc>
          <w:tcPr>
            <w:tcW w:w="7479" w:type="dxa"/>
          </w:tcPr>
          <w:p w14:paraId="0DB1EA4D" w14:textId="088DBF89" w:rsidR="00606EE7" w:rsidRPr="003D45DE" w:rsidRDefault="006F70DF" w:rsidP="00D95949">
            <w:pPr>
              <w:jc w:val="both"/>
              <w:rPr>
                <w:rFonts w:ascii="Arial" w:hAnsi="Arial" w:cs="Arial"/>
                <w:sz w:val="24"/>
                <w:szCs w:val="24"/>
              </w:rPr>
            </w:pPr>
            <w:r>
              <w:rPr>
                <w:rFonts w:ascii="Arial" w:hAnsi="Arial"/>
                <w:sz w:val="24"/>
              </w:rPr>
              <w:t xml:space="preserve">Prosiect tymor byr i gwmpasu ac adrodd ar opsiynau ym maes fferylliaeth a thu hwnt er mwyn cynyddu nifer y mentoriaid, y tiwtoriaid a’r Goruchwylwyr Dynodedig i ddiwallu angen cynyddol </w:t>
            </w:r>
            <w:r w:rsidR="003F4435">
              <w:rPr>
                <w:rFonts w:ascii="Arial" w:hAnsi="Arial"/>
                <w:sz w:val="24"/>
              </w:rPr>
              <w:t>y</w:t>
            </w:r>
            <w:r>
              <w:rPr>
                <w:rFonts w:ascii="Arial" w:hAnsi="Arial"/>
                <w:sz w:val="24"/>
              </w:rPr>
              <w:t xml:space="preserve"> gweithlu fferylliaeth.  Bydd y gefnogaeth yn </w:t>
            </w:r>
            <w:proofErr w:type="spellStart"/>
            <w:r>
              <w:rPr>
                <w:rFonts w:ascii="Arial" w:hAnsi="Arial"/>
                <w:sz w:val="24"/>
              </w:rPr>
              <w:t>amlbroffesiynol</w:t>
            </w:r>
            <w:proofErr w:type="spellEnd"/>
            <w:r>
              <w:rPr>
                <w:rFonts w:ascii="Arial" w:hAnsi="Arial"/>
                <w:sz w:val="24"/>
              </w:rPr>
              <w:t>.</w:t>
            </w:r>
          </w:p>
        </w:tc>
      </w:tr>
      <w:tr w:rsidR="00606EE7" w:rsidRPr="003D45DE" w14:paraId="0617D654" w14:textId="77777777" w:rsidTr="6887F5ED">
        <w:trPr>
          <w:trHeight w:val="301"/>
        </w:trPr>
        <w:tc>
          <w:tcPr>
            <w:tcW w:w="1537" w:type="dxa"/>
            <w:shd w:val="clear" w:color="auto" w:fill="66CCFF"/>
          </w:tcPr>
          <w:p w14:paraId="47B08768" w14:textId="276CB7BF" w:rsidR="00606EE7" w:rsidRPr="003D45DE" w:rsidRDefault="00B229F5" w:rsidP="00D95949">
            <w:pPr>
              <w:jc w:val="both"/>
              <w:rPr>
                <w:rFonts w:ascii="Arial" w:hAnsi="Arial" w:cs="Arial"/>
                <w:b/>
                <w:bCs/>
                <w:sz w:val="24"/>
                <w:szCs w:val="24"/>
              </w:rPr>
            </w:pPr>
            <w:r>
              <w:rPr>
                <w:rFonts w:ascii="Arial" w:hAnsi="Arial"/>
                <w:b/>
                <w:sz w:val="24"/>
              </w:rPr>
              <w:t>Cam Gweithredu 23</w:t>
            </w:r>
          </w:p>
        </w:tc>
        <w:tc>
          <w:tcPr>
            <w:tcW w:w="7479" w:type="dxa"/>
            <w:shd w:val="clear" w:color="auto" w:fill="66CCFF"/>
          </w:tcPr>
          <w:p w14:paraId="5A478DCD" w14:textId="3C719A60" w:rsidR="00606EE7" w:rsidRPr="003D45DE" w:rsidRDefault="0060416D" w:rsidP="00D95949">
            <w:pPr>
              <w:jc w:val="both"/>
              <w:rPr>
                <w:rFonts w:ascii="Arial" w:hAnsi="Arial" w:cs="Arial"/>
                <w:b/>
                <w:bCs/>
                <w:sz w:val="24"/>
                <w:szCs w:val="24"/>
              </w:rPr>
            </w:pPr>
            <w:r>
              <w:rPr>
                <w:rFonts w:ascii="Arial" w:hAnsi="Arial"/>
                <w:b/>
                <w:sz w:val="24"/>
              </w:rPr>
              <w:t>Cynyddu cyfleoedd hyfforddi amlbroffesiwn ar gyfer gweithwyr proffesiynol ym maes fferylliaeth</w:t>
            </w:r>
          </w:p>
        </w:tc>
      </w:tr>
      <w:tr w:rsidR="00022A69" w:rsidRPr="003D45DE" w14:paraId="0E0E9FF5" w14:textId="77777777" w:rsidTr="6887F5ED">
        <w:trPr>
          <w:trHeight w:val="301"/>
        </w:trPr>
        <w:tc>
          <w:tcPr>
            <w:tcW w:w="1537" w:type="dxa"/>
            <w:shd w:val="clear" w:color="auto" w:fill="auto"/>
          </w:tcPr>
          <w:p w14:paraId="7DCA65E5" w14:textId="5FCD101D" w:rsidR="00022A69" w:rsidRPr="003D45DE" w:rsidRDefault="003F743B" w:rsidP="00D95949">
            <w:pPr>
              <w:jc w:val="both"/>
              <w:rPr>
                <w:rFonts w:ascii="Arial" w:hAnsi="Arial" w:cs="Arial"/>
                <w:sz w:val="24"/>
                <w:szCs w:val="24"/>
              </w:rPr>
            </w:pPr>
            <w:r>
              <w:rPr>
                <w:rFonts w:ascii="Arial" w:hAnsi="Arial"/>
                <w:b/>
                <w:sz w:val="24"/>
              </w:rPr>
              <w:t>Disgrifiad</w:t>
            </w:r>
          </w:p>
        </w:tc>
        <w:tc>
          <w:tcPr>
            <w:tcW w:w="7479" w:type="dxa"/>
            <w:shd w:val="clear" w:color="auto" w:fill="auto"/>
          </w:tcPr>
          <w:p w14:paraId="327890DE" w14:textId="77777777" w:rsidR="003F743B" w:rsidRPr="003F743B" w:rsidRDefault="003F743B" w:rsidP="00D95949">
            <w:pPr>
              <w:jc w:val="both"/>
              <w:rPr>
                <w:rFonts w:ascii="Arial" w:hAnsi="Arial" w:cs="Arial"/>
                <w:sz w:val="24"/>
                <w:szCs w:val="24"/>
              </w:rPr>
            </w:pPr>
            <w:r>
              <w:rPr>
                <w:rFonts w:ascii="Arial" w:hAnsi="Arial"/>
                <w:sz w:val="24"/>
              </w:rPr>
              <w:t>Er gwaethaf y dystiolaeth ynghylch manteision dysgu amlbroffesiwn, prin yw’r cyfleoedd i weithwyr proffesiynol ym maes fferylliaeth i hyfforddi gydag eraill.</w:t>
            </w:r>
          </w:p>
          <w:p w14:paraId="58B40AC9" w14:textId="349DD9C1" w:rsidR="00022A69" w:rsidRPr="003D45DE" w:rsidRDefault="003F743B" w:rsidP="00D95949">
            <w:pPr>
              <w:jc w:val="both"/>
              <w:rPr>
                <w:rFonts w:ascii="Arial" w:hAnsi="Arial" w:cs="Arial"/>
                <w:sz w:val="24"/>
                <w:szCs w:val="24"/>
              </w:rPr>
            </w:pPr>
            <w:r>
              <w:rPr>
                <w:rFonts w:ascii="Arial" w:hAnsi="Arial"/>
                <w:sz w:val="24"/>
              </w:rPr>
              <w:t>Cwmpasu a thynnu sylw at feysydd blaenoriaeth ar gyfer datblygiad amlbroffesiwn rhaglenni hyfforddi cenedlaethol i bob grŵp staff ym maes fferylliaeth ac i'r llwybrau gyrfa sy'n berthnasol ar ôl cofrestru. Datblygu’r rhain gyda phartneriaid proffesiynol.</w:t>
            </w:r>
          </w:p>
        </w:tc>
      </w:tr>
    </w:tbl>
    <w:p w14:paraId="71D4C729" w14:textId="77777777" w:rsidR="00C93F85" w:rsidRPr="003D45DE" w:rsidRDefault="00C93F85" w:rsidP="00D95949">
      <w:pPr>
        <w:jc w:val="both"/>
        <w:rPr>
          <w:rFonts w:ascii="Arial" w:hAnsi="Arial" w:cs="Arial"/>
          <w:b/>
          <w:bCs/>
          <w:color w:val="2F5496" w:themeColor="accent1" w:themeShade="BF"/>
          <w:sz w:val="24"/>
          <w:szCs w:val="24"/>
        </w:rPr>
      </w:pPr>
    </w:p>
    <w:p w14:paraId="15FA5608" w14:textId="77777777" w:rsidR="00152C53" w:rsidRPr="003D45DE" w:rsidRDefault="00152C53" w:rsidP="00D95949">
      <w:pPr>
        <w:pStyle w:val="ListParagraph"/>
        <w:ind w:left="714"/>
        <w:contextualSpacing w:val="0"/>
        <w:jc w:val="both"/>
        <w:rPr>
          <w:rFonts w:ascii="Arial" w:hAnsi="Arial" w:cs="Arial"/>
          <w:b/>
          <w:bCs/>
          <w:color w:val="2F5496"/>
          <w:sz w:val="24"/>
          <w:szCs w:val="24"/>
        </w:rPr>
      </w:pPr>
    </w:p>
    <w:p w14:paraId="60FABF14" w14:textId="77777777" w:rsidR="00F53E52" w:rsidRPr="003D45DE" w:rsidRDefault="00F53E52" w:rsidP="00D95949">
      <w:pPr>
        <w:pStyle w:val="ListParagraph"/>
        <w:jc w:val="both"/>
        <w:rPr>
          <w:rFonts w:ascii="Arial" w:hAnsi="Arial" w:cs="Arial"/>
          <w:sz w:val="24"/>
          <w:szCs w:val="24"/>
        </w:rPr>
      </w:pPr>
    </w:p>
    <w:p w14:paraId="7BD2CC76" w14:textId="77777777" w:rsidR="00F53E52" w:rsidRDefault="00F53E52" w:rsidP="00D95949">
      <w:pPr>
        <w:pStyle w:val="Bullet"/>
        <w:numPr>
          <w:ilvl w:val="0"/>
          <w:numId w:val="0"/>
        </w:numPr>
        <w:ind w:left="425" w:hanging="425"/>
        <w:rPr>
          <w:rFonts w:asciiTheme="minorHAnsi" w:hAnsiTheme="minorHAnsi" w:cstheme="minorHAnsi"/>
        </w:rPr>
      </w:pPr>
    </w:p>
    <w:p w14:paraId="14DF593C" w14:textId="77777777" w:rsidR="006B5F82" w:rsidRDefault="006B5F82" w:rsidP="00D95949">
      <w:pPr>
        <w:pStyle w:val="ListParagraph"/>
        <w:jc w:val="both"/>
        <w:rPr>
          <w:rFonts w:cstheme="minorHAnsi"/>
        </w:rPr>
      </w:pPr>
    </w:p>
    <w:p w14:paraId="3E6954F8" w14:textId="278F8685" w:rsidR="00A02B11" w:rsidRDefault="00A02B11" w:rsidP="00D95949">
      <w:pPr>
        <w:pStyle w:val="ListParagraph"/>
        <w:jc w:val="both"/>
        <w:rPr>
          <w:sz w:val="24"/>
          <w:szCs w:val="24"/>
        </w:rPr>
      </w:pPr>
    </w:p>
    <w:p w14:paraId="4828746F" w14:textId="5307912D" w:rsidR="008E5AB5" w:rsidRDefault="008E5AB5" w:rsidP="00D95949">
      <w:pPr>
        <w:pStyle w:val="ListParagraph"/>
        <w:jc w:val="both"/>
        <w:rPr>
          <w:sz w:val="24"/>
          <w:szCs w:val="24"/>
        </w:rPr>
      </w:pPr>
    </w:p>
    <w:p w14:paraId="645956CB" w14:textId="526395B8" w:rsidR="008E5AB5" w:rsidRDefault="008E5AB5" w:rsidP="00D95949">
      <w:pPr>
        <w:pStyle w:val="ListParagraph"/>
        <w:jc w:val="both"/>
        <w:rPr>
          <w:sz w:val="24"/>
          <w:szCs w:val="24"/>
        </w:rPr>
      </w:pPr>
    </w:p>
    <w:p w14:paraId="517383DE" w14:textId="3C84D696" w:rsidR="008E5AB5" w:rsidRDefault="008E5AB5" w:rsidP="00D95949">
      <w:pPr>
        <w:pStyle w:val="ListParagraph"/>
        <w:jc w:val="both"/>
        <w:rPr>
          <w:sz w:val="24"/>
          <w:szCs w:val="24"/>
        </w:rPr>
      </w:pPr>
    </w:p>
    <w:p w14:paraId="4F29175A" w14:textId="7671AFE2" w:rsidR="0096032F" w:rsidRDefault="0096032F" w:rsidP="00D95949">
      <w:pPr>
        <w:pStyle w:val="ListParagraph"/>
        <w:jc w:val="both"/>
        <w:rPr>
          <w:sz w:val="24"/>
          <w:szCs w:val="24"/>
        </w:rPr>
      </w:pPr>
    </w:p>
    <w:p w14:paraId="0275694A" w14:textId="6D54FCD8" w:rsidR="0096032F" w:rsidRDefault="0096032F" w:rsidP="00D95949">
      <w:pPr>
        <w:pStyle w:val="ListParagraph"/>
        <w:jc w:val="both"/>
        <w:rPr>
          <w:sz w:val="24"/>
          <w:szCs w:val="24"/>
        </w:rPr>
      </w:pPr>
    </w:p>
    <w:p w14:paraId="7074D6D1" w14:textId="4D61F381" w:rsidR="0096032F" w:rsidRDefault="0096032F" w:rsidP="00D95949">
      <w:pPr>
        <w:pStyle w:val="ListParagraph"/>
        <w:jc w:val="both"/>
        <w:rPr>
          <w:sz w:val="24"/>
          <w:szCs w:val="24"/>
        </w:rPr>
      </w:pPr>
    </w:p>
    <w:p w14:paraId="41C78523" w14:textId="77777777" w:rsidR="0096032F" w:rsidRDefault="0096032F" w:rsidP="00D95949">
      <w:pPr>
        <w:pStyle w:val="ListParagraph"/>
        <w:jc w:val="both"/>
        <w:rPr>
          <w:sz w:val="24"/>
          <w:szCs w:val="24"/>
        </w:rPr>
      </w:pPr>
    </w:p>
    <w:p w14:paraId="7C586498" w14:textId="791E2F71" w:rsidR="00E829BE" w:rsidRDefault="00745CE9" w:rsidP="00D95949">
      <w:pPr>
        <w:jc w:val="both"/>
      </w:pPr>
      <w:r>
        <w:rPr>
          <w:noProof/>
        </w:rPr>
        <mc:AlternateContent>
          <mc:Choice Requires="wps">
            <w:drawing>
              <wp:anchor distT="0" distB="0" distL="114300" distR="114300" simplePos="0" relativeHeight="251680771" behindDoc="0" locked="0" layoutInCell="1" allowOverlap="1" wp14:anchorId="11BD148B" wp14:editId="2A249801">
                <wp:simplePos x="0" y="0"/>
                <wp:positionH relativeFrom="column">
                  <wp:posOffset>-95250</wp:posOffset>
                </wp:positionH>
                <wp:positionV relativeFrom="paragraph">
                  <wp:posOffset>76200</wp:posOffset>
                </wp:positionV>
                <wp:extent cx="1333500" cy="914400"/>
                <wp:effectExtent l="114300" t="133350" r="114300" b="152400"/>
                <wp:wrapNone/>
                <wp:docPr id="95" name="Hexagon 11"/>
                <wp:cNvGraphicFramePr/>
                <a:graphic xmlns:a="http://schemas.openxmlformats.org/drawingml/2006/main">
                  <a:graphicData uri="http://schemas.microsoft.com/office/word/2010/wordprocessingShape">
                    <wps:wsp>
                      <wps:cNvSpPr/>
                      <wps:spPr>
                        <a:xfrm>
                          <a:off x="0" y="0"/>
                          <a:ext cx="1333500" cy="914400"/>
                        </a:xfrm>
                        <a:prstGeom prst="hexagon">
                          <a:avLst/>
                        </a:prstGeom>
                        <a:solidFill>
                          <a:srgbClr val="4B0082"/>
                        </a:solidFill>
                        <a:ln w="28575" cap="flat" cmpd="sng" algn="ctr">
                          <a:noFill/>
                          <a:prstDash val="solid"/>
                          <a:miter lim="800000"/>
                        </a:ln>
                        <a:effectLst>
                          <a:outerShdw blurRad="107950" dist="12700" dir="5400000" algn="ctr">
                            <a:srgbClr val="000000"/>
                          </a:outerShdw>
                        </a:effectLst>
                        <a:scene3d>
                          <a:camera prst="orthographicFront">
                            <a:rot lat="0" lon="0" rev="0"/>
                          </a:camera>
                          <a:lightRig rig="soft" dir="t">
                            <a:rot lat="0" lon="0" rev="0"/>
                          </a:lightRig>
                        </a:scene3d>
                        <a:sp3d contourW="44450" prstMaterial="matte">
                          <a:bevelT w="63500" h="63500" prst="artDeco"/>
                          <a:contourClr>
                            <a:srgbClr val="FFFFFF"/>
                          </a:contourClr>
                        </a:sp3d>
                      </wps:spPr>
                      <wps:txbx>
                        <w:txbxContent>
                          <w:p w14:paraId="32E387C8" w14:textId="77777777" w:rsidR="00CE6113" w:rsidRPr="000F00B0" w:rsidRDefault="00CE6113" w:rsidP="00CE6113">
                            <w:pPr>
                              <w:spacing w:line="240" w:lineRule="auto"/>
                              <w:jc w:val="center"/>
                              <w:rPr>
                                <w:rFonts w:asciiTheme="majorHAnsi" w:eastAsia="Verdana" w:hAnsi="Calibri Light"/>
                                <w:b/>
                                <w:bCs/>
                                <w:color w:val="FFFFFF" w:themeColor="background1"/>
                                <w:kern w:val="24"/>
                              </w:rPr>
                            </w:pPr>
                            <w:r w:rsidRPr="000F00B0">
                              <w:rPr>
                                <w:rFonts w:asciiTheme="majorHAnsi" w:eastAsia="Verdana" w:hAnsi="Calibri Light"/>
                                <w:b/>
                                <w:bCs/>
                                <w:color w:val="FFFFFF" w:themeColor="background1"/>
                                <w:kern w:val="24"/>
                              </w:rPr>
                              <w:t xml:space="preserve">Leadership &amp; </w:t>
                            </w:r>
                            <w:proofErr w:type="spellStart"/>
                            <w:r w:rsidRPr="000F00B0">
                              <w:rPr>
                                <w:rFonts w:asciiTheme="majorHAnsi" w:eastAsia="Verdana" w:hAnsi="Calibri Light"/>
                                <w:b/>
                                <w:bCs/>
                                <w:color w:val="FFFFFF" w:themeColor="background1"/>
                                <w:kern w:val="24"/>
                              </w:rPr>
                              <w:t>Succession</w:t>
                            </w:r>
                            <w:proofErr w:type="spellEnd"/>
                          </w:p>
                          <w:p w14:paraId="3ADD34B9" w14:textId="2DF1DE22" w:rsidR="003C7E54" w:rsidRPr="000F00B0" w:rsidRDefault="003C7E54" w:rsidP="003C7E54">
                            <w:pPr>
                              <w:spacing w:line="240" w:lineRule="auto"/>
                              <w:jc w:val="center"/>
                              <w:rPr>
                                <w:rFonts w:asciiTheme="majorHAnsi" w:eastAsia="Verdana" w:hAnsi="Calibri Light"/>
                                <w:b/>
                                <w:bCs/>
                                <w:color w:val="FFFFFF" w:themeColor="background1"/>
                                <w:kern w:val="24"/>
                              </w:rPr>
                            </w:pP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shape w14:anchorId="11BD148B" id="Hexagon 11" o:spid="_x0000_s1030" type="#_x0000_t9" style="position:absolute;left:0;text-align:left;margin-left:-7.5pt;margin-top:6pt;width:105pt;height:1in;z-index:25168077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" adj="3703" fillcolor="#4b0082" stroked="f" strokeweight="2.25pt">
                <v:shadow on="t" color="black" offset="0,1pt"/>
                <v:textbox>
                  <w:txbxContent>
                    <w:p w14:paraId="32E387C8" w14:textId="77777777" w:rsidR="00CE6113" w:rsidRPr="000F00B0" w:rsidRDefault="00CE6113" w:rsidP="00CE6113">
                      <w:pPr>
                        <w:spacing w:line="240" w:lineRule="auto"/>
                        <w:jc w:val="center"/>
                        <w:rPr>
                          <w:rFonts w:asciiTheme="majorHAnsi" w:eastAsia="Verdana" w:hAnsi="Calibri Light"/>
                          <w:b/>
                          <w:bCs/>
                          <w:color w:val="FFFFFF" w:themeColor="background1"/>
                          <w:kern w:val="24"/>
                        </w:rPr>
                      </w:pPr>
                      <w:r w:rsidRPr="000F00B0">
                        <w:rPr>
                          <w:rFonts w:asciiTheme="majorHAnsi" w:eastAsia="Verdana" w:hAnsi="Calibri Light"/>
                          <w:b/>
                          <w:bCs/>
                          <w:color w:val="FFFFFF" w:themeColor="background1"/>
                          <w:kern w:val="24"/>
                        </w:rPr>
                        <w:t xml:space="preserve">Leadership &amp; </w:t>
                      </w:r>
                      <w:proofErr w:type="spellStart"/>
                      <w:r w:rsidRPr="000F00B0">
                        <w:rPr>
                          <w:rFonts w:asciiTheme="majorHAnsi" w:eastAsia="Verdana" w:hAnsi="Calibri Light"/>
                          <w:b/>
                          <w:bCs/>
                          <w:color w:val="FFFFFF" w:themeColor="background1"/>
                          <w:kern w:val="24"/>
                        </w:rPr>
                        <w:t>Succession</w:t>
                      </w:r>
                      <w:proofErr w:type="spellEnd"/>
                    </w:p>
                    <w:p w14:paraId="3ADD34B9" w14:textId="2DF1DE22" w:rsidR="003C7E54" w:rsidRPr="000F00B0" w:rsidRDefault="003C7E54" w:rsidP="003C7E54">
                      <w:pPr>
                        <w:spacing w:line="240" w:lineRule="auto"/>
                        <w:jc w:val="center"/>
                        <w:rPr>
                          <w:rFonts w:asciiTheme="majorHAnsi" w:eastAsia="Verdana" w:hAnsi="Calibri Light"/>
                          <w:b/>
                          <w:bCs/>
                          <w:color w:val="FFFFFF" w:themeColor="background1"/>
                          <w:kern w:val="24"/>
                        </w:rPr>
                      </w:pPr>
                    </w:p>
                  </w:txbxContent>
                </v:textbox>
              </v:shape>
            </w:pict>
          </mc:Fallback>
        </mc:AlternateContent>
      </w:r>
    </w:p>
    <w:p w14:paraId="354351AE" w14:textId="20689DDA" w:rsidR="003C7E54" w:rsidRDefault="003C7E54" w:rsidP="00D95949">
      <w:pPr>
        <w:jc w:val="both"/>
        <w:rPr>
          <w:sz w:val="24"/>
          <w:szCs w:val="24"/>
        </w:rPr>
      </w:pPr>
    </w:p>
    <w:p w14:paraId="0A273993" w14:textId="77777777" w:rsidR="00601C1B" w:rsidRDefault="00601C1B" w:rsidP="00D95949">
      <w:pPr>
        <w:jc w:val="both"/>
        <w:rPr>
          <w:rFonts w:ascii="Arial" w:hAnsi="Arial" w:cs="Arial"/>
          <w:b/>
          <w:bCs/>
          <w:sz w:val="24"/>
          <w:szCs w:val="24"/>
        </w:rPr>
      </w:pPr>
    </w:p>
    <w:p w14:paraId="38A62BD7" w14:textId="77777777" w:rsidR="00745CE9" w:rsidRDefault="00745CE9" w:rsidP="00D95949">
      <w:pPr>
        <w:jc w:val="both"/>
        <w:rPr>
          <w:rFonts w:ascii="Arial" w:hAnsi="Arial" w:cs="Arial"/>
          <w:b/>
          <w:bCs/>
          <w:sz w:val="24"/>
          <w:szCs w:val="24"/>
        </w:rPr>
      </w:pPr>
    </w:p>
    <w:p w14:paraId="5C35AE0F" w14:textId="6FB61DE7" w:rsidR="001B6F23" w:rsidRDefault="00A026D1" w:rsidP="00D95949">
      <w:pPr>
        <w:jc w:val="both"/>
        <w:rPr>
          <w:rFonts w:ascii="Arial" w:hAnsi="Arial" w:cs="Arial"/>
          <w:b/>
          <w:bCs/>
          <w:sz w:val="24"/>
          <w:szCs w:val="24"/>
        </w:rPr>
      </w:pPr>
      <w:r>
        <w:rPr>
          <w:rFonts w:ascii="Arial" w:hAnsi="Arial"/>
          <w:b/>
          <w:sz w:val="24"/>
        </w:rPr>
        <w:t>Thema 6 – Arweinyddiaeth ac Olyniaeth</w:t>
      </w:r>
    </w:p>
    <w:p w14:paraId="53B0DCC2" w14:textId="7234F786" w:rsidR="004226B4" w:rsidRDefault="004226B4" w:rsidP="00D95949">
      <w:pPr>
        <w:jc w:val="both"/>
        <w:rPr>
          <w:rFonts w:ascii="Arial" w:hAnsi="Arial" w:cs="Arial"/>
          <w:b/>
          <w:bCs/>
          <w:sz w:val="24"/>
          <w:szCs w:val="24"/>
        </w:rPr>
      </w:pPr>
      <w:r>
        <w:rPr>
          <w:rFonts w:ascii="Arial" w:hAnsi="Arial"/>
          <w:b/>
          <w:sz w:val="24"/>
        </w:rPr>
        <w:t>Erbyn 2030, bydd holl aelodau’r tîm fferylliaeth yn dangos sgiliau arwain cyfunol a thosturiol ac yn gweithio’n effeithiol mewn tîm i ddarparu gofal o safon uchel wrth arwain yr agenda meddyginiaethau yng Nghymru</w:t>
      </w:r>
    </w:p>
    <w:p w14:paraId="13659B1F" w14:textId="77777777" w:rsidR="00601C1B" w:rsidRDefault="00601C1B" w:rsidP="00D95949">
      <w:pPr>
        <w:jc w:val="both"/>
        <w:rPr>
          <w:rFonts w:ascii="Arial" w:hAnsi="Arial" w:cs="Arial"/>
          <w:b/>
          <w:bCs/>
          <w:sz w:val="24"/>
          <w:szCs w:val="24"/>
        </w:rPr>
      </w:pPr>
    </w:p>
    <w:p w14:paraId="1DF66DBF" w14:textId="1DD870A1" w:rsidR="00A026D1" w:rsidRPr="0011533C" w:rsidRDefault="00A026D1" w:rsidP="00D95949">
      <w:pPr>
        <w:jc w:val="both"/>
        <w:rPr>
          <w:rFonts w:ascii="Arial" w:hAnsi="Arial" w:cs="Arial"/>
          <w:b/>
          <w:bCs/>
          <w:sz w:val="24"/>
          <w:szCs w:val="24"/>
        </w:rPr>
      </w:pPr>
      <w:r>
        <w:rPr>
          <w:rFonts w:ascii="Arial" w:hAnsi="Arial"/>
          <w:b/>
          <w:sz w:val="24"/>
        </w:rPr>
        <w:t>CANFYDDIADAU ALLWEDDOL HYD YMA</w:t>
      </w:r>
    </w:p>
    <w:p w14:paraId="1FE7B15B" w14:textId="796204F1" w:rsidR="004D6369" w:rsidRDefault="00F649BA" w:rsidP="002E6E7F">
      <w:pPr>
        <w:pStyle w:val="ListParagraph"/>
        <w:numPr>
          <w:ilvl w:val="0"/>
          <w:numId w:val="11"/>
        </w:numPr>
        <w:jc w:val="both"/>
        <w:rPr>
          <w:rFonts w:ascii="Arial" w:hAnsi="Arial" w:cs="Arial"/>
          <w:sz w:val="24"/>
          <w:szCs w:val="24"/>
        </w:rPr>
      </w:pPr>
      <w:r>
        <w:rPr>
          <w:rFonts w:ascii="Arial" w:hAnsi="Arial"/>
          <w:sz w:val="24"/>
        </w:rPr>
        <w:t>Yn ystod ein gwaith ymgysylltu, canfuwyd mai ychydig a fuddsoddir mewn sgiliau arwain gweithwyr proffesiynol ym maes fferylliaeth o’i gymharu â rhaglenni clinigol neu’r rheini sy’n ymwneud â darparu gwasanaethau.</w:t>
      </w:r>
    </w:p>
    <w:p w14:paraId="40647C06" w14:textId="77777777" w:rsidR="00E829BE" w:rsidRPr="00E829BE" w:rsidRDefault="00E829BE" w:rsidP="00D95949">
      <w:pPr>
        <w:pStyle w:val="ListParagraph"/>
        <w:ind w:left="1080"/>
        <w:jc w:val="both"/>
        <w:rPr>
          <w:rFonts w:ascii="Arial" w:hAnsi="Arial" w:cs="Arial"/>
          <w:sz w:val="24"/>
          <w:szCs w:val="24"/>
        </w:rPr>
      </w:pPr>
    </w:p>
    <w:p w14:paraId="1CAEC411" w14:textId="58F54B48" w:rsidR="00E829BE" w:rsidRPr="00E829BE" w:rsidRDefault="00185C30" w:rsidP="002E6E7F">
      <w:pPr>
        <w:pStyle w:val="ListParagraph"/>
        <w:numPr>
          <w:ilvl w:val="0"/>
          <w:numId w:val="11"/>
        </w:numPr>
        <w:jc w:val="both"/>
        <w:rPr>
          <w:rFonts w:ascii="Arial" w:hAnsi="Arial" w:cs="Arial"/>
          <w:sz w:val="24"/>
          <w:szCs w:val="24"/>
        </w:rPr>
      </w:pPr>
      <w:r>
        <w:rPr>
          <w:rFonts w:ascii="Arial" w:hAnsi="Arial"/>
          <w:sz w:val="24"/>
        </w:rPr>
        <w:t>Roedd yr ymatebion i’r arolwg yn cyfleu anallu tybiedig gweithwyr proffesiynol ym maes fferylliaeth i newid eu sefyllfa waith eu hunain er gwell.</w:t>
      </w:r>
    </w:p>
    <w:p w14:paraId="5D3C87ED" w14:textId="77777777" w:rsidR="00E829BE" w:rsidRDefault="00E829BE" w:rsidP="00D95949">
      <w:pPr>
        <w:pStyle w:val="ListParagraph"/>
        <w:ind w:left="1080"/>
        <w:jc w:val="both"/>
        <w:rPr>
          <w:rFonts w:ascii="Arial" w:hAnsi="Arial" w:cs="Arial"/>
          <w:sz w:val="24"/>
          <w:szCs w:val="24"/>
        </w:rPr>
      </w:pPr>
    </w:p>
    <w:p w14:paraId="502CA88F" w14:textId="4D415F13" w:rsidR="00132282" w:rsidRPr="00E829BE" w:rsidRDefault="008241A6" w:rsidP="002E6E7F">
      <w:pPr>
        <w:pStyle w:val="ListParagraph"/>
        <w:numPr>
          <w:ilvl w:val="0"/>
          <w:numId w:val="11"/>
        </w:numPr>
        <w:jc w:val="both"/>
        <w:rPr>
          <w:rFonts w:ascii="Arial" w:hAnsi="Arial" w:cs="Arial"/>
          <w:sz w:val="24"/>
          <w:szCs w:val="24"/>
        </w:rPr>
      </w:pPr>
      <w:r>
        <w:rPr>
          <w:rFonts w:ascii="Arial" w:hAnsi="Arial"/>
          <w:sz w:val="24"/>
        </w:rPr>
        <w:t>I’r gwrthwyneb, mae rolau fferyllwyr ymgynghorol, sy'n cael eu rhyddhau i ddarparu arweinyddiaeth ar feddyginiaethau mewn timau amlbroffesiwn, wedi cyflawni rhai o’r trawsnewidiadau mwyaf sylweddol i ganlyniadau iechyd y cyhoedd yng Nghymru.</w:t>
      </w:r>
    </w:p>
    <w:p w14:paraId="472ECBF2" w14:textId="77777777" w:rsidR="00E829BE" w:rsidRDefault="00E829BE" w:rsidP="00D95949">
      <w:pPr>
        <w:pStyle w:val="ListParagraph"/>
        <w:ind w:left="1080"/>
        <w:jc w:val="both"/>
        <w:rPr>
          <w:rFonts w:ascii="Arial" w:hAnsi="Arial" w:cs="Arial"/>
          <w:sz w:val="24"/>
          <w:szCs w:val="24"/>
        </w:rPr>
      </w:pPr>
    </w:p>
    <w:p w14:paraId="4A300A73" w14:textId="16953FA0" w:rsidR="00B76D59" w:rsidRDefault="00B76D59" w:rsidP="002E6E7F">
      <w:pPr>
        <w:pStyle w:val="ListParagraph"/>
        <w:numPr>
          <w:ilvl w:val="0"/>
          <w:numId w:val="11"/>
        </w:numPr>
        <w:jc w:val="both"/>
        <w:rPr>
          <w:rFonts w:ascii="Arial" w:hAnsi="Arial" w:cs="Arial"/>
          <w:sz w:val="24"/>
          <w:szCs w:val="24"/>
        </w:rPr>
      </w:pPr>
      <w:r>
        <w:rPr>
          <w:rFonts w:ascii="Arial" w:hAnsi="Arial"/>
          <w:sz w:val="24"/>
        </w:rPr>
        <w:t>Nid yw defnyddwyr gwasanaeth, gweithwyr proffesiynol eraill ym maes gofal iechyd na’r cyhoedd yn elwa o fewnbwn mwyaf posibl gweithwyr proffesiynol ym maes fferylliaeth o ran rhoi arweiniad ar feddyginiaethau, oherwydd y gall fferyllwyr fod yn araf i ymgymryd â rôl arwain.</w:t>
      </w:r>
    </w:p>
    <w:p w14:paraId="55F5A8AF" w14:textId="636FE8F7" w:rsidR="00601C1B" w:rsidRDefault="00601C1B" w:rsidP="00601C1B">
      <w:pPr>
        <w:pStyle w:val="ListParagraph"/>
        <w:rPr>
          <w:rFonts w:ascii="Arial" w:hAnsi="Arial" w:cs="Arial"/>
          <w:sz w:val="24"/>
          <w:szCs w:val="24"/>
        </w:rPr>
      </w:pPr>
    </w:p>
    <w:p w14:paraId="574928B7" w14:textId="2CABDE48" w:rsidR="004533B8" w:rsidRDefault="004533B8" w:rsidP="00601C1B">
      <w:pPr>
        <w:pStyle w:val="ListParagraph"/>
        <w:rPr>
          <w:rFonts w:ascii="Arial" w:hAnsi="Arial" w:cs="Arial"/>
          <w:sz w:val="24"/>
          <w:szCs w:val="24"/>
        </w:rPr>
      </w:pPr>
    </w:p>
    <w:p w14:paraId="587B35EA" w14:textId="09D02FF9" w:rsidR="004533B8" w:rsidRDefault="004533B8" w:rsidP="00601C1B">
      <w:pPr>
        <w:pStyle w:val="ListParagraph"/>
        <w:rPr>
          <w:rFonts w:ascii="Arial" w:hAnsi="Arial" w:cs="Arial"/>
          <w:sz w:val="24"/>
          <w:szCs w:val="24"/>
        </w:rPr>
      </w:pPr>
    </w:p>
    <w:p w14:paraId="12CD0E65" w14:textId="5FADEF3D" w:rsidR="004533B8" w:rsidRDefault="004533B8" w:rsidP="00601C1B">
      <w:pPr>
        <w:pStyle w:val="ListParagraph"/>
        <w:rPr>
          <w:rFonts w:ascii="Arial" w:hAnsi="Arial" w:cs="Arial"/>
          <w:sz w:val="24"/>
          <w:szCs w:val="24"/>
        </w:rPr>
      </w:pPr>
    </w:p>
    <w:p w14:paraId="2EBFD9FE" w14:textId="111AAF28" w:rsidR="004533B8" w:rsidRDefault="004533B8" w:rsidP="00601C1B">
      <w:pPr>
        <w:pStyle w:val="ListParagraph"/>
        <w:rPr>
          <w:rFonts w:ascii="Arial" w:hAnsi="Arial" w:cs="Arial"/>
          <w:sz w:val="24"/>
          <w:szCs w:val="24"/>
        </w:rPr>
      </w:pPr>
    </w:p>
    <w:p w14:paraId="47BE48C1" w14:textId="69F9E8EE" w:rsidR="004533B8" w:rsidRDefault="004533B8" w:rsidP="00601C1B">
      <w:pPr>
        <w:pStyle w:val="ListParagraph"/>
        <w:rPr>
          <w:rFonts w:ascii="Arial" w:hAnsi="Arial" w:cs="Arial"/>
          <w:sz w:val="24"/>
          <w:szCs w:val="24"/>
        </w:rPr>
      </w:pPr>
    </w:p>
    <w:p w14:paraId="3369E3FA" w14:textId="005BCEC8" w:rsidR="004533B8" w:rsidRDefault="004533B8" w:rsidP="00601C1B">
      <w:pPr>
        <w:pStyle w:val="ListParagraph"/>
        <w:rPr>
          <w:rFonts w:ascii="Arial" w:hAnsi="Arial" w:cs="Arial"/>
          <w:sz w:val="24"/>
          <w:szCs w:val="24"/>
        </w:rPr>
      </w:pPr>
    </w:p>
    <w:p w14:paraId="5D1883C7" w14:textId="1084612F" w:rsidR="004533B8" w:rsidRDefault="004533B8" w:rsidP="00601C1B">
      <w:pPr>
        <w:pStyle w:val="ListParagraph"/>
        <w:rPr>
          <w:rFonts w:ascii="Arial" w:hAnsi="Arial" w:cs="Arial"/>
          <w:sz w:val="24"/>
          <w:szCs w:val="24"/>
        </w:rPr>
      </w:pPr>
    </w:p>
    <w:p w14:paraId="4190FB8D" w14:textId="720F21E4" w:rsidR="004533B8" w:rsidRDefault="004533B8" w:rsidP="00601C1B">
      <w:pPr>
        <w:pStyle w:val="ListParagraph"/>
        <w:rPr>
          <w:rFonts w:ascii="Arial" w:hAnsi="Arial" w:cs="Arial"/>
          <w:sz w:val="24"/>
          <w:szCs w:val="24"/>
        </w:rPr>
      </w:pPr>
    </w:p>
    <w:p w14:paraId="49942795" w14:textId="53BF4D6E" w:rsidR="004533B8" w:rsidRDefault="004533B8" w:rsidP="00601C1B">
      <w:pPr>
        <w:pStyle w:val="ListParagraph"/>
        <w:rPr>
          <w:rFonts w:ascii="Arial" w:hAnsi="Arial" w:cs="Arial"/>
          <w:sz w:val="24"/>
          <w:szCs w:val="24"/>
        </w:rPr>
      </w:pPr>
    </w:p>
    <w:p w14:paraId="6D0A47AE" w14:textId="3E6CCC6E" w:rsidR="004533B8" w:rsidRDefault="004533B8" w:rsidP="00601C1B">
      <w:pPr>
        <w:pStyle w:val="ListParagraph"/>
        <w:rPr>
          <w:rFonts w:ascii="Arial" w:hAnsi="Arial" w:cs="Arial"/>
          <w:sz w:val="24"/>
          <w:szCs w:val="24"/>
        </w:rPr>
      </w:pPr>
    </w:p>
    <w:p w14:paraId="6EEB794A" w14:textId="5A990A36" w:rsidR="004533B8" w:rsidRDefault="004533B8" w:rsidP="00601C1B">
      <w:pPr>
        <w:pStyle w:val="ListParagraph"/>
        <w:rPr>
          <w:rFonts w:ascii="Arial" w:hAnsi="Arial" w:cs="Arial"/>
          <w:sz w:val="24"/>
          <w:szCs w:val="24"/>
        </w:rPr>
      </w:pPr>
    </w:p>
    <w:p w14:paraId="3C299D0C" w14:textId="77777777" w:rsidR="004533B8" w:rsidRPr="00601C1B" w:rsidRDefault="004533B8" w:rsidP="00601C1B">
      <w:pPr>
        <w:pStyle w:val="ListParagraph"/>
        <w:rPr>
          <w:rFonts w:ascii="Arial" w:hAnsi="Arial" w:cs="Arial"/>
          <w:sz w:val="24"/>
          <w:szCs w:val="24"/>
        </w:rPr>
      </w:pPr>
    </w:p>
    <w:p w14:paraId="76B69817" w14:textId="77777777" w:rsidR="00601C1B" w:rsidRPr="00E829BE" w:rsidRDefault="00601C1B" w:rsidP="00601C1B">
      <w:pPr>
        <w:pStyle w:val="ListParagraph"/>
        <w:ind w:left="1080"/>
        <w:jc w:val="both"/>
        <w:rPr>
          <w:rFonts w:ascii="Arial" w:hAnsi="Arial" w:cs="Arial"/>
          <w:sz w:val="24"/>
          <w:szCs w:val="24"/>
        </w:rPr>
      </w:pPr>
    </w:p>
    <w:p w14:paraId="6618266F" w14:textId="77777777" w:rsidR="00E829BE" w:rsidRPr="00E829BE" w:rsidRDefault="00E829BE" w:rsidP="00D95949">
      <w:pPr>
        <w:jc w:val="both"/>
        <w:rPr>
          <w:rFonts w:ascii="Arial" w:hAnsi="Arial" w:cs="Arial"/>
          <w:b/>
          <w:bCs/>
          <w:sz w:val="24"/>
          <w:szCs w:val="24"/>
        </w:rPr>
      </w:pPr>
      <w:r>
        <w:rPr>
          <w:rFonts w:ascii="Arial" w:hAnsi="Arial"/>
          <w:b/>
          <w:sz w:val="24"/>
        </w:rPr>
        <w:lastRenderedPageBreak/>
        <w:t>CAMAU A AWGRYMIR</w:t>
      </w:r>
    </w:p>
    <w:tbl>
      <w:tblPr>
        <w:tblStyle w:val="TableGrid"/>
        <w:tblW w:w="0" w:type="auto"/>
        <w:tblLook w:val="04A0" w:firstRow="1" w:lastRow="0" w:firstColumn="1" w:lastColumn="0" w:noHBand="0" w:noVBand="1"/>
      </w:tblPr>
      <w:tblGrid>
        <w:gridCol w:w="1537"/>
        <w:gridCol w:w="7479"/>
      </w:tblGrid>
      <w:tr w:rsidR="008A3A6F" w14:paraId="385037B1" w14:textId="77777777" w:rsidTr="6887F5ED">
        <w:trPr>
          <w:trHeight w:val="307"/>
        </w:trPr>
        <w:tc>
          <w:tcPr>
            <w:tcW w:w="1537" w:type="dxa"/>
            <w:shd w:val="clear" w:color="auto" w:fill="66CCFF"/>
          </w:tcPr>
          <w:p w14:paraId="6DC2D329" w14:textId="5B805D20" w:rsidR="008A3A6F" w:rsidRPr="00E829BE" w:rsidRDefault="008A3A6F" w:rsidP="00D95949">
            <w:pPr>
              <w:jc w:val="both"/>
              <w:rPr>
                <w:rFonts w:ascii="Arial" w:hAnsi="Arial" w:cs="Arial"/>
                <w:b/>
                <w:bCs/>
                <w:sz w:val="24"/>
                <w:szCs w:val="24"/>
              </w:rPr>
            </w:pPr>
            <w:r>
              <w:rPr>
                <w:rFonts w:ascii="Arial" w:hAnsi="Arial"/>
                <w:b/>
                <w:sz w:val="24"/>
              </w:rPr>
              <w:t>Cam Gweithredu 24</w:t>
            </w:r>
          </w:p>
        </w:tc>
        <w:tc>
          <w:tcPr>
            <w:tcW w:w="7479" w:type="dxa"/>
            <w:shd w:val="clear" w:color="auto" w:fill="66CCFF"/>
          </w:tcPr>
          <w:p w14:paraId="662BC5CD" w14:textId="39A9825E" w:rsidR="008A3A6F" w:rsidRPr="00E829BE" w:rsidRDefault="00AF6768" w:rsidP="00D95949">
            <w:pPr>
              <w:jc w:val="both"/>
              <w:rPr>
                <w:rFonts w:ascii="Arial" w:hAnsi="Arial" w:cs="Arial"/>
                <w:b/>
                <w:bCs/>
                <w:sz w:val="24"/>
                <w:szCs w:val="24"/>
              </w:rPr>
            </w:pPr>
            <w:r>
              <w:rPr>
                <w:rFonts w:ascii="Arial" w:hAnsi="Arial"/>
                <w:b/>
                <w:sz w:val="24"/>
              </w:rPr>
              <w:t>Ymgorffori sgiliau arweinyddiaeth dosturiol ar draws y gweithlu fferylliaeth cyfan sy’n gysylltiedig â’r gwaith o ddarparu gwasanaethau’r GIG</w:t>
            </w:r>
          </w:p>
        </w:tc>
      </w:tr>
      <w:tr w:rsidR="008A3A6F" w14:paraId="6759A363" w14:textId="77777777" w:rsidTr="6887F5ED">
        <w:trPr>
          <w:trHeight w:val="301"/>
        </w:trPr>
        <w:tc>
          <w:tcPr>
            <w:tcW w:w="1537" w:type="dxa"/>
          </w:tcPr>
          <w:p w14:paraId="7875628E" w14:textId="77777777" w:rsidR="008A3A6F" w:rsidRPr="00E829BE" w:rsidRDefault="008A3A6F" w:rsidP="00D95949">
            <w:pPr>
              <w:jc w:val="both"/>
              <w:rPr>
                <w:rFonts w:ascii="Arial" w:hAnsi="Arial" w:cs="Arial"/>
                <w:b/>
                <w:bCs/>
                <w:sz w:val="24"/>
                <w:szCs w:val="24"/>
              </w:rPr>
            </w:pPr>
            <w:r>
              <w:rPr>
                <w:rFonts w:ascii="Arial" w:hAnsi="Arial"/>
                <w:b/>
                <w:sz w:val="24"/>
              </w:rPr>
              <w:t>Disgrifiad</w:t>
            </w:r>
          </w:p>
        </w:tc>
        <w:tc>
          <w:tcPr>
            <w:tcW w:w="7479" w:type="dxa"/>
          </w:tcPr>
          <w:p w14:paraId="4A52D8F2" w14:textId="049841E0" w:rsidR="008A3A6F" w:rsidRPr="00E829BE" w:rsidRDefault="00D405EB" w:rsidP="00D95949">
            <w:pPr>
              <w:jc w:val="both"/>
              <w:rPr>
                <w:rFonts w:ascii="Arial" w:hAnsi="Arial" w:cs="Arial"/>
                <w:color w:val="000000"/>
                <w:sz w:val="24"/>
                <w:szCs w:val="24"/>
              </w:rPr>
            </w:pPr>
            <w:r>
              <w:rPr>
                <w:rFonts w:ascii="Arial" w:hAnsi="Arial"/>
                <w:color w:val="000000"/>
                <w:sz w:val="24"/>
              </w:rPr>
              <w:t xml:space="preserve">Rhaid i bawb sy’n cefnogi’r gwasanaeth a ddarperir gan y GIG ddilyn Egwyddorion Arweinyddiaeth Dosturiol os ydym am lwyddo i ddarparu gofal tosturiol drwy ein gwasanaethau. Byddwn yn ymwneud mwy â chynigion ar gyfer datblygu arweinyddiaeth drwy wefan Gwella </w:t>
            </w:r>
            <w:proofErr w:type="spellStart"/>
            <w:r>
              <w:rPr>
                <w:rFonts w:ascii="Arial" w:hAnsi="Arial"/>
                <w:color w:val="000000"/>
                <w:sz w:val="24"/>
              </w:rPr>
              <w:t>AaGIC</w:t>
            </w:r>
            <w:proofErr w:type="spellEnd"/>
            <w:r>
              <w:rPr>
                <w:rFonts w:ascii="Arial" w:hAnsi="Arial"/>
                <w:color w:val="000000"/>
                <w:sz w:val="24"/>
              </w:rPr>
              <w:t>, ac yn datblygu’r broses o gyfeirio gweithwyr proffesiynol a rhai nad ydynt yn gofrestryddion ym maes fferylliaeth ar bob cam o’r fframweithiau cyn ac ar ôl cofrestru, ar lefel uwch ac ar lefel ymgynghorwyr. Bydd arweinyddiaeth dosturiol yn helpu i greu diwylliannau lle mae gweithwyr yn teimlo eu bod yn cael eu gwerthfawrogi’n ddiogel ac wedi’u grymuso i wella gofal.</w:t>
            </w:r>
          </w:p>
        </w:tc>
      </w:tr>
      <w:tr w:rsidR="008A3A6F" w14:paraId="2A91647C" w14:textId="77777777" w:rsidTr="6887F5ED">
        <w:trPr>
          <w:trHeight w:val="301"/>
        </w:trPr>
        <w:tc>
          <w:tcPr>
            <w:tcW w:w="1537" w:type="dxa"/>
            <w:shd w:val="clear" w:color="auto" w:fill="66CCFF"/>
          </w:tcPr>
          <w:p w14:paraId="72B4354A" w14:textId="0E1E80EA" w:rsidR="008A3A6F" w:rsidRPr="00E829BE" w:rsidRDefault="008A3A6F" w:rsidP="00D95949">
            <w:pPr>
              <w:jc w:val="both"/>
              <w:rPr>
                <w:rFonts w:ascii="Arial" w:hAnsi="Arial" w:cs="Arial"/>
                <w:b/>
                <w:bCs/>
                <w:sz w:val="24"/>
                <w:szCs w:val="24"/>
              </w:rPr>
            </w:pPr>
            <w:r>
              <w:rPr>
                <w:rFonts w:ascii="Arial" w:hAnsi="Arial"/>
                <w:b/>
                <w:sz w:val="24"/>
              </w:rPr>
              <w:t>Cam Gweithredu 25</w:t>
            </w:r>
          </w:p>
        </w:tc>
        <w:tc>
          <w:tcPr>
            <w:tcW w:w="7479" w:type="dxa"/>
            <w:shd w:val="clear" w:color="auto" w:fill="66CCFF"/>
          </w:tcPr>
          <w:p w14:paraId="066D4F8C" w14:textId="2A70DCC3" w:rsidR="008A3A6F" w:rsidRPr="00E829BE" w:rsidRDefault="66FC2B39" w:rsidP="00D95949">
            <w:pPr>
              <w:jc w:val="both"/>
              <w:rPr>
                <w:rFonts w:ascii="Arial" w:hAnsi="Arial" w:cs="Arial"/>
                <w:b/>
                <w:bCs/>
                <w:sz w:val="24"/>
                <w:szCs w:val="24"/>
              </w:rPr>
            </w:pPr>
            <w:r>
              <w:rPr>
                <w:rFonts w:ascii="Arial" w:hAnsi="Arial"/>
                <w:b/>
                <w:sz w:val="24"/>
              </w:rPr>
              <w:t>Datblygu a darparu atebion ar gyfer arweinyddiaeth glinigol a phroffesiynol sy’n cyd-fynd â Strategaeth y Gweithlu ar gyfer Iechyd a Gofal Cymdeithasol ac sy’n adlewyrchu gofynion y gweithlu fferylliaeth</w:t>
            </w:r>
          </w:p>
        </w:tc>
      </w:tr>
      <w:tr w:rsidR="008A3A6F" w14:paraId="0B767ACD" w14:textId="77777777" w:rsidTr="6887F5ED">
        <w:trPr>
          <w:trHeight w:val="301"/>
        </w:trPr>
        <w:tc>
          <w:tcPr>
            <w:tcW w:w="1537" w:type="dxa"/>
          </w:tcPr>
          <w:p w14:paraId="26C8AC7C" w14:textId="77777777" w:rsidR="008A3A6F" w:rsidRPr="00E829BE" w:rsidRDefault="008A3A6F" w:rsidP="00D95949">
            <w:pPr>
              <w:jc w:val="both"/>
              <w:rPr>
                <w:rFonts w:ascii="Arial" w:hAnsi="Arial" w:cs="Arial"/>
                <w:b/>
                <w:bCs/>
                <w:sz w:val="24"/>
                <w:szCs w:val="24"/>
              </w:rPr>
            </w:pPr>
            <w:r>
              <w:rPr>
                <w:rFonts w:ascii="Arial" w:hAnsi="Arial"/>
                <w:b/>
                <w:sz w:val="24"/>
              </w:rPr>
              <w:t>Disgrifiad</w:t>
            </w:r>
          </w:p>
        </w:tc>
        <w:tc>
          <w:tcPr>
            <w:tcW w:w="7479" w:type="dxa"/>
          </w:tcPr>
          <w:p w14:paraId="7B8DD6CD" w14:textId="7A165B89" w:rsidR="008A3A6F" w:rsidRPr="00E829BE" w:rsidRDefault="0064568C" w:rsidP="00D95949">
            <w:pPr>
              <w:jc w:val="both"/>
              <w:rPr>
                <w:rFonts w:ascii="Arial" w:hAnsi="Arial" w:cs="Arial"/>
                <w:sz w:val="24"/>
                <w:szCs w:val="24"/>
              </w:rPr>
            </w:pPr>
            <w:r>
              <w:rPr>
                <w:rFonts w:ascii="Arial" w:hAnsi="Arial"/>
                <w:sz w:val="24"/>
              </w:rPr>
              <w:t xml:space="preserve">Mae arweinyddiaeth effeithiol o safbwynt meddyginiaethau ar lefel tîm/ward/adran a gwasanaeth yn hanfodol i ansawdd gwasanaethau iechyd, a gall gweithwyr proffesiynol ym maes fferylliaeth ddarparu hyn. Er ei bod yn rhaid i ni osgoi dull ynysig o ddatblygu ein harweinwyr, gellir dadlau bod angen i ni gynyddu’r momentwm wrth gyflwyno datblygiadau arweinyddiaeth glinigol – lle mae’r gweithlu fferylliaeth wedi bod yn llai gweithgar a datblygedig yn hanesyddol – er mwyn ymdopi â’r trawsnewid sydd ei angen ar gyfer meddyginiaethau mewn gofal sylfaenol ac </w:t>
            </w:r>
            <w:proofErr w:type="spellStart"/>
            <w:r>
              <w:rPr>
                <w:rFonts w:ascii="Arial" w:hAnsi="Arial"/>
                <w:sz w:val="24"/>
              </w:rPr>
              <w:t>aciwt</w:t>
            </w:r>
            <w:proofErr w:type="spellEnd"/>
            <w:r>
              <w:rPr>
                <w:rFonts w:ascii="Arial" w:hAnsi="Arial"/>
                <w:sz w:val="24"/>
              </w:rPr>
              <w:t>, yn enwedig o ran trawsnewid digidol, gofal yn nes at y cartref, rhagnodi a meddyginiaethau manwl.</w:t>
            </w:r>
          </w:p>
        </w:tc>
      </w:tr>
      <w:tr w:rsidR="008A3A6F" w14:paraId="10F3FD87" w14:textId="77777777" w:rsidTr="6887F5ED">
        <w:trPr>
          <w:trHeight w:val="301"/>
        </w:trPr>
        <w:tc>
          <w:tcPr>
            <w:tcW w:w="1537" w:type="dxa"/>
            <w:shd w:val="clear" w:color="auto" w:fill="66CCFF"/>
          </w:tcPr>
          <w:p w14:paraId="7D11B2A2" w14:textId="5F656BF9" w:rsidR="008A3A6F" w:rsidRPr="00E829BE" w:rsidRDefault="008A3A6F" w:rsidP="00D95949">
            <w:pPr>
              <w:jc w:val="both"/>
              <w:rPr>
                <w:rFonts w:ascii="Arial" w:hAnsi="Arial" w:cs="Arial"/>
                <w:b/>
                <w:bCs/>
                <w:sz w:val="24"/>
                <w:szCs w:val="24"/>
              </w:rPr>
            </w:pPr>
            <w:r>
              <w:rPr>
                <w:rFonts w:ascii="Arial" w:hAnsi="Arial"/>
                <w:b/>
                <w:sz w:val="24"/>
              </w:rPr>
              <w:t>Cam Gweithredu 26</w:t>
            </w:r>
          </w:p>
        </w:tc>
        <w:tc>
          <w:tcPr>
            <w:tcW w:w="7479" w:type="dxa"/>
            <w:shd w:val="clear" w:color="auto" w:fill="66CCFF"/>
          </w:tcPr>
          <w:p w14:paraId="2AFEEDC2" w14:textId="6B3E1D32" w:rsidR="008A3A6F" w:rsidRPr="00E829BE" w:rsidRDefault="008E069A" w:rsidP="00D95949">
            <w:pPr>
              <w:jc w:val="both"/>
              <w:rPr>
                <w:rFonts w:ascii="Arial" w:hAnsi="Arial" w:cs="Arial"/>
                <w:b/>
                <w:bCs/>
                <w:sz w:val="24"/>
                <w:szCs w:val="24"/>
              </w:rPr>
            </w:pPr>
            <w:r>
              <w:rPr>
                <w:rFonts w:ascii="Arial" w:hAnsi="Arial"/>
                <w:b/>
                <w:sz w:val="24"/>
              </w:rPr>
              <w:t>Datblygu a gweithredu ffrwd benodol a chynhwysol i reoli talent ar gyfer rolau arwain ym maes fferylliaeth ar lefel sefydliadol</w:t>
            </w:r>
          </w:p>
        </w:tc>
      </w:tr>
      <w:tr w:rsidR="008A3A6F" w14:paraId="25DB092C" w14:textId="77777777" w:rsidTr="6887F5ED">
        <w:trPr>
          <w:trHeight w:val="301"/>
        </w:trPr>
        <w:tc>
          <w:tcPr>
            <w:tcW w:w="1537" w:type="dxa"/>
          </w:tcPr>
          <w:p w14:paraId="7B51D38B" w14:textId="77777777" w:rsidR="008A3A6F" w:rsidRPr="00E829BE" w:rsidRDefault="008A3A6F" w:rsidP="00D95949">
            <w:pPr>
              <w:jc w:val="both"/>
              <w:rPr>
                <w:rFonts w:ascii="Arial" w:hAnsi="Arial" w:cs="Arial"/>
                <w:b/>
                <w:bCs/>
                <w:sz w:val="24"/>
                <w:szCs w:val="24"/>
              </w:rPr>
            </w:pPr>
            <w:r>
              <w:rPr>
                <w:rFonts w:ascii="Arial" w:hAnsi="Arial"/>
                <w:b/>
                <w:sz w:val="24"/>
              </w:rPr>
              <w:t>Disgrifiad</w:t>
            </w:r>
          </w:p>
        </w:tc>
        <w:tc>
          <w:tcPr>
            <w:tcW w:w="7479" w:type="dxa"/>
          </w:tcPr>
          <w:p w14:paraId="0D2D81D9" w14:textId="0D917377" w:rsidR="008A3A6F" w:rsidRPr="00E829BE" w:rsidRDefault="001A40B2" w:rsidP="00D95949">
            <w:pPr>
              <w:jc w:val="both"/>
              <w:rPr>
                <w:rFonts w:ascii="Arial" w:hAnsi="Arial" w:cs="Arial"/>
                <w:sz w:val="24"/>
                <w:szCs w:val="24"/>
              </w:rPr>
            </w:pPr>
            <w:r>
              <w:rPr>
                <w:rFonts w:ascii="Arial" w:hAnsi="Arial"/>
                <w:sz w:val="24"/>
              </w:rPr>
              <w:t>Mae safon uwch arweinwyr yn hanfodol i ddiwylliant ac amgylchedd gwaith cadarnhaol gwasanaethau fferylliaeth. Bydd targedu cymorth cychwynnol at staff clinigol lefel uwch ym maes fferylliaeth yn sicrhau eu bod wedi’u paratoi’n well ar gyfer rolau yn y dyfodol ac yn cefnogi staff iau.</w:t>
            </w:r>
          </w:p>
        </w:tc>
      </w:tr>
    </w:tbl>
    <w:p w14:paraId="030689D7" w14:textId="36281BE3" w:rsidR="001D2CB2" w:rsidRPr="004D0271" w:rsidRDefault="001D2CB2" w:rsidP="00D95949">
      <w:pPr>
        <w:jc w:val="both"/>
        <w:rPr>
          <w:b/>
          <w:bCs/>
          <w:color w:val="2F5496" w:themeColor="accent1" w:themeShade="BF"/>
          <w:sz w:val="24"/>
          <w:szCs w:val="24"/>
        </w:rPr>
      </w:pPr>
    </w:p>
    <w:p w14:paraId="4CCDB053" w14:textId="784A128B" w:rsidR="00BE6DFD" w:rsidRDefault="00BE6DFD" w:rsidP="00D95949">
      <w:pPr>
        <w:pStyle w:val="ListParagraph"/>
        <w:jc w:val="both"/>
        <w:rPr>
          <w:color w:val="2F5496" w:themeColor="accent1" w:themeShade="BF"/>
          <w:sz w:val="24"/>
          <w:szCs w:val="24"/>
        </w:rPr>
      </w:pPr>
    </w:p>
    <w:p w14:paraId="7F93BAF7" w14:textId="22A10C98" w:rsidR="00416D3D" w:rsidRDefault="00416D3D" w:rsidP="00D95949">
      <w:pPr>
        <w:jc w:val="both"/>
        <w:rPr>
          <w:color w:val="2F5496" w:themeColor="accent1" w:themeShade="BF"/>
          <w:sz w:val="24"/>
          <w:szCs w:val="24"/>
        </w:rPr>
      </w:pPr>
    </w:p>
    <w:p w14:paraId="135D277E" w14:textId="2FDD8B85" w:rsidR="003C7E54" w:rsidRDefault="003C7E54" w:rsidP="00D95949">
      <w:pPr>
        <w:jc w:val="both"/>
        <w:rPr>
          <w:rFonts w:ascii="Arial" w:hAnsi="Arial" w:cs="Arial"/>
          <w:b/>
          <w:bCs/>
          <w:sz w:val="24"/>
          <w:szCs w:val="24"/>
        </w:rPr>
      </w:pPr>
    </w:p>
    <w:p w14:paraId="613E3C84" w14:textId="2BA46D92" w:rsidR="00745CE9" w:rsidRDefault="00745CE9" w:rsidP="00D95949">
      <w:pPr>
        <w:jc w:val="both"/>
        <w:rPr>
          <w:rFonts w:ascii="Arial" w:hAnsi="Arial" w:cs="Arial"/>
          <w:b/>
          <w:bCs/>
          <w:sz w:val="24"/>
          <w:szCs w:val="24"/>
        </w:rPr>
      </w:pPr>
    </w:p>
    <w:p w14:paraId="5E0C36CE" w14:textId="159F6297" w:rsidR="00745CE9" w:rsidRDefault="00745CE9" w:rsidP="00D95949">
      <w:pPr>
        <w:jc w:val="both"/>
        <w:rPr>
          <w:rFonts w:ascii="Arial" w:hAnsi="Arial" w:cs="Arial"/>
          <w:b/>
          <w:bCs/>
          <w:sz w:val="24"/>
          <w:szCs w:val="24"/>
        </w:rPr>
      </w:pPr>
    </w:p>
    <w:p w14:paraId="1E9607F6" w14:textId="7CBC1851" w:rsidR="00745CE9" w:rsidRDefault="00745CE9" w:rsidP="00D95949">
      <w:pPr>
        <w:jc w:val="both"/>
        <w:rPr>
          <w:rFonts w:ascii="Arial" w:hAnsi="Arial" w:cs="Arial"/>
          <w:b/>
          <w:bCs/>
          <w:sz w:val="24"/>
          <w:szCs w:val="24"/>
        </w:rPr>
      </w:pPr>
    </w:p>
    <w:p w14:paraId="59C83C7C" w14:textId="3BC2A85C" w:rsidR="00745CE9" w:rsidRDefault="00745CE9" w:rsidP="00D95949">
      <w:pPr>
        <w:jc w:val="both"/>
        <w:rPr>
          <w:rFonts w:ascii="Arial" w:hAnsi="Arial" w:cs="Arial"/>
          <w:b/>
          <w:bCs/>
          <w:sz w:val="24"/>
          <w:szCs w:val="24"/>
        </w:rPr>
      </w:pPr>
      <w:r>
        <w:rPr>
          <w:noProof/>
        </w:rPr>
        <w:lastRenderedPageBreak/>
        <w:drawing>
          <wp:anchor distT="0" distB="0" distL="114300" distR="114300" simplePos="0" relativeHeight="251682819" behindDoc="0" locked="0" layoutInCell="1" allowOverlap="1" wp14:anchorId="3DF488C4" wp14:editId="6686F704">
            <wp:simplePos x="0" y="0"/>
            <wp:positionH relativeFrom="column">
              <wp:posOffset>-161925</wp:posOffset>
            </wp:positionH>
            <wp:positionV relativeFrom="paragraph">
              <wp:posOffset>9525</wp:posOffset>
            </wp:positionV>
            <wp:extent cx="1601595" cy="1013254"/>
            <wp:effectExtent l="0" t="0" r="0" b="0"/>
            <wp:wrapNone/>
            <wp:docPr id="257" name="Picture 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extLst>
                        <a:ext uri="{28A0092B-C50C-407E-A947-70E740481C1C}">
                          <a14:useLocalDpi xmlns:a14="http://schemas.microsoft.com/office/drawing/2010/main" val="0"/>
                        </a:ext>
                      </a:extLst>
                    </a:blip>
                    <a:stretch>
                      <a:fillRect/>
                    </a:stretch>
                  </pic:blipFill>
                  <pic:spPr>
                    <a:xfrm>
                      <a:off x="0" y="0"/>
                      <a:ext cx="1601595" cy="1013254"/>
                    </a:xfrm>
                    <a:prstGeom prst="rect">
                      <a:avLst/>
                    </a:prstGeom>
                  </pic:spPr>
                </pic:pic>
              </a:graphicData>
            </a:graphic>
            <wp14:sizeRelH relativeFrom="page">
              <wp14:pctWidth>0</wp14:pctWidth>
            </wp14:sizeRelH>
            <wp14:sizeRelV relativeFrom="page">
              <wp14:pctHeight>0</wp14:pctHeight>
            </wp14:sizeRelV>
          </wp:anchor>
        </w:drawing>
      </w:r>
    </w:p>
    <w:p w14:paraId="3659E92C" w14:textId="32531121" w:rsidR="00745CE9" w:rsidRDefault="00745CE9" w:rsidP="00D95949">
      <w:pPr>
        <w:jc w:val="both"/>
        <w:rPr>
          <w:rFonts w:ascii="Arial" w:hAnsi="Arial" w:cs="Arial"/>
          <w:b/>
          <w:bCs/>
          <w:sz w:val="24"/>
          <w:szCs w:val="24"/>
        </w:rPr>
      </w:pPr>
    </w:p>
    <w:p w14:paraId="37C4F827" w14:textId="416F60BF" w:rsidR="00745CE9" w:rsidRDefault="00745CE9" w:rsidP="00D95949">
      <w:pPr>
        <w:jc w:val="both"/>
        <w:rPr>
          <w:rFonts w:ascii="Arial" w:hAnsi="Arial" w:cs="Arial"/>
          <w:b/>
          <w:bCs/>
          <w:sz w:val="24"/>
          <w:szCs w:val="24"/>
        </w:rPr>
      </w:pPr>
    </w:p>
    <w:p w14:paraId="74E2B64F" w14:textId="49587539" w:rsidR="00745CE9" w:rsidRPr="00173BCF" w:rsidRDefault="00745CE9" w:rsidP="00D95949">
      <w:pPr>
        <w:jc w:val="both"/>
        <w:rPr>
          <w:rFonts w:ascii="Arial" w:hAnsi="Arial" w:cs="Arial"/>
          <w:b/>
          <w:bCs/>
          <w:sz w:val="24"/>
          <w:szCs w:val="24"/>
        </w:rPr>
      </w:pPr>
    </w:p>
    <w:p w14:paraId="266EB2E7" w14:textId="4CDC1E1F" w:rsidR="008868EA" w:rsidRDefault="001B6F23" w:rsidP="00D95949">
      <w:pPr>
        <w:jc w:val="both"/>
        <w:rPr>
          <w:rFonts w:ascii="Arial" w:hAnsi="Arial" w:cs="Arial"/>
          <w:b/>
          <w:bCs/>
          <w:sz w:val="24"/>
          <w:szCs w:val="24"/>
        </w:rPr>
      </w:pPr>
      <w:r>
        <w:rPr>
          <w:rFonts w:ascii="Arial" w:hAnsi="Arial"/>
          <w:b/>
          <w:sz w:val="24"/>
        </w:rPr>
        <w:t>Thema 7 – Cyflenwad a Siâp y Gweithlu</w:t>
      </w:r>
    </w:p>
    <w:p w14:paraId="10CE6C10" w14:textId="4C44140D" w:rsidR="00A026D1" w:rsidRDefault="00692C80" w:rsidP="00D95949">
      <w:pPr>
        <w:jc w:val="both"/>
        <w:rPr>
          <w:rFonts w:ascii="Arial" w:hAnsi="Arial" w:cs="Arial"/>
          <w:b/>
          <w:bCs/>
          <w:sz w:val="24"/>
          <w:szCs w:val="24"/>
        </w:rPr>
      </w:pPr>
      <w:r>
        <w:rPr>
          <w:rFonts w:ascii="Arial" w:hAnsi="Arial"/>
          <w:b/>
          <w:sz w:val="24"/>
        </w:rPr>
        <w:t>Erbyn 2030, bydd gennym weithlu fferylliaeth cynaliadwy ac amrywiol, gyda digon o niferoedd i ddiwallu anghenion iechyd a gofal cymdeithasol ein poblogaeth</w:t>
      </w:r>
    </w:p>
    <w:p w14:paraId="494A6512" w14:textId="6AC2168E" w:rsidR="00A026D1" w:rsidRPr="0011533C" w:rsidRDefault="00A026D1" w:rsidP="00D95949">
      <w:pPr>
        <w:jc w:val="both"/>
        <w:rPr>
          <w:rFonts w:ascii="Arial" w:hAnsi="Arial" w:cs="Arial"/>
          <w:b/>
          <w:bCs/>
          <w:sz w:val="24"/>
          <w:szCs w:val="24"/>
        </w:rPr>
      </w:pPr>
      <w:r>
        <w:rPr>
          <w:rFonts w:ascii="Arial" w:hAnsi="Arial"/>
          <w:b/>
          <w:sz w:val="24"/>
        </w:rPr>
        <w:t xml:space="preserve">CANFYDDIADAU ALLWEDDOL HYD YMA </w:t>
      </w:r>
    </w:p>
    <w:p w14:paraId="1D04379C" w14:textId="3BCD5409" w:rsidR="00055B46" w:rsidRPr="00E60B6C" w:rsidRDefault="005F0FA8" w:rsidP="002E6E7F">
      <w:pPr>
        <w:pStyle w:val="ListParagraph"/>
        <w:numPr>
          <w:ilvl w:val="0"/>
          <w:numId w:val="12"/>
        </w:numPr>
        <w:contextualSpacing w:val="0"/>
        <w:jc w:val="both"/>
        <w:rPr>
          <w:rFonts w:ascii="Arial" w:hAnsi="Arial" w:cs="Arial"/>
          <w:sz w:val="24"/>
          <w:szCs w:val="24"/>
        </w:rPr>
      </w:pPr>
      <w:r>
        <w:rPr>
          <w:rFonts w:ascii="Arial" w:hAnsi="Arial"/>
          <w:sz w:val="24"/>
        </w:rPr>
        <w:t>Mae gwybodaeth am y gweithlu fferylliaeth yn dameidiog ac mae angen ei datblygu a’i chysoni ymhellach i gefnogi’r gwaith o gynllunio’r gweithlu. Ar hyn o bryd, mae cynllunio’n digwydd mewn ffordd ynysig.</w:t>
      </w:r>
    </w:p>
    <w:p w14:paraId="311F17D8" w14:textId="7D20A18C" w:rsidR="00387EBE" w:rsidRPr="00E60B6C" w:rsidRDefault="00D37C43" w:rsidP="002E6E7F">
      <w:pPr>
        <w:pStyle w:val="ListParagraph"/>
        <w:numPr>
          <w:ilvl w:val="0"/>
          <w:numId w:val="12"/>
        </w:numPr>
        <w:contextualSpacing w:val="0"/>
        <w:jc w:val="both"/>
        <w:rPr>
          <w:rFonts w:ascii="Arial" w:hAnsi="Arial" w:cs="Arial"/>
          <w:sz w:val="24"/>
          <w:szCs w:val="24"/>
        </w:rPr>
      </w:pPr>
      <w:r>
        <w:rPr>
          <w:rFonts w:ascii="Arial" w:hAnsi="Arial"/>
          <w:sz w:val="24"/>
        </w:rPr>
        <w:t>Mae arweinwyr eisiau bod mewn sefyllfa i wneud penderfyniadau sy’n cael eu llywio gan ddata. Mae angen i Gymru symud o adroddiadau gweithredol mewn gweithleoedd neu sectorau unigol at adroddiadau manylach a gwaith dadansoddi drwy’r wlad i gyd.</w:t>
      </w:r>
    </w:p>
    <w:p w14:paraId="74F8D22D" w14:textId="02835C17" w:rsidR="00587511" w:rsidRPr="00E60B6C" w:rsidRDefault="00D37C43" w:rsidP="002E6E7F">
      <w:pPr>
        <w:pStyle w:val="ListParagraph"/>
        <w:numPr>
          <w:ilvl w:val="0"/>
          <w:numId w:val="12"/>
        </w:numPr>
        <w:contextualSpacing w:val="0"/>
        <w:jc w:val="both"/>
        <w:rPr>
          <w:rFonts w:ascii="Arial" w:hAnsi="Arial" w:cs="Arial"/>
          <w:sz w:val="24"/>
          <w:szCs w:val="24"/>
        </w:rPr>
      </w:pPr>
      <w:r>
        <w:rPr>
          <w:rFonts w:ascii="Arial" w:hAnsi="Arial"/>
          <w:sz w:val="24"/>
        </w:rPr>
        <w:t xml:space="preserve">Mae angen i ni ddenu ystod ehangach o bobl i yrfaoedd fferylliaeth fel bod y gweithlu’n cynrychioli’r boblogaeth leol y mae’n ei gwasanaethu yn well. </w:t>
      </w:r>
    </w:p>
    <w:p w14:paraId="409CE974" w14:textId="5D0A3BB2" w:rsidR="004F65ED" w:rsidRPr="00E60B6C" w:rsidRDefault="004F65ED" w:rsidP="002E6E7F">
      <w:pPr>
        <w:pStyle w:val="ListParagraph"/>
        <w:numPr>
          <w:ilvl w:val="0"/>
          <w:numId w:val="12"/>
        </w:numPr>
        <w:contextualSpacing w:val="0"/>
        <w:jc w:val="both"/>
        <w:rPr>
          <w:rFonts w:ascii="Arial" w:hAnsi="Arial" w:cs="Arial"/>
          <w:sz w:val="24"/>
          <w:szCs w:val="24"/>
        </w:rPr>
      </w:pPr>
      <w:r>
        <w:rPr>
          <w:rFonts w:ascii="Arial" w:hAnsi="Arial"/>
          <w:sz w:val="24"/>
        </w:rPr>
        <w:t>Pan fydd gweithwyr proffesiynol ym maes fferylliaeth yn cael dirprwyo cyfrifoldebau, dylent roi’r gorau i ymgymryd â rhai swyddogaethau a chanolbwyntio ar yr hyn sydd ei angen i gyflawni ‘Cymru Iachach’.</w:t>
      </w:r>
    </w:p>
    <w:p w14:paraId="6F07B721" w14:textId="75BADF93" w:rsidR="00D770C9" w:rsidRPr="00E60B6C" w:rsidRDefault="00D53A54" w:rsidP="002E6E7F">
      <w:pPr>
        <w:pStyle w:val="ListParagraph"/>
        <w:numPr>
          <w:ilvl w:val="0"/>
          <w:numId w:val="12"/>
        </w:numPr>
        <w:contextualSpacing w:val="0"/>
        <w:jc w:val="both"/>
        <w:rPr>
          <w:rFonts w:ascii="Arial" w:hAnsi="Arial" w:cs="Arial"/>
          <w:sz w:val="24"/>
          <w:szCs w:val="24"/>
        </w:rPr>
      </w:pPr>
      <w:r>
        <w:rPr>
          <w:rFonts w:ascii="Arial" w:hAnsi="Arial"/>
          <w:sz w:val="24"/>
        </w:rPr>
        <w:t xml:space="preserve">Mae angen newid siâp a maint y gweithlu fferylliaeth er mwyn cefnogi modelau gofal, polisïau a’r cyd-destun deddfwriaethol yn y dyfodol, i ymateb i’r technolegau newydd sy'n cael eu rhoi ar waith. Disgwylir i hyn gynnwys tîm mwy amrywiol, yn enwedig mewn gwasanaethau arbenigol lle gallai gwyddonwyr a gweithwyr proffesiynol eraill fod </w:t>
      </w:r>
      <w:r w:rsidR="003B112E">
        <w:rPr>
          <w:rFonts w:ascii="Arial" w:hAnsi="Arial"/>
          <w:sz w:val="24"/>
        </w:rPr>
        <w:t>yn gymwys iawn</w:t>
      </w:r>
      <w:r>
        <w:rPr>
          <w:rFonts w:ascii="Arial" w:hAnsi="Arial"/>
          <w:sz w:val="24"/>
        </w:rPr>
        <w:t>.</w:t>
      </w:r>
    </w:p>
    <w:p w14:paraId="60632E00" w14:textId="04708805" w:rsidR="00EB27BB" w:rsidRPr="00E60B6C" w:rsidRDefault="00EB27BB" w:rsidP="002E6E7F">
      <w:pPr>
        <w:pStyle w:val="ListParagraph"/>
        <w:numPr>
          <w:ilvl w:val="0"/>
          <w:numId w:val="12"/>
        </w:numPr>
        <w:contextualSpacing w:val="0"/>
        <w:jc w:val="both"/>
        <w:rPr>
          <w:rFonts w:ascii="Arial" w:hAnsi="Arial" w:cs="Arial"/>
          <w:sz w:val="24"/>
          <w:szCs w:val="24"/>
        </w:rPr>
      </w:pPr>
      <w:r>
        <w:rPr>
          <w:rFonts w:ascii="Arial" w:hAnsi="Arial"/>
          <w:sz w:val="24"/>
        </w:rPr>
        <w:t>Mae gwybodaeth a data am y gweithlu ar gael i reolwyr y GIG drwy system Gwybodaeth Fusnes y GIG, ond nid ydynt yn cael eu defnyddio’n llawn at ddibenion cynllunio. Wrth i System Genedlaethol Cymru ar gyfer Adrodd am y Gweithlu gael ei datblygu a’i hehangu i gynnwys fferylliaeth gymunedol, mae angen datblygu sgiliau dadansoddi arweinwyr systemau fferyllol.</w:t>
      </w:r>
    </w:p>
    <w:p w14:paraId="33B23A89" w14:textId="3EC4FCB7" w:rsidR="00726917" w:rsidRDefault="00726917" w:rsidP="00D95949">
      <w:pPr>
        <w:jc w:val="both"/>
        <w:rPr>
          <w:sz w:val="24"/>
          <w:szCs w:val="24"/>
        </w:rPr>
      </w:pPr>
    </w:p>
    <w:p w14:paraId="261FD792" w14:textId="07F029D6" w:rsidR="001A5673" w:rsidRDefault="001A5673" w:rsidP="00D95949">
      <w:pPr>
        <w:jc w:val="both"/>
        <w:rPr>
          <w:sz w:val="24"/>
          <w:szCs w:val="24"/>
        </w:rPr>
      </w:pPr>
    </w:p>
    <w:p w14:paraId="2381B7DB" w14:textId="4277207A" w:rsidR="00A026D1" w:rsidRDefault="00A026D1" w:rsidP="00D95949">
      <w:pPr>
        <w:jc w:val="both"/>
        <w:rPr>
          <w:sz w:val="24"/>
          <w:szCs w:val="24"/>
        </w:rPr>
      </w:pPr>
    </w:p>
    <w:p w14:paraId="6F25D2F1" w14:textId="77777777" w:rsidR="00A026D1" w:rsidRDefault="00A026D1" w:rsidP="00D95949">
      <w:pPr>
        <w:jc w:val="both"/>
        <w:rPr>
          <w:sz w:val="24"/>
          <w:szCs w:val="24"/>
        </w:rPr>
      </w:pPr>
    </w:p>
    <w:p w14:paraId="72F8A5E6" w14:textId="1906E8BB" w:rsidR="001A5673" w:rsidRDefault="595C21D9" w:rsidP="00D95949">
      <w:pPr>
        <w:jc w:val="both"/>
        <w:rPr>
          <w:sz w:val="24"/>
          <w:szCs w:val="24"/>
        </w:rPr>
      </w:pPr>
      <w:r>
        <w:rPr>
          <w:sz w:val="24"/>
        </w:rPr>
        <w:t xml:space="preserve"> - </w:t>
      </w:r>
    </w:p>
    <w:p w14:paraId="27472BB2" w14:textId="1E17B9FF" w:rsidR="003058F7" w:rsidRPr="00632EC8" w:rsidRDefault="00A026D1" w:rsidP="00D95949">
      <w:pPr>
        <w:jc w:val="both"/>
        <w:rPr>
          <w:rFonts w:ascii="Arial" w:hAnsi="Arial" w:cs="Arial"/>
          <w:b/>
          <w:bCs/>
          <w:sz w:val="24"/>
          <w:szCs w:val="24"/>
        </w:rPr>
      </w:pPr>
      <w:r>
        <w:rPr>
          <w:rFonts w:ascii="Arial" w:hAnsi="Arial"/>
          <w:b/>
          <w:sz w:val="24"/>
        </w:rPr>
        <w:lastRenderedPageBreak/>
        <w:t xml:space="preserve">CAMAU A AWGRYMIR </w:t>
      </w:r>
    </w:p>
    <w:tbl>
      <w:tblPr>
        <w:tblStyle w:val="TableGrid"/>
        <w:tblW w:w="0" w:type="auto"/>
        <w:tblLook w:val="04A0" w:firstRow="1" w:lastRow="0" w:firstColumn="1" w:lastColumn="0" w:noHBand="0" w:noVBand="1"/>
      </w:tblPr>
      <w:tblGrid>
        <w:gridCol w:w="1537"/>
        <w:gridCol w:w="7479"/>
      </w:tblGrid>
      <w:tr w:rsidR="006F66D6" w:rsidRPr="00632EC8" w14:paraId="0CE2F2E5" w14:textId="77777777" w:rsidTr="00EC4870">
        <w:trPr>
          <w:trHeight w:val="307"/>
        </w:trPr>
        <w:tc>
          <w:tcPr>
            <w:tcW w:w="1537" w:type="dxa"/>
            <w:shd w:val="clear" w:color="auto" w:fill="66CCFF"/>
          </w:tcPr>
          <w:p w14:paraId="321731D2" w14:textId="5C01C4DD" w:rsidR="006F66D6" w:rsidRPr="00632EC8" w:rsidRDefault="006F66D6" w:rsidP="00D95949">
            <w:pPr>
              <w:jc w:val="both"/>
              <w:rPr>
                <w:rFonts w:ascii="Arial" w:hAnsi="Arial" w:cs="Arial"/>
                <w:b/>
                <w:bCs/>
                <w:sz w:val="24"/>
                <w:szCs w:val="24"/>
              </w:rPr>
            </w:pPr>
            <w:r>
              <w:rPr>
                <w:rFonts w:ascii="Arial" w:hAnsi="Arial"/>
                <w:b/>
                <w:sz w:val="24"/>
              </w:rPr>
              <w:t>Cam Gweithredu 27</w:t>
            </w:r>
          </w:p>
        </w:tc>
        <w:tc>
          <w:tcPr>
            <w:tcW w:w="7479" w:type="dxa"/>
            <w:shd w:val="clear" w:color="auto" w:fill="66CCFF"/>
          </w:tcPr>
          <w:p w14:paraId="3EDF0581" w14:textId="4029E71E" w:rsidR="006F66D6" w:rsidRPr="00632EC8" w:rsidRDefault="00F349B8" w:rsidP="00D95949">
            <w:pPr>
              <w:jc w:val="both"/>
              <w:rPr>
                <w:rFonts w:ascii="Arial" w:hAnsi="Arial" w:cs="Arial"/>
                <w:b/>
                <w:bCs/>
                <w:sz w:val="24"/>
                <w:szCs w:val="24"/>
              </w:rPr>
            </w:pPr>
            <w:r>
              <w:rPr>
                <w:rFonts w:ascii="Arial" w:hAnsi="Arial"/>
                <w:b/>
                <w:sz w:val="24"/>
              </w:rPr>
              <w:t xml:space="preserve">Gwella mynediad at wybodaeth am y gweithlu a sicrhau bod data a chanlyniadau ym maes fferylliaeth i’w gweld yn Ffrwd Addysg i Gyflogaeth </w:t>
            </w:r>
            <w:proofErr w:type="spellStart"/>
            <w:r>
              <w:rPr>
                <w:rFonts w:ascii="Arial" w:hAnsi="Arial"/>
                <w:b/>
                <w:sz w:val="24"/>
              </w:rPr>
              <w:t>AaGIC</w:t>
            </w:r>
            <w:proofErr w:type="spellEnd"/>
          </w:p>
        </w:tc>
      </w:tr>
      <w:tr w:rsidR="006F66D6" w:rsidRPr="00632EC8" w14:paraId="6BC34797" w14:textId="77777777" w:rsidTr="00EC4870">
        <w:trPr>
          <w:trHeight w:val="301"/>
        </w:trPr>
        <w:tc>
          <w:tcPr>
            <w:tcW w:w="1537" w:type="dxa"/>
          </w:tcPr>
          <w:p w14:paraId="798CE42D" w14:textId="77777777" w:rsidR="006F66D6" w:rsidRPr="00632EC8" w:rsidRDefault="006F66D6" w:rsidP="00D95949">
            <w:pPr>
              <w:jc w:val="both"/>
              <w:rPr>
                <w:rFonts w:ascii="Arial" w:hAnsi="Arial" w:cs="Arial"/>
                <w:b/>
                <w:bCs/>
                <w:sz w:val="24"/>
                <w:szCs w:val="24"/>
              </w:rPr>
            </w:pPr>
            <w:r>
              <w:rPr>
                <w:rFonts w:ascii="Arial" w:hAnsi="Arial"/>
                <w:b/>
                <w:sz w:val="24"/>
              </w:rPr>
              <w:t>Disgrifiad</w:t>
            </w:r>
          </w:p>
        </w:tc>
        <w:tc>
          <w:tcPr>
            <w:tcW w:w="7479" w:type="dxa"/>
          </w:tcPr>
          <w:p w14:paraId="2D1A79E6" w14:textId="7C446AC1" w:rsidR="006F66D6" w:rsidRPr="00632EC8" w:rsidRDefault="00F349B8" w:rsidP="00D95949">
            <w:pPr>
              <w:jc w:val="both"/>
              <w:rPr>
                <w:rFonts w:ascii="Arial" w:hAnsi="Arial" w:cs="Arial"/>
                <w:sz w:val="24"/>
                <w:szCs w:val="24"/>
              </w:rPr>
            </w:pPr>
            <w:r>
              <w:rPr>
                <w:rFonts w:ascii="Arial" w:hAnsi="Arial"/>
                <w:sz w:val="24"/>
              </w:rPr>
              <w:t xml:space="preserve">Gweithio gyda phartneriaid fel bod gwybodaeth am y gweithlu fferylliaeth ar gael bob chwarter ar gyfer pob sector fferylliaeth, a hynny yn ôl grŵp staff, bwrdd iechyd a chlwstwr, drwy gysoni setiau data ar gyfer gweithluoedd y GIG, </w:t>
            </w:r>
            <w:proofErr w:type="spellStart"/>
            <w:r>
              <w:rPr>
                <w:rFonts w:ascii="Arial" w:hAnsi="Arial"/>
                <w:sz w:val="24"/>
              </w:rPr>
              <w:t>practis</w:t>
            </w:r>
            <w:r w:rsidR="00BD6D89">
              <w:rPr>
                <w:rFonts w:ascii="Arial" w:hAnsi="Arial"/>
                <w:sz w:val="24"/>
              </w:rPr>
              <w:t>au</w:t>
            </w:r>
            <w:proofErr w:type="spellEnd"/>
            <w:r>
              <w:rPr>
                <w:rFonts w:ascii="Arial" w:hAnsi="Arial"/>
                <w:sz w:val="24"/>
              </w:rPr>
              <w:t xml:space="preserve"> cyffredinol a fferylliaeth gymunedol</w:t>
            </w:r>
            <w:r w:rsidR="00BD6D89">
              <w:rPr>
                <w:rFonts w:ascii="Arial" w:hAnsi="Arial"/>
                <w:sz w:val="24"/>
              </w:rPr>
              <w:t>,</w:t>
            </w:r>
          </w:p>
        </w:tc>
      </w:tr>
      <w:tr w:rsidR="006F66D6" w:rsidRPr="00632EC8" w14:paraId="04AD5CF9" w14:textId="77777777" w:rsidTr="00EC4870">
        <w:trPr>
          <w:trHeight w:val="301"/>
        </w:trPr>
        <w:tc>
          <w:tcPr>
            <w:tcW w:w="1537" w:type="dxa"/>
            <w:shd w:val="clear" w:color="auto" w:fill="66CCFF"/>
          </w:tcPr>
          <w:p w14:paraId="69CDB3FD" w14:textId="6A9926F5" w:rsidR="006F66D6" w:rsidRPr="00632EC8" w:rsidRDefault="006F66D6" w:rsidP="00D95949">
            <w:pPr>
              <w:jc w:val="both"/>
              <w:rPr>
                <w:rFonts w:ascii="Arial" w:hAnsi="Arial" w:cs="Arial"/>
                <w:b/>
                <w:bCs/>
                <w:sz w:val="24"/>
                <w:szCs w:val="24"/>
              </w:rPr>
            </w:pPr>
            <w:r>
              <w:rPr>
                <w:rFonts w:ascii="Arial" w:hAnsi="Arial"/>
                <w:b/>
                <w:sz w:val="24"/>
              </w:rPr>
              <w:t>Cam Gweithredu 28</w:t>
            </w:r>
          </w:p>
        </w:tc>
        <w:tc>
          <w:tcPr>
            <w:tcW w:w="7479" w:type="dxa"/>
            <w:shd w:val="clear" w:color="auto" w:fill="66CCFF"/>
          </w:tcPr>
          <w:p w14:paraId="137EDB3D" w14:textId="3BEB01FF" w:rsidR="006F66D6" w:rsidRPr="00632EC8" w:rsidRDefault="001B0A2F" w:rsidP="00D95949">
            <w:pPr>
              <w:jc w:val="both"/>
              <w:rPr>
                <w:rFonts w:ascii="Arial" w:hAnsi="Arial" w:cs="Arial"/>
                <w:b/>
                <w:bCs/>
                <w:sz w:val="24"/>
                <w:szCs w:val="24"/>
              </w:rPr>
            </w:pPr>
            <w:r>
              <w:rPr>
                <w:rFonts w:ascii="Arial" w:hAnsi="Arial"/>
                <w:b/>
                <w:sz w:val="24"/>
              </w:rPr>
              <w:t>Cyflwyno dadansoddiad systematig o waith cynllunio</w:t>
            </w:r>
            <w:r w:rsidR="00374698">
              <w:rPr>
                <w:rFonts w:ascii="Arial" w:hAnsi="Arial"/>
                <w:b/>
                <w:sz w:val="24"/>
              </w:rPr>
              <w:t xml:space="preserve"> </w:t>
            </w:r>
            <w:r>
              <w:rPr>
                <w:rFonts w:ascii="Arial" w:hAnsi="Arial"/>
                <w:b/>
                <w:sz w:val="24"/>
              </w:rPr>
              <w:t>gweithlu</w:t>
            </w:r>
            <w:r w:rsidR="00374698">
              <w:rPr>
                <w:rFonts w:ascii="Arial" w:hAnsi="Arial"/>
                <w:b/>
                <w:sz w:val="24"/>
              </w:rPr>
              <w:t xml:space="preserve"> a data</w:t>
            </w:r>
            <w:r>
              <w:rPr>
                <w:rFonts w:ascii="Arial" w:hAnsi="Arial"/>
                <w:b/>
                <w:sz w:val="24"/>
              </w:rPr>
              <w:t xml:space="preserve"> ar gyfer Gweithlu Fferylliaeth cynaliadwy er mwyn gallu comisiynu’n well ar sail data </w:t>
            </w:r>
          </w:p>
        </w:tc>
      </w:tr>
      <w:tr w:rsidR="006F66D6" w:rsidRPr="00632EC8" w14:paraId="78A42AA0" w14:textId="77777777" w:rsidTr="00EC4870">
        <w:trPr>
          <w:trHeight w:val="301"/>
        </w:trPr>
        <w:tc>
          <w:tcPr>
            <w:tcW w:w="1537" w:type="dxa"/>
          </w:tcPr>
          <w:p w14:paraId="09D47D93" w14:textId="77777777" w:rsidR="006F66D6" w:rsidRPr="00632EC8" w:rsidRDefault="006F66D6" w:rsidP="00D95949">
            <w:pPr>
              <w:jc w:val="both"/>
              <w:rPr>
                <w:rFonts w:ascii="Arial" w:hAnsi="Arial" w:cs="Arial"/>
                <w:b/>
                <w:bCs/>
                <w:sz w:val="24"/>
                <w:szCs w:val="24"/>
              </w:rPr>
            </w:pPr>
            <w:r>
              <w:rPr>
                <w:rFonts w:ascii="Arial" w:hAnsi="Arial"/>
                <w:b/>
                <w:sz w:val="24"/>
              </w:rPr>
              <w:t>Disgrifiad</w:t>
            </w:r>
          </w:p>
        </w:tc>
        <w:tc>
          <w:tcPr>
            <w:tcW w:w="7479" w:type="dxa"/>
          </w:tcPr>
          <w:p w14:paraId="37E21DF6" w14:textId="6BCCFECC" w:rsidR="006F66D6" w:rsidRPr="00632EC8" w:rsidRDefault="00FC3159" w:rsidP="00D95949">
            <w:pPr>
              <w:jc w:val="both"/>
              <w:rPr>
                <w:rFonts w:ascii="Arial" w:hAnsi="Arial" w:cs="Arial"/>
                <w:sz w:val="24"/>
                <w:szCs w:val="24"/>
              </w:rPr>
            </w:pPr>
            <w:r>
              <w:rPr>
                <w:rFonts w:ascii="Arial" w:hAnsi="Arial"/>
                <w:sz w:val="24"/>
              </w:rPr>
              <w:t xml:space="preserve">Sefydlu grŵp i nodi </w:t>
            </w:r>
            <w:r w:rsidRPr="00D52C8E">
              <w:rPr>
                <w:rFonts w:ascii="Arial" w:hAnsi="Arial" w:cs="Arial"/>
                <w:sz w:val="24"/>
                <w:szCs w:val="24"/>
              </w:rPr>
              <w:t>risgiau a chyfleoedd – nawr ac yn y dyfodol – o ran cynaliadwyedd y gweithlu fferylliaeth, a fydd yn monitro cynnydd wrth ddatblygu gweithlu sy’n adlewyrchu amrywiaeth ein poblogaeth, yr iaith Gymraeg a hunaniaeth ddiwylliannol. Cyfeirio materion y mae angen rhoi sylw iddynt at bartneriaid. Archwilio pa brosesau y gellir eu rhoi ar waith yn y DU i godi ymwybyddiaeth o’r prif dueddiadau sy’n effeithio ar y byd fferylliaeth, gan gasglu gwybodaeth allanol i allu rhagweld sut i fod yn ymatebol ac yn gadarn, fel y gwelir yn Rhagolwg Fferyllfeydd America  (</w:t>
            </w:r>
            <w:hyperlink r:id="rId47" w:history="1">
              <w:r w:rsidRPr="00D52C8E">
                <w:rPr>
                  <w:rStyle w:val="Hyperlink"/>
                  <w:rFonts w:ascii="Arial" w:hAnsi="Arial" w:cs="Arial"/>
                  <w:sz w:val="24"/>
                  <w:szCs w:val="24"/>
                </w:rPr>
                <w:t>https://www.ashpfoundation.org/pharmacyforecast</w:t>
              </w:r>
            </w:hyperlink>
            <w:r w:rsidRPr="00D52C8E">
              <w:rPr>
                <w:rFonts w:ascii="Arial" w:hAnsi="Arial" w:cs="Arial"/>
                <w:sz w:val="24"/>
                <w:szCs w:val="24"/>
              </w:rPr>
              <w:t xml:space="preserve"> )</w:t>
            </w:r>
          </w:p>
        </w:tc>
      </w:tr>
      <w:tr w:rsidR="006F66D6" w:rsidRPr="00632EC8" w14:paraId="157ADFAE" w14:textId="77777777" w:rsidTr="00EC4870">
        <w:trPr>
          <w:trHeight w:val="301"/>
        </w:trPr>
        <w:tc>
          <w:tcPr>
            <w:tcW w:w="1537" w:type="dxa"/>
            <w:shd w:val="clear" w:color="auto" w:fill="66CCFF"/>
          </w:tcPr>
          <w:p w14:paraId="34FC967B" w14:textId="799E1F4E" w:rsidR="006F66D6" w:rsidRPr="00632EC8" w:rsidRDefault="006F66D6" w:rsidP="00D95949">
            <w:pPr>
              <w:jc w:val="both"/>
              <w:rPr>
                <w:rFonts w:ascii="Arial" w:hAnsi="Arial" w:cs="Arial"/>
                <w:b/>
                <w:bCs/>
                <w:sz w:val="24"/>
                <w:szCs w:val="24"/>
              </w:rPr>
            </w:pPr>
            <w:r>
              <w:rPr>
                <w:rFonts w:ascii="Arial" w:hAnsi="Arial"/>
                <w:b/>
                <w:sz w:val="24"/>
              </w:rPr>
              <w:t>Cam Gweithredu 29</w:t>
            </w:r>
          </w:p>
        </w:tc>
        <w:tc>
          <w:tcPr>
            <w:tcW w:w="7479" w:type="dxa"/>
            <w:shd w:val="clear" w:color="auto" w:fill="66CCFF"/>
          </w:tcPr>
          <w:p w14:paraId="5925AD6C" w14:textId="7005E255" w:rsidR="006F66D6" w:rsidRPr="00632EC8" w:rsidRDefault="003C42B0" w:rsidP="00D95949">
            <w:pPr>
              <w:jc w:val="both"/>
              <w:rPr>
                <w:rFonts w:ascii="Arial" w:hAnsi="Arial" w:cs="Arial"/>
                <w:b/>
                <w:bCs/>
                <w:sz w:val="24"/>
                <w:szCs w:val="24"/>
              </w:rPr>
            </w:pPr>
            <w:r>
              <w:rPr>
                <w:rFonts w:ascii="Arial" w:hAnsi="Arial"/>
                <w:b/>
                <w:sz w:val="24"/>
              </w:rPr>
              <w:t>Datblygu sgiliau cynllunio’r gweithlu ymysg gweithwyr proffesiynol ym maes fferylliaeth ym mhob bwrdd iechyd a phob sector ac ar draws gwahanol arbenigeddau clinigol</w:t>
            </w:r>
          </w:p>
        </w:tc>
      </w:tr>
      <w:tr w:rsidR="006F66D6" w:rsidRPr="00632EC8" w14:paraId="1251777C" w14:textId="77777777" w:rsidTr="00EC4870">
        <w:trPr>
          <w:trHeight w:val="301"/>
        </w:trPr>
        <w:tc>
          <w:tcPr>
            <w:tcW w:w="1537" w:type="dxa"/>
          </w:tcPr>
          <w:p w14:paraId="25E3C8B7" w14:textId="77777777" w:rsidR="006F66D6" w:rsidRPr="00632EC8" w:rsidRDefault="006F66D6" w:rsidP="00D95949">
            <w:pPr>
              <w:jc w:val="both"/>
              <w:rPr>
                <w:rFonts w:ascii="Arial" w:hAnsi="Arial" w:cs="Arial"/>
                <w:b/>
                <w:bCs/>
                <w:sz w:val="24"/>
                <w:szCs w:val="24"/>
              </w:rPr>
            </w:pPr>
            <w:r>
              <w:rPr>
                <w:rFonts w:ascii="Arial" w:hAnsi="Arial"/>
                <w:b/>
                <w:sz w:val="24"/>
              </w:rPr>
              <w:t>Disgrifiad</w:t>
            </w:r>
          </w:p>
        </w:tc>
        <w:tc>
          <w:tcPr>
            <w:tcW w:w="7479" w:type="dxa"/>
          </w:tcPr>
          <w:p w14:paraId="2E97D84B" w14:textId="7E2973E0" w:rsidR="006F66D6" w:rsidRPr="00632EC8" w:rsidRDefault="0014049F" w:rsidP="00D95949">
            <w:pPr>
              <w:jc w:val="both"/>
              <w:rPr>
                <w:rFonts w:ascii="Arial" w:hAnsi="Arial" w:cs="Arial"/>
                <w:b/>
                <w:bCs/>
                <w:sz w:val="24"/>
                <w:szCs w:val="24"/>
              </w:rPr>
            </w:pPr>
            <w:r>
              <w:rPr>
                <w:rFonts w:ascii="Arial" w:hAnsi="Arial"/>
                <w:sz w:val="24"/>
              </w:rPr>
              <w:t xml:space="preserve">Cefnogi secondiadau blwyddyn (1 diwrnod yr wythnos) i ymarferwyr fferyllol yn y gwasanaeth i </w:t>
            </w:r>
            <w:proofErr w:type="spellStart"/>
            <w:r>
              <w:rPr>
                <w:rFonts w:ascii="Arial" w:hAnsi="Arial"/>
                <w:sz w:val="24"/>
              </w:rPr>
              <w:t>AaGIC</w:t>
            </w:r>
            <w:proofErr w:type="spellEnd"/>
            <w:r>
              <w:rPr>
                <w:rFonts w:ascii="Arial" w:hAnsi="Arial"/>
                <w:sz w:val="24"/>
              </w:rPr>
              <w:t>, er mwyn llunio cynlluniau cenedlaethol ar gyfer eu harbenigedd clinigol neu faes ymarfer, gan flaenoriaethu yn unol â’r Blaenoriaethau Clinigol Cenedlaethol.</w:t>
            </w:r>
          </w:p>
        </w:tc>
      </w:tr>
      <w:tr w:rsidR="00422AA2" w:rsidRPr="00632EC8" w14:paraId="17EAEC36" w14:textId="77777777" w:rsidTr="00EC4870">
        <w:trPr>
          <w:trHeight w:val="301"/>
        </w:trPr>
        <w:tc>
          <w:tcPr>
            <w:tcW w:w="1537" w:type="dxa"/>
            <w:shd w:val="clear" w:color="auto" w:fill="66CCFF"/>
          </w:tcPr>
          <w:p w14:paraId="19B3397A" w14:textId="7A2BA6AB" w:rsidR="00422AA2" w:rsidRPr="00632EC8" w:rsidRDefault="00422AA2" w:rsidP="00D95949">
            <w:pPr>
              <w:jc w:val="both"/>
              <w:rPr>
                <w:rFonts w:ascii="Arial" w:hAnsi="Arial" w:cs="Arial"/>
                <w:b/>
                <w:bCs/>
                <w:sz w:val="24"/>
                <w:szCs w:val="24"/>
              </w:rPr>
            </w:pPr>
            <w:r>
              <w:rPr>
                <w:rFonts w:ascii="Arial" w:hAnsi="Arial"/>
                <w:b/>
                <w:sz w:val="24"/>
              </w:rPr>
              <w:t>Cam Gweithredu 30</w:t>
            </w:r>
          </w:p>
        </w:tc>
        <w:tc>
          <w:tcPr>
            <w:tcW w:w="7479" w:type="dxa"/>
            <w:shd w:val="clear" w:color="auto" w:fill="66CCFF"/>
          </w:tcPr>
          <w:p w14:paraId="0BB0C7BA" w14:textId="089EA3CA" w:rsidR="00422AA2" w:rsidRPr="00632EC8" w:rsidRDefault="00D23952" w:rsidP="00D95949">
            <w:pPr>
              <w:jc w:val="both"/>
              <w:rPr>
                <w:rFonts w:ascii="Arial" w:hAnsi="Arial" w:cs="Arial"/>
                <w:b/>
                <w:bCs/>
                <w:sz w:val="24"/>
                <w:szCs w:val="24"/>
              </w:rPr>
            </w:pPr>
            <w:r>
              <w:rPr>
                <w:rFonts w:ascii="Arial" w:hAnsi="Arial"/>
                <w:b/>
                <w:sz w:val="24"/>
              </w:rPr>
              <w:t>Cydweithio i sicrhau naratif clir ar gyfer rolau fferylliaeth a datblygu’r gweithlu drwy’r holl Gynlluniau Tymor Canolig Integredig, gydag addasiadau lleol</w:t>
            </w:r>
          </w:p>
        </w:tc>
      </w:tr>
      <w:tr w:rsidR="00EC4870" w:rsidRPr="00632EC8" w14:paraId="7B72DD5A" w14:textId="77777777" w:rsidTr="00EC4870">
        <w:trPr>
          <w:trHeight w:val="301"/>
        </w:trPr>
        <w:tc>
          <w:tcPr>
            <w:tcW w:w="1537" w:type="dxa"/>
            <w:shd w:val="clear" w:color="auto" w:fill="auto"/>
          </w:tcPr>
          <w:p w14:paraId="5A749AE4" w14:textId="36FE67D4" w:rsidR="00EC4870" w:rsidRPr="00632EC8" w:rsidRDefault="00EC4870" w:rsidP="00D95949">
            <w:pPr>
              <w:jc w:val="both"/>
              <w:rPr>
                <w:rFonts w:ascii="Arial" w:hAnsi="Arial" w:cs="Arial"/>
                <w:b/>
                <w:bCs/>
                <w:sz w:val="24"/>
                <w:szCs w:val="24"/>
              </w:rPr>
            </w:pPr>
            <w:r>
              <w:rPr>
                <w:rFonts w:ascii="Arial" w:hAnsi="Arial"/>
                <w:b/>
                <w:sz w:val="24"/>
              </w:rPr>
              <w:t>Disgrifiad</w:t>
            </w:r>
          </w:p>
        </w:tc>
        <w:tc>
          <w:tcPr>
            <w:tcW w:w="7479" w:type="dxa"/>
            <w:shd w:val="clear" w:color="auto" w:fill="auto"/>
          </w:tcPr>
          <w:p w14:paraId="466713E4" w14:textId="58E21338" w:rsidR="00EC4870" w:rsidRPr="00632EC8" w:rsidRDefault="00EC4870" w:rsidP="00D95949">
            <w:pPr>
              <w:jc w:val="both"/>
              <w:rPr>
                <w:rFonts w:ascii="Arial" w:hAnsi="Arial" w:cs="Arial"/>
                <w:b/>
                <w:bCs/>
                <w:sz w:val="24"/>
                <w:szCs w:val="24"/>
              </w:rPr>
            </w:pPr>
            <w:r>
              <w:rPr>
                <w:rFonts w:ascii="Arial" w:hAnsi="Arial"/>
                <w:sz w:val="24"/>
              </w:rPr>
              <w:t>Mae negeseuon rhagweithiol clir gan y proffesiynau yn dod i’r amlwg mewn cynlluniau gweithlu ar gyfer Byrddau Iechyd fel rhan o’r Cynllun Tymor Canolig Integredig a chylchoedd comisiynu. Mae hyn yn cynnwys gweithluoedd practis cyffredinol a chymunedol, sef dros hanner y gweithlu fferylliaeth</w:t>
            </w:r>
          </w:p>
        </w:tc>
      </w:tr>
      <w:tr w:rsidR="00EC4870" w:rsidRPr="00632EC8" w14:paraId="5AD4A0B9" w14:textId="77777777" w:rsidTr="00EC4870">
        <w:trPr>
          <w:trHeight w:val="301"/>
        </w:trPr>
        <w:tc>
          <w:tcPr>
            <w:tcW w:w="1537" w:type="dxa"/>
            <w:shd w:val="clear" w:color="auto" w:fill="66CCFF"/>
          </w:tcPr>
          <w:p w14:paraId="51969CAC" w14:textId="065EA7FE" w:rsidR="00EC4870" w:rsidRPr="00632EC8" w:rsidRDefault="00EC4870" w:rsidP="00D95949">
            <w:pPr>
              <w:jc w:val="both"/>
              <w:rPr>
                <w:rFonts w:ascii="Arial" w:hAnsi="Arial" w:cs="Arial"/>
                <w:b/>
                <w:bCs/>
                <w:sz w:val="24"/>
                <w:szCs w:val="24"/>
              </w:rPr>
            </w:pPr>
            <w:r>
              <w:rPr>
                <w:rFonts w:ascii="Arial" w:hAnsi="Arial"/>
                <w:b/>
                <w:sz w:val="24"/>
              </w:rPr>
              <w:t>Cam Gweithredu 31</w:t>
            </w:r>
          </w:p>
        </w:tc>
        <w:tc>
          <w:tcPr>
            <w:tcW w:w="7479" w:type="dxa"/>
            <w:shd w:val="clear" w:color="auto" w:fill="66CCFF"/>
          </w:tcPr>
          <w:p w14:paraId="1A055D2F" w14:textId="50AFE12C" w:rsidR="00EC4870" w:rsidRPr="00632EC8" w:rsidRDefault="00EC4870" w:rsidP="00D95949">
            <w:pPr>
              <w:jc w:val="both"/>
              <w:rPr>
                <w:rFonts w:ascii="Arial" w:hAnsi="Arial" w:cs="Arial"/>
                <w:b/>
                <w:bCs/>
                <w:sz w:val="24"/>
                <w:szCs w:val="24"/>
              </w:rPr>
            </w:pPr>
            <w:r>
              <w:rPr>
                <w:rFonts w:ascii="Arial" w:hAnsi="Arial"/>
                <w:b/>
                <w:sz w:val="24"/>
              </w:rPr>
              <w:t xml:space="preserve">Adrodd ar ddichonoldeb ystod ehangach o opsiynau ‘cyflenwi’ ar gyfer y gweithlu o gofrestryddion fferyllol   </w:t>
            </w:r>
          </w:p>
        </w:tc>
      </w:tr>
      <w:tr w:rsidR="00EC4870" w:rsidRPr="00632EC8" w14:paraId="6883BB6E" w14:textId="77777777" w:rsidTr="00EC4870">
        <w:trPr>
          <w:trHeight w:val="301"/>
        </w:trPr>
        <w:tc>
          <w:tcPr>
            <w:tcW w:w="1537" w:type="dxa"/>
          </w:tcPr>
          <w:p w14:paraId="4E782828" w14:textId="4235E145" w:rsidR="00EC4870" w:rsidRPr="00632EC8" w:rsidRDefault="000326F5" w:rsidP="00D95949">
            <w:pPr>
              <w:jc w:val="both"/>
              <w:rPr>
                <w:rFonts w:ascii="Arial" w:hAnsi="Arial" w:cs="Arial"/>
                <w:b/>
                <w:bCs/>
                <w:sz w:val="24"/>
                <w:szCs w:val="24"/>
              </w:rPr>
            </w:pPr>
            <w:r>
              <w:rPr>
                <w:rFonts w:ascii="Arial" w:hAnsi="Arial"/>
                <w:b/>
                <w:sz w:val="24"/>
              </w:rPr>
              <w:t>Disgrifiad</w:t>
            </w:r>
          </w:p>
        </w:tc>
        <w:tc>
          <w:tcPr>
            <w:tcW w:w="7479" w:type="dxa"/>
          </w:tcPr>
          <w:p w14:paraId="72A96B3B" w14:textId="705040B9" w:rsidR="00EC4870" w:rsidRPr="00632EC8" w:rsidRDefault="000326F5" w:rsidP="00D95949">
            <w:pPr>
              <w:jc w:val="both"/>
              <w:rPr>
                <w:rFonts w:ascii="Arial" w:hAnsi="Arial" w:cs="Arial"/>
                <w:sz w:val="24"/>
                <w:szCs w:val="24"/>
              </w:rPr>
            </w:pPr>
            <w:r>
              <w:rPr>
                <w:rFonts w:ascii="Arial" w:hAnsi="Arial"/>
                <w:sz w:val="24"/>
              </w:rPr>
              <w:t>Bydd y gwaith arfarnu opsiynau yn archwilio dichonoldeb a blaenoriaethau adnewyddu pecynnau ‘Dychwelyd i Ymarfer’, datblygu cynlluniau gradd-brentisiaeth gradd mewn fferylliaeth, ymgymryd â rhaglenni recriwtio rhyngwladol a chreu llwybr i gofrestru yng Nghymru ar gyfer fferyllwyr sydd wedi’u dadleoli a thechnegwyr fferyllol gyda statws ffoadur.</w:t>
            </w:r>
          </w:p>
        </w:tc>
      </w:tr>
    </w:tbl>
    <w:p w14:paraId="6E20A635" w14:textId="77777777" w:rsidR="001F0552" w:rsidRDefault="001F0552" w:rsidP="00D95949">
      <w:pPr>
        <w:jc w:val="both"/>
        <w:rPr>
          <w:b/>
          <w:bCs/>
          <w:color w:val="2F5496"/>
          <w:sz w:val="24"/>
          <w:szCs w:val="24"/>
        </w:rPr>
      </w:pPr>
    </w:p>
    <w:p w14:paraId="45D3AC49" w14:textId="77777777" w:rsidR="00B81352" w:rsidRDefault="00B81352" w:rsidP="00D95949">
      <w:pPr>
        <w:jc w:val="both"/>
        <w:rPr>
          <w:color w:val="2F5496" w:themeColor="accent1" w:themeShade="BF"/>
          <w:sz w:val="24"/>
          <w:szCs w:val="24"/>
        </w:rPr>
      </w:pPr>
    </w:p>
    <w:p w14:paraId="32E49E93" w14:textId="25942D9E" w:rsidR="00942882" w:rsidRPr="00632EC8" w:rsidRDefault="00632EC8" w:rsidP="00D95949">
      <w:pPr>
        <w:jc w:val="both"/>
        <w:rPr>
          <w:rFonts w:ascii="Arial" w:hAnsi="Arial" w:cs="Arial"/>
          <w:b/>
          <w:bCs/>
          <w:sz w:val="24"/>
          <w:szCs w:val="24"/>
        </w:rPr>
      </w:pPr>
      <w:r>
        <w:rPr>
          <w:rFonts w:ascii="Arial" w:hAnsi="Arial"/>
          <w:b/>
          <w:sz w:val="24"/>
        </w:rPr>
        <w:lastRenderedPageBreak/>
        <w:t>CYFEIRIADAU</w:t>
      </w:r>
    </w:p>
    <w:p w14:paraId="61EAB869" w14:textId="77777777" w:rsidR="00076269" w:rsidRDefault="00076269" w:rsidP="00D95949">
      <w:pPr>
        <w:jc w:val="both"/>
        <w:rPr>
          <w:sz w:val="20"/>
          <w:szCs w:val="20"/>
        </w:rPr>
      </w:pPr>
    </w:p>
    <w:p w14:paraId="49706AC3" w14:textId="2D05BAF1" w:rsidR="0098198C" w:rsidRPr="00AA6936" w:rsidRDefault="0098198C" w:rsidP="00D95949">
      <w:pPr>
        <w:jc w:val="both"/>
        <w:rPr>
          <w:sz w:val="20"/>
          <w:szCs w:val="20"/>
        </w:rPr>
      </w:pPr>
      <w:r>
        <w:rPr>
          <w:sz w:val="20"/>
        </w:rPr>
        <w:t>Iechyd a Gofal Digidol Cymru – Portffolio Trawsnewid Gweinyddu Meddyginiaethau</w:t>
      </w:r>
      <w:r w:rsidR="00B9198D">
        <w:rPr>
          <w:sz w:val="20"/>
        </w:rPr>
        <w:t>’n</w:t>
      </w:r>
      <w:r>
        <w:rPr>
          <w:sz w:val="20"/>
        </w:rPr>
        <w:t xml:space="preserve"> D</w:t>
      </w:r>
      <w:r w:rsidR="00B9198D">
        <w:rPr>
          <w:sz w:val="20"/>
        </w:rPr>
        <w:t>d</w:t>
      </w:r>
      <w:r>
        <w:rPr>
          <w:sz w:val="20"/>
        </w:rPr>
        <w:t xml:space="preserve">igidol </w:t>
      </w:r>
    </w:p>
    <w:p w14:paraId="49A05B1D" w14:textId="4B55702E" w:rsidR="003A4D08" w:rsidRPr="00AA6936" w:rsidRDefault="00000000" w:rsidP="00D95949">
      <w:pPr>
        <w:jc w:val="both"/>
        <w:rPr>
          <w:sz w:val="20"/>
          <w:szCs w:val="20"/>
        </w:rPr>
      </w:pPr>
      <w:hyperlink r:id="rId48" w:history="1">
        <w:r w:rsidR="00EA2DC2">
          <w:rPr>
            <w:rStyle w:val="Hyperlink"/>
            <w:sz w:val="20"/>
            <w:szCs w:val="20"/>
          </w:rPr>
          <w:t>Portffolio Trawsnewid Gweinyddu Meddyginiaethau'n Ddigidol – Iechyd a Gofal Digidol Cymru (</w:t>
        </w:r>
        <w:proofErr w:type="spellStart"/>
        <w:r w:rsidR="00EA2DC2">
          <w:rPr>
            <w:rStyle w:val="Hyperlink"/>
            <w:sz w:val="20"/>
            <w:szCs w:val="20"/>
          </w:rPr>
          <w:t>gig.cymru</w:t>
        </w:r>
        <w:proofErr w:type="spellEnd"/>
        <w:r w:rsidR="00EA2DC2">
          <w:rPr>
            <w:rStyle w:val="Hyperlink"/>
            <w:sz w:val="20"/>
            <w:szCs w:val="20"/>
          </w:rPr>
          <w:t>)</w:t>
        </w:r>
      </w:hyperlink>
    </w:p>
    <w:p w14:paraId="3ED18A80" w14:textId="77777777" w:rsidR="00AA6936" w:rsidRDefault="00AA6936" w:rsidP="00D95949">
      <w:pPr>
        <w:jc w:val="both"/>
        <w:rPr>
          <w:sz w:val="20"/>
          <w:szCs w:val="20"/>
        </w:rPr>
      </w:pPr>
    </w:p>
    <w:p w14:paraId="1E2B656E" w14:textId="44063FFC" w:rsidR="005E1D2D" w:rsidRPr="00AA6936" w:rsidRDefault="00EF07E4" w:rsidP="00D95949">
      <w:pPr>
        <w:jc w:val="both"/>
        <w:rPr>
          <w:sz w:val="20"/>
          <w:szCs w:val="20"/>
        </w:rPr>
      </w:pPr>
      <w:r>
        <w:rPr>
          <w:sz w:val="20"/>
        </w:rPr>
        <w:t>Y Cyngor Fferyllol Cyffredinol – Safonau Addysg a Hyfforddiant Cychwynnol i fferyllwyr</w:t>
      </w:r>
    </w:p>
    <w:p w14:paraId="55776459" w14:textId="558A9706" w:rsidR="00EF07E4" w:rsidRPr="00AA6936" w:rsidRDefault="00000000" w:rsidP="00D95949">
      <w:pPr>
        <w:jc w:val="both"/>
        <w:rPr>
          <w:sz w:val="20"/>
          <w:szCs w:val="20"/>
        </w:rPr>
      </w:pPr>
      <w:hyperlink r:id="rId49" w:history="1">
        <w:r w:rsidR="00EA2DC2">
          <w:rPr>
            <w:rStyle w:val="Hyperlink"/>
            <w:sz w:val="20"/>
            <w:szCs w:val="20"/>
          </w:rPr>
          <w:t>Addysg a hyfforddiant cychwynnol i fferyllwyr | Y Cyngor Fferyllol Cyffredinol (pharmacyregulation.org)</w:t>
        </w:r>
      </w:hyperlink>
    </w:p>
    <w:p w14:paraId="341A48D8" w14:textId="77777777" w:rsidR="00AA6936" w:rsidRDefault="00AA6936" w:rsidP="00D95949">
      <w:pPr>
        <w:jc w:val="both"/>
        <w:rPr>
          <w:sz w:val="20"/>
          <w:szCs w:val="20"/>
        </w:rPr>
      </w:pPr>
    </w:p>
    <w:p w14:paraId="40D0B432" w14:textId="07BB362E" w:rsidR="00A60D79" w:rsidRPr="00AA6936" w:rsidRDefault="00A60D79" w:rsidP="00D95949">
      <w:pPr>
        <w:jc w:val="both"/>
        <w:rPr>
          <w:sz w:val="20"/>
          <w:szCs w:val="20"/>
        </w:rPr>
      </w:pPr>
      <w:r>
        <w:rPr>
          <w:sz w:val="20"/>
        </w:rPr>
        <w:t>Y Cyngor Fferyllol Cyffredinol – Safonau Addysg a Hyfforddiant Cychwynnol i dechnegwyr fferyllol</w:t>
      </w:r>
    </w:p>
    <w:p w14:paraId="1AA63968" w14:textId="05C2BB37" w:rsidR="00A21ABF" w:rsidRPr="00AA6936" w:rsidRDefault="00000000" w:rsidP="00D95949">
      <w:pPr>
        <w:jc w:val="both"/>
        <w:rPr>
          <w:color w:val="2F5496" w:themeColor="accent1" w:themeShade="BF"/>
          <w:sz w:val="20"/>
          <w:szCs w:val="20"/>
        </w:rPr>
      </w:pPr>
      <w:hyperlink r:id="rId50" w:history="1">
        <w:r w:rsidR="00EA2DC2">
          <w:rPr>
            <w:rStyle w:val="Hyperlink"/>
            <w:sz w:val="20"/>
            <w:szCs w:val="20"/>
          </w:rPr>
          <w:t>Addysg a hyfforddiant cychwynnol i dechnegwyr fferyllol | Y Cyngor Fferyllol Cyffredinol (pharmacyregulation.org)</w:t>
        </w:r>
      </w:hyperlink>
    </w:p>
    <w:p w14:paraId="38B78756" w14:textId="77777777" w:rsidR="00AA6936" w:rsidRDefault="00AA6936" w:rsidP="00D95949">
      <w:pPr>
        <w:jc w:val="both"/>
        <w:rPr>
          <w:sz w:val="20"/>
          <w:szCs w:val="20"/>
        </w:rPr>
      </w:pPr>
    </w:p>
    <w:p w14:paraId="07D1AAFC" w14:textId="6F6960E8" w:rsidR="00457AFC" w:rsidRPr="00AA6936" w:rsidRDefault="00457AFC" w:rsidP="00D95949">
      <w:pPr>
        <w:jc w:val="both"/>
        <w:rPr>
          <w:sz w:val="20"/>
          <w:szCs w:val="20"/>
        </w:rPr>
      </w:pPr>
      <w:proofErr w:type="spellStart"/>
      <w:r>
        <w:rPr>
          <w:sz w:val="20"/>
        </w:rPr>
        <w:t>AaGIC</w:t>
      </w:r>
      <w:proofErr w:type="spellEnd"/>
      <w:r>
        <w:rPr>
          <w:sz w:val="20"/>
        </w:rPr>
        <w:t xml:space="preserve"> (2021) </w:t>
      </w:r>
      <w:proofErr w:type="spellStart"/>
      <w:r>
        <w:rPr>
          <w:sz w:val="20"/>
        </w:rPr>
        <w:t>Tregyrfa</w:t>
      </w:r>
      <w:proofErr w:type="spellEnd"/>
      <w:r>
        <w:rPr>
          <w:sz w:val="20"/>
        </w:rPr>
        <w:t xml:space="preserve"> </w:t>
      </w:r>
    </w:p>
    <w:p w14:paraId="11993DF9" w14:textId="77777777" w:rsidR="00457AFC" w:rsidRPr="00AA6936" w:rsidRDefault="00000000" w:rsidP="00D95949">
      <w:pPr>
        <w:jc w:val="both"/>
        <w:rPr>
          <w:sz w:val="20"/>
          <w:szCs w:val="20"/>
        </w:rPr>
      </w:pPr>
      <w:hyperlink r:id="rId51" w:history="1">
        <w:r w:rsidR="00EA2DC2">
          <w:rPr>
            <w:rStyle w:val="Hyperlink"/>
            <w:sz w:val="20"/>
            <w:szCs w:val="20"/>
          </w:rPr>
          <w:t>www.careersville.heiw.wales</w:t>
        </w:r>
      </w:hyperlink>
    </w:p>
    <w:p w14:paraId="05FF1683" w14:textId="77777777" w:rsidR="00AA6936" w:rsidRDefault="00AA6936" w:rsidP="00D95949">
      <w:pPr>
        <w:jc w:val="both"/>
        <w:rPr>
          <w:sz w:val="20"/>
          <w:szCs w:val="20"/>
        </w:rPr>
      </w:pPr>
    </w:p>
    <w:p w14:paraId="5DDD0D5E" w14:textId="73CFCD2C" w:rsidR="00457AFC" w:rsidRPr="00AA6936" w:rsidRDefault="00457AFC" w:rsidP="00D95949">
      <w:pPr>
        <w:jc w:val="both"/>
        <w:rPr>
          <w:sz w:val="20"/>
          <w:szCs w:val="20"/>
        </w:rPr>
      </w:pPr>
      <w:proofErr w:type="spellStart"/>
      <w:r>
        <w:rPr>
          <w:sz w:val="20"/>
        </w:rPr>
        <w:t>AaGIC</w:t>
      </w:r>
      <w:proofErr w:type="spellEnd"/>
      <w:r>
        <w:rPr>
          <w:sz w:val="20"/>
        </w:rPr>
        <w:t xml:space="preserve"> a Gofal Cymdeithasol Cymru (2020) – Strategaeth Gweithlu ar gyfer Iechyd a Gofal Cymdeithasol</w:t>
      </w:r>
    </w:p>
    <w:p w14:paraId="0456B61B" w14:textId="77777777" w:rsidR="00457AFC" w:rsidRPr="00AA6936" w:rsidRDefault="00000000" w:rsidP="00D95949">
      <w:pPr>
        <w:jc w:val="both"/>
        <w:rPr>
          <w:sz w:val="20"/>
          <w:szCs w:val="20"/>
        </w:rPr>
      </w:pPr>
      <w:hyperlink r:id="rId52" w:history="1">
        <w:r w:rsidR="00EA2DC2">
          <w:rPr>
            <w:rStyle w:val="Hyperlink"/>
            <w:sz w:val="20"/>
            <w:szCs w:val="20"/>
          </w:rPr>
          <w:t>vhttps://heiw.nhs.wales/files/workforce-strategy/</w:t>
        </w:r>
      </w:hyperlink>
    </w:p>
    <w:p w14:paraId="3326998A" w14:textId="77777777" w:rsidR="00AA6936" w:rsidRDefault="00AA6936" w:rsidP="00D95949">
      <w:pPr>
        <w:jc w:val="both"/>
        <w:rPr>
          <w:sz w:val="20"/>
          <w:szCs w:val="20"/>
        </w:rPr>
      </w:pPr>
    </w:p>
    <w:p w14:paraId="0D94CCF4" w14:textId="260F4714" w:rsidR="00457AFC" w:rsidRPr="00AA6936" w:rsidRDefault="003A4D08" w:rsidP="00D95949">
      <w:pPr>
        <w:jc w:val="both"/>
        <w:rPr>
          <w:sz w:val="20"/>
          <w:szCs w:val="20"/>
        </w:rPr>
      </w:pPr>
      <w:r>
        <w:rPr>
          <w:sz w:val="20"/>
        </w:rPr>
        <w:t>Y Gymdeithas Fferyllol Frenhinol – Cyflawni Cymru Iachach</w:t>
      </w:r>
    </w:p>
    <w:p w14:paraId="54712F0F" w14:textId="48649D34" w:rsidR="003A4D08" w:rsidRPr="00AA6936" w:rsidRDefault="00000000" w:rsidP="00D95949">
      <w:pPr>
        <w:jc w:val="both"/>
        <w:rPr>
          <w:sz w:val="20"/>
          <w:szCs w:val="20"/>
        </w:rPr>
      </w:pPr>
      <w:hyperlink r:id="rId53" w:history="1">
        <w:r w:rsidR="00EA2DC2">
          <w:rPr>
            <w:rStyle w:val="Hyperlink"/>
            <w:sz w:val="20"/>
            <w:szCs w:val="20"/>
          </w:rPr>
          <w:t>Fferylliaeth:</w:t>
        </w:r>
      </w:hyperlink>
      <w:hyperlink r:id="rId54" w:history="1">
        <w:r w:rsidR="00EA2DC2">
          <w:rPr>
            <w:rStyle w:val="Hyperlink"/>
            <w:sz w:val="20"/>
            <w:szCs w:val="20"/>
          </w:rPr>
          <w:t xml:space="preserve"> Cyflawni Cymru Iachach</w:t>
        </w:r>
      </w:hyperlink>
      <w:r w:rsidR="00A605EF">
        <w:rPr>
          <w:rStyle w:val="Hyperlink"/>
          <w:sz w:val="20"/>
          <w:szCs w:val="20"/>
        </w:rPr>
        <w:t xml:space="preserve"> (rpharms.com)</w:t>
      </w:r>
    </w:p>
    <w:p w14:paraId="40B0027D" w14:textId="77777777" w:rsidR="00AA6936" w:rsidRDefault="00AA6936" w:rsidP="00D95949">
      <w:pPr>
        <w:jc w:val="both"/>
        <w:rPr>
          <w:sz w:val="20"/>
          <w:szCs w:val="20"/>
        </w:rPr>
      </w:pPr>
    </w:p>
    <w:p w14:paraId="61DB91C0" w14:textId="6ADD23B7" w:rsidR="005E1D2D" w:rsidRPr="00AA6936" w:rsidRDefault="00292F3D" w:rsidP="00D95949">
      <w:pPr>
        <w:jc w:val="both"/>
        <w:rPr>
          <w:sz w:val="20"/>
          <w:szCs w:val="20"/>
        </w:rPr>
      </w:pPr>
      <w:r>
        <w:rPr>
          <w:sz w:val="20"/>
        </w:rPr>
        <w:t>Llywodraeth Cymru – Presgripsiwn Newydd</w:t>
      </w:r>
    </w:p>
    <w:p w14:paraId="0CED77C6" w14:textId="105B0E96" w:rsidR="00BC5B5A" w:rsidRPr="00AA6936" w:rsidRDefault="00000000" w:rsidP="00D95949">
      <w:pPr>
        <w:jc w:val="both"/>
        <w:rPr>
          <w:color w:val="2F5496" w:themeColor="accent1" w:themeShade="BF"/>
          <w:sz w:val="20"/>
          <w:szCs w:val="20"/>
        </w:rPr>
      </w:pPr>
      <w:hyperlink r:id="rId55" w:history="1">
        <w:r w:rsidR="00EA2DC2">
          <w:rPr>
            <w:rStyle w:val="Hyperlink"/>
            <w:sz w:val="20"/>
            <w:szCs w:val="20"/>
          </w:rPr>
          <w:t>Presgripsiwn Newydd (</w:t>
        </w:r>
        <w:proofErr w:type="spellStart"/>
        <w:r w:rsidR="00EA2DC2">
          <w:rPr>
            <w:rStyle w:val="Hyperlink"/>
            <w:sz w:val="20"/>
            <w:szCs w:val="20"/>
          </w:rPr>
          <w:t>llyw.cymru</w:t>
        </w:r>
        <w:proofErr w:type="spellEnd"/>
        <w:r w:rsidR="00EA2DC2">
          <w:rPr>
            <w:rStyle w:val="Hyperlink"/>
            <w:sz w:val="20"/>
            <w:szCs w:val="20"/>
          </w:rPr>
          <w:t>)</w:t>
        </w:r>
      </w:hyperlink>
    </w:p>
    <w:p w14:paraId="46C99476" w14:textId="3E513C4C" w:rsidR="005E1D2D" w:rsidRDefault="005E1D2D" w:rsidP="00D95949">
      <w:pPr>
        <w:jc w:val="both"/>
        <w:rPr>
          <w:color w:val="2F5496" w:themeColor="accent1" w:themeShade="BF"/>
          <w:sz w:val="24"/>
          <w:szCs w:val="24"/>
        </w:rPr>
      </w:pPr>
    </w:p>
    <w:p w14:paraId="4D8309BF" w14:textId="3719D1EF" w:rsidR="005E1D2D" w:rsidRDefault="005E1D2D" w:rsidP="00D95949">
      <w:pPr>
        <w:jc w:val="both"/>
        <w:rPr>
          <w:color w:val="2F5496" w:themeColor="accent1" w:themeShade="BF"/>
          <w:sz w:val="24"/>
          <w:szCs w:val="24"/>
        </w:rPr>
      </w:pPr>
    </w:p>
    <w:p w14:paraId="749786BA" w14:textId="741883A8" w:rsidR="005E1D2D" w:rsidRDefault="005E1D2D" w:rsidP="00D95949">
      <w:pPr>
        <w:jc w:val="both"/>
        <w:rPr>
          <w:color w:val="2F5496" w:themeColor="accent1" w:themeShade="BF"/>
          <w:sz w:val="24"/>
          <w:szCs w:val="24"/>
        </w:rPr>
      </w:pPr>
    </w:p>
    <w:p w14:paraId="6B7FA80F" w14:textId="77777777" w:rsidR="005E1D2D" w:rsidRDefault="005E1D2D" w:rsidP="00D95949">
      <w:pPr>
        <w:jc w:val="both"/>
        <w:rPr>
          <w:color w:val="2F5496" w:themeColor="accent1" w:themeShade="BF"/>
          <w:sz w:val="24"/>
          <w:szCs w:val="24"/>
        </w:rPr>
      </w:pPr>
    </w:p>
    <w:p w14:paraId="4317752A" w14:textId="6C3B2739" w:rsidR="00942882" w:rsidRDefault="00942882" w:rsidP="00D95949">
      <w:pPr>
        <w:jc w:val="both"/>
        <w:rPr>
          <w:color w:val="2F5496" w:themeColor="accent1" w:themeShade="BF"/>
          <w:sz w:val="24"/>
          <w:szCs w:val="24"/>
        </w:rPr>
      </w:pPr>
    </w:p>
    <w:p w14:paraId="0FF339EA" w14:textId="44A8DD46" w:rsidR="00942882" w:rsidRDefault="00942882" w:rsidP="00D95949">
      <w:pPr>
        <w:jc w:val="both"/>
        <w:rPr>
          <w:color w:val="2F5496" w:themeColor="accent1" w:themeShade="BF"/>
          <w:sz w:val="24"/>
          <w:szCs w:val="24"/>
        </w:rPr>
      </w:pPr>
    </w:p>
    <w:p w14:paraId="33C33782" w14:textId="04B171F5" w:rsidR="00942882" w:rsidRDefault="00942882" w:rsidP="00D95949">
      <w:pPr>
        <w:jc w:val="both"/>
        <w:rPr>
          <w:color w:val="2F5496" w:themeColor="accent1" w:themeShade="BF"/>
          <w:sz w:val="24"/>
          <w:szCs w:val="24"/>
        </w:rPr>
      </w:pPr>
    </w:p>
    <w:p w14:paraId="266D875E" w14:textId="52EEDFF0" w:rsidR="00076269" w:rsidRDefault="00076269" w:rsidP="00D95949">
      <w:pPr>
        <w:jc w:val="both"/>
        <w:rPr>
          <w:color w:val="2F5496" w:themeColor="accent1" w:themeShade="BF"/>
          <w:sz w:val="24"/>
          <w:szCs w:val="24"/>
        </w:rPr>
      </w:pPr>
    </w:p>
    <w:p w14:paraId="3111DC45" w14:textId="153C13FE" w:rsidR="00076269" w:rsidRDefault="00076269" w:rsidP="00D95949">
      <w:pPr>
        <w:jc w:val="both"/>
        <w:rPr>
          <w:color w:val="2F5496" w:themeColor="accent1" w:themeShade="BF"/>
          <w:sz w:val="24"/>
          <w:szCs w:val="24"/>
        </w:rPr>
      </w:pPr>
    </w:p>
    <w:p w14:paraId="3CD7B158" w14:textId="39BB4E0B" w:rsidR="00076269" w:rsidRDefault="00076269" w:rsidP="00D95949">
      <w:pPr>
        <w:jc w:val="both"/>
        <w:rPr>
          <w:color w:val="2F5496" w:themeColor="accent1" w:themeShade="BF"/>
          <w:sz w:val="24"/>
          <w:szCs w:val="24"/>
        </w:rPr>
      </w:pPr>
    </w:p>
    <w:p w14:paraId="61ADC400" w14:textId="62452331" w:rsidR="00076269" w:rsidRDefault="00076269" w:rsidP="00D95949">
      <w:pPr>
        <w:jc w:val="both"/>
        <w:rPr>
          <w:color w:val="2F5496" w:themeColor="accent1" w:themeShade="BF"/>
          <w:sz w:val="24"/>
          <w:szCs w:val="24"/>
        </w:rPr>
      </w:pPr>
    </w:p>
    <w:p w14:paraId="1163FDEC" w14:textId="44110886" w:rsidR="00076269" w:rsidRDefault="00076269" w:rsidP="00D95949">
      <w:pPr>
        <w:jc w:val="both"/>
        <w:rPr>
          <w:color w:val="2F5496" w:themeColor="accent1" w:themeShade="BF"/>
          <w:sz w:val="24"/>
          <w:szCs w:val="24"/>
        </w:rPr>
      </w:pPr>
    </w:p>
    <w:p w14:paraId="5C80C296" w14:textId="52B5E063" w:rsidR="00076269" w:rsidRDefault="00076269" w:rsidP="00D95949">
      <w:pPr>
        <w:jc w:val="both"/>
        <w:rPr>
          <w:color w:val="2F5496" w:themeColor="accent1" w:themeShade="BF"/>
          <w:sz w:val="24"/>
          <w:szCs w:val="24"/>
        </w:rPr>
      </w:pPr>
    </w:p>
    <w:p w14:paraId="266E2563" w14:textId="6A9CFE42" w:rsidR="00076269" w:rsidRDefault="00076269" w:rsidP="00D95949">
      <w:pPr>
        <w:jc w:val="both"/>
        <w:rPr>
          <w:color w:val="2F5496" w:themeColor="accent1" w:themeShade="BF"/>
          <w:sz w:val="24"/>
          <w:szCs w:val="24"/>
        </w:rPr>
      </w:pPr>
    </w:p>
    <w:p w14:paraId="23D32C21" w14:textId="77777777" w:rsidR="00076269" w:rsidRDefault="00076269" w:rsidP="00D95949">
      <w:pPr>
        <w:jc w:val="both"/>
        <w:rPr>
          <w:color w:val="2F5496" w:themeColor="accent1" w:themeShade="BF"/>
          <w:sz w:val="24"/>
          <w:szCs w:val="24"/>
        </w:rPr>
      </w:pPr>
    </w:p>
    <w:p w14:paraId="0EC93F4D" w14:textId="413EB280" w:rsidR="00942882" w:rsidRDefault="00942882" w:rsidP="00D95949">
      <w:pPr>
        <w:jc w:val="both"/>
        <w:rPr>
          <w:color w:val="2F5496" w:themeColor="accent1" w:themeShade="BF"/>
          <w:sz w:val="24"/>
          <w:szCs w:val="24"/>
        </w:rPr>
      </w:pPr>
    </w:p>
    <w:p w14:paraId="3E48B8E3" w14:textId="71944187" w:rsidR="00942882" w:rsidRDefault="00942882" w:rsidP="00D95949">
      <w:pPr>
        <w:jc w:val="both"/>
        <w:rPr>
          <w:color w:val="2F5496" w:themeColor="accent1" w:themeShade="BF"/>
          <w:sz w:val="24"/>
          <w:szCs w:val="24"/>
        </w:rPr>
      </w:pPr>
      <w:r>
        <w:rPr>
          <w:rFonts w:ascii="Century Gothic" w:hAnsi="Century Gothic"/>
          <w:noProof/>
        </w:rPr>
        <w:drawing>
          <wp:anchor distT="0" distB="0" distL="114300" distR="114300" simplePos="0" relativeHeight="251658243" behindDoc="1" locked="0" layoutInCell="1" allowOverlap="1" wp14:anchorId="6B5EBD1F" wp14:editId="0DF90D99">
            <wp:simplePos x="0" y="0"/>
            <wp:positionH relativeFrom="margin">
              <wp:posOffset>2238375</wp:posOffset>
            </wp:positionH>
            <wp:positionV relativeFrom="paragraph">
              <wp:posOffset>6986</wp:posOffset>
            </wp:positionV>
            <wp:extent cx="1583690" cy="1465580"/>
            <wp:effectExtent l="0" t="0" r="0" b="0"/>
            <wp:wrapTight wrapText="bothSides">
              <wp:wrapPolygon edited="0">
                <wp:start x="7354" y="-897"/>
                <wp:lineTo x="5711" y="-887"/>
                <wp:lineTo x="1584" y="11833"/>
                <wp:lineTo x="-60" y="11842"/>
                <wp:lineTo x="12389" y="20383"/>
                <wp:lineTo x="13054" y="21799"/>
                <wp:lineTo x="14288" y="22236"/>
                <wp:lineTo x="15106" y="21344"/>
                <wp:lineTo x="17634" y="17511"/>
                <wp:lineTo x="20715" y="9147"/>
                <wp:lineTo x="22753" y="6028"/>
                <wp:lineTo x="8589" y="-460"/>
                <wp:lineTo x="7354" y="-897"/>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rot="20512309">
                      <a:off x="0" y="0"/>
                      <a:ext cx="1583690" cy="146558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E7C8616" w14:textId="1A30D542" w:rsidR="00942882" w:rsidRDefault="00942882" w:rsidP="00D95949">
      <w:pPr>
        <w:jc w:val="both"/>
        <w:rPr>
          <w:color w:val="2F5496" w:themeColor="accent1" w:themeShade="BF"/>
          <w:sz w:val="24"/>
          <w:szCs w:val="24"/>
        </w:rPr>
      </w:pPr>
    </w:p>
    <w:p w14:paraId="5E720198" w14:textId="56B3FC09" w:rsidR="00942882" w:rsidRDefault="00942882" w:rsidP="00D95949">
      <w:pPr>
        <w:jc w:val="both"/>
        <w:rPr>
          <w:color w:val="2F5496" w:themeColor="accent1" w:themeShade="BF"/>
          <w:sz w:val="24"/>
          <w:szCs w:val="24"/>
        </w:rPr>
      </w:pPr>
    </w:p>
    <w:p w14:paraId="51D8BA9D" w14:textId="027BEE9B" w:rsidR="00942882" w:rsidRDefault="00942882" w:rsidP="00D95949">
      <w:pPr>
        <w:jc w:val="both"/>
        <w:rPr>
          <w:color w:val="2F5496" w:themeColor="accent1" w:themeShade="BF"/>
          <w:sz w:val="24"/>
          <w:szCs w:val="24"/>
        </w:rPr>
      </w:pPr>
    </w:p>
    <w:p w14:paraId="677D746B" w14:textId="52E80AFC" w:rsidR="00942882" w:rsidRDefault="00942882" w:rsidP="00D95949">
      <w:pPr>
        <w:jc w:val="both"/>
        <w:rPr>
          <w:color w:val="2F5496" w:themeColor="accent1" w:themeShade="BF"/>
          <w:sz w:val="24"/>
          <w:szCs w:val="24"/>
        </w:rPr>
      </w:pPr>
    </w:p>
    <w:p w14:paraId="2AFA356C" w14:textId="5BE03BD6" w:rsidR="00942882" w:rsidRDefault="00942882" w:rsidP="00D95949">
      <w:pPr>
        <w:jc w:val="both"/>
        <w:rPr>
          <w:color w:val="2F5496" w:themeColor="accent1" w:themeShade="BF"/>
          <w:sz w:val="24"/>
          <w:szCs w:val="24"/>
        </w:rPr>
      </w:pPr>
    </w:p>
    <w:p w14:paraId="7358EF45" w14:textId="77777777" w:rsidR="00942882" w:rsidRPr="00E01982" w:rsidRDefault="00942882" w:rsidP="00D95949">
      <w:pPr>
        <w:jc w:val="both"/>
        <w:rPr>
          <w:color w:val="2F5496" w:themeColor="accent1" w:themeShade="BF"/>
          <w:sz w:val="24"/>
          <w:szCs w:val="24"/>
        </w:rPr>
      </w:pPr>
    </w:p>
    <w:sectPr w:rsidR="00942882" w:rsidRPr="00E01982" w:rsidSect="001C12D0">
      <w:headerReference w:type="default" r:id="rId57"/>
      <w:footerReference w:type="default" r:id="rId58"/>
      <w:pgSz w:w="11906" w:h="16838"/>
      <w:pgMar w:top="1440" w:right="1440" w:bottom="1440" w:left="1440"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19A6EEF" w14:textId="77777777" w:rsidR="0053359C" w:rsidRDefault="0053359C" w:rsidP="004D2FD8">
      <w:pPr>
        <w:spacing w:after="0" w:line="240" w:lineRule="auto"/>
      </w:pPr>
      <w:r>
        <w:separator/>
      </w:r>
    </w:p>
  </w:endnote>
  <w:endnote w:type="continuationSeparator" w:id="0">
    <w:p w14:paraId="174527F5" w14:textId="77777777" w:rsidR="0053359C" w:rsidRDefault="0053359C" w:rsidP="004D2FD8">
      <w:pPr>
        <w:spacing w:after="0" w:line="240" w:lineRule="auto"/>
      </w:pPr>
      <w:r>
        <w:continuationSeparator/>
      </w:r>
    </w:p>
  </w:endnote>
  <w:endnote w:type="continuationNotice" w:id="1">
    <w:p w14:paraId="3F6C4FC4" w14:textId="77777777" w:rsidR="0053359C" w:rsidRDefault="0053359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Segoe UI Emoji">
    <w:panose1 w:val="020B0502040204020203"/>
    <w:charset w:val="00"/>
    <w:family w:val="swiss"/>
    <w:pitch w:val="variable"/>
    <w:sig w:usb0="00000003" w:usb1="02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84807948"/>
      <w:docPartObj>
        <w:docPartGallery w:val="Page Numbers (Bottom of Page)"/>
        <w:docPartUnique/>
      </w:docPartObj>
    </w:sdtPr>
    <w:sdtEndPr>
      <w:rPr>
        <w:noProof/>
      </w:rPr>
    </w:sdtEndPr>
    <w:sdtContent>
      <w:p w14:paraId="169B0A00" w14:textId="01BAD4D6" w:rsidR="00944CC0" w:rsidRDefault="00944CC0">
        <w:pPr>
          <w:pStyle w:val="Footer"/>
          <w:jc w:val="center"/>
        </w:pPr>
        <w:r>
          <w:fldChar w:fldCharType="begin"/>
        </w:r>
        <w:r>
          <w:instrText xml:space="preserve"> PAGE   \* MERGEFORMAT </w:instrText>
        </w:r>
        <w:r>
          <w:fldChar w:fldCharType="separate"/>
        </w:r>
        <w:r>
          <w:t>2</w:t>
        </w:r>
        <w:r>
          <w:fldChar w:fldCharType="end"/>
        </w:r>
      </w:p>
    </w:sdtContent>
  </w:sdt>
  <w:p w14:paraId="7BB205A5" w14:textId="77777777" w:rsidR="00601C5A" w:rsidRDefault="00601C5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40D6F6" w14:textId="77777777" w:rsidR="0053359C" w:rsidRDefault="0053359C" w:rsidP="004D2FD8">
      <w:pPr>
        <w:spacing w:after="0" w:line="240" w:lineRule="auto"/>
      </w:pPr>
      <w:r>
        <w:separator/>
      </w:r>
    </w:p>
  </w:footnote>
  <w:footnote w:type="continuationSeparator" w:id="0">
    <w:p w14:paraId="3042CECA" w14:textId="77777777" w:rsidR="0053359C" w:rsidRDefault="0053359C" w:rsidP="004D2FD8">
      <w:pPr>
        <w:spacing w:after="0" w:line="240" w:lineRule="auto"/>
      </w:pPr>
      <w:r>
        <w:continuationSeparator/>
      </w:r>
    </w:p>
  </w:footnote>
  <w:footnote w:type="continuationNotice" w:id="1">
    <w:p w14:paraId="48F49C9A" w14:textId="77777777" w:rsidR="0053359C" w:rsidRDefault="0053359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F6E16A" w14:textId="1FEBCA82" w:rsidR="004D2FD8" w:rsidRPr="00ED7F40" w:rsidRDefault="004D2FD8" w:rsidP="00367002">
    <w:pPr>
      <w:pStyle w:val="Header"/>
      <w:jc w:val="center"/>
      <w:rPr>
        <w:b/>
        <w:bCs/>
        <w:sz w:val="28"/>
        <w:szCs w:val="28"/>
      </w:rPr>
    </w:pPr>
    <w:r>
      <w:rPr>
        <w:b/>
        <w:sz w:val="28"/>
      </w:rPr>
      <w:t xml:space="preserve">Ymgynghoriad ar Gynllun Strategol ar gyfer Gweithlu Fferylliaeth Cymru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D247B0"/>
    <w:multiLevelType w:val="hybridMultilevel"/>
    <w:tmpl w:val="C2CC8E94"/>
    <w:lvl w:ilvl="0" w:tplc="3A1EFBCC">
      <w:start w:val="1"/>
      <w:numFmt w:val="bullet"/>
      <w:pStyle w:val="Bulletnospace"/>
      <w:lvlText w:val=""/>
      <w:lvlJc w:val="left"/>
      <w:pPr>
        <w:ind w:left="729" w:hanging="360"/>
      </w:pPr>
      <w:rPr>
        <w:rFonts w:ascii="Symbol" w:hAnsi="Symbol" w:hint="default"/>
        <w:color w:val="auto"/>
      </w:rPr>
    </w:lvl>
    <w:lvl w:ilvl="1" w:tplc="08090003">
      <w:start w:val="1"/>
      <w:numFmt w:val="bullet"/>
      <w:lvlText w:val="o"/>
      <w:lvlJc w:val="left"/>
      <w:pPr>
        <w:ind w:left="1449" w:hanging="360"/>
      </w:pPr>
      <w:rPr>
        <w:rFonts w:ascii="Courier New" w:hAnsi="Courier New" w:cs="Courier New" w:hint="default"/>
      </w:rPr>
    </w:lvl>
    <w:lvl w:ilvl="2" w:tplc="08090005" w:tentative="1">
      <w:start w:val="1"/>
      <w:numFmt w:val="bullet"/>
      <w:lvlText w:val=""/>
      <w:lvlJc w:val="left"/>
      <w:pPr>
        <w:ind w:left="2169" w:hanging="360"/>
      </w:pPr>
      <w:rPr>
        <w:rFonts w:ascii="Wingdings" w:hAnsi="Wingdings" w:hint="default"/>
      </w:rPr>
    </w:lvl>
    <w:lvl w:ilvl="3" w:tplc="08090001" w:tentative="1">
      <w:start w:val="1"/>
      <w:numFmt w:val="bullet"/>
      <w:lvlText w:val=""/>
      <w:lvlJc w:val="left"/>
      <w:pPr>
        <w:ind w:left="2889" w:hanging="360"/>
      </w:pPr>
      <w:rPr>
        <w:rFonts w:ascii="Symbol" w:hAnsi="Symbol" w:hint="default"/>
      </w:rPr>
    </w:lvl>
    <w:lvl w:ilvl="4" w:tplc="08090003" w:tentative="1">
      <w:start w:val="1"/>
      <w:numFmt w:val="bullet"/>
      <w:lvlText w:val="o"/>
      <w:lvlJc w:val="left"/>
      <w:pPr>
        <w:ind w:left="3609" w:hanging="360"/>
      </w:pPr>
      <w:rPr>
        <w:rFonts w:ascii="Courier New" w:hAnsi="Courier New" w:cs="Courier New" w:hint="default"/>
      </w:rPr>
    </w:lvl>
    <w:lvl w:ilvl="5" w:tplc="08090005" w:tentative="1">
      <w:start w:val="1"/>
      <w:numFmt w:val="bullet"/>
      <w:lvlText w:val=""/>
      <w:lvlJc w:val="left"/>
      <w:pPr>
        <w:ind w:left="4329" w:hanging="360"/>
      </w:pPr>
      <w:rPr>
        <w:rFonts w:ascii="Wingdings" w:hAnsi="Wingdings" w:hint="default"/>
      </w:rPr>
    </w:lvl>
    <w:lvl w:ilvl="6" w:tplc="08090001" w:tentative="1">
      <w:start w:val="1"/>
      <w:numFmt w:val="bullet"/>
      <w:lvlText w:val=""/>
      <w:lvlJc w:val="left"/>
      <w:pPr>
        <w:ind w:left="5049" w:hanging="360"/>
      </w:pPr>
      <w:rPr>
        <w:rFonts w:ascii="Symbol" w:hAnsi="Symbol" w:hint="default"/>
      </w:rPr>
    </w:lvl>
    <w:lvl w:ilvl="7" w:tplc="08090003" w:tentative="1">
      <w:start w:val="1"/>
      <w:numFmt w:val="bullet"/>
      <w:lvlText w:val="o"/>
      <w:lvlJc w:val="left"/>
      <w:pPr>
        <w:ind w:left="5769" w:hanging="360"/>
      </w:pPr>
      <w:rPr>
        <w:rFonts w:ascii="Courier New" w:hAnsi="Courier New" w:cs="Courier New" w:hint="default"/>
      </w:rPr>
    </w:lvl>
    <w:lvl w:ilvl="8" w:tplc="08090005" w:tentative="1">
      <w:start w:val="1"/>
      <w:numFmt w:val="bullet"/>
      <w:lvlText w:val=""/>
      <w:lvlJc w:val="left"/>
      <w:pPr>
        <w:ind w:left="6489" w:hanging="360"/>
      </w:pPr>
      <w:rPr>
        <w:rFonts w:ascii="Wingdings" w:hAnsi="Wingdings" w:hint="default"/>
      </w:rPr>
    </w:lvl>
  </w:abstractNum>
  <w:abstractNum w:abstractNumId="1" w15:restartNumberingAfterBreak="0">
    <w:nsid w:val="18761432"/>
    <w:multiLevelType w:val="hybridMultilevel"/>
    <w:tmpl w:val="D6E83820"/>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51C5369"/>
    <w:multiLevelType w:val="hybridMultilevel"/>
    <w:tmpl w:val="68D65C88"/>
    <w:lvl w:ilvl="0" w:tplc="08090001">
      <w:start w:val="1"/>
      <w:numFmt w:val="bullet"/>
      <w:lvlText w:val=""/>
      <w:lvlJc w:val="left"/>
      <w:pPr>
        <w:ind w:left="1077" w:hanging="360"/>
      </w:pPr>
      <w:rPr>
        <w:rFonts w:ascii="Symbol" w:hAnsi="Symbol"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3" w15:restartNumberingAfterBreak="0">
    <w:nsid w:val="295F5DB1"/>
    <w:multiLevelType w:val="hybridMultilevel"/>
    <w:tmpl w:val="526A1BA8"/>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2ACF7E8D"/>
    <w:multiLevelType w:val="hybridMultilevel"/>
    <w:tmpl w:val="8098D290"/>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3EE354C2"/>
    <w:multiLevelType w:val="hybridMultilevel"/>
    <w:tmpl w:val="4BAC6998"/>
    <w:lvl w:ilvl="0" w:tplc="08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433A3B59"/>
    <w:multiLevelType w:val="hybridMultilevel"/>
    <w:tmpl w:val="032C1E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AE21556"/>
    <w:multiLevelType w:val="hybridMultilevel"/>
    <w:tmpl w:val="908E32D8"/>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58C41C37"/>
    <w:multiLevelType w:val="hybridMultilevel"/>
    <w:tmpl w:val="5246AB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A276397"/>
    <w:multiLevelType w:val="hybridMultilevel"/>
    <w:tmpl w:val="0DA032E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BF91E4D"/>
    <w:multiLevelType w:val="hybridMultilevel"/>
    <w:tmpl w:val="6FF8202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62226EAC"/>
    <w:multiLevelType w:val="hybridMultilevel"/>
    <w:tmpl w:val="F46A4C8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69203797"/>
    <w:multiLevelType w:val="hybridMultilevel"/>
    <w:tmpl w:val="52668A34"/>
    <w:lvl w:ilvl="0" w:tplc="E7C4FCFE">
      <w:start w:val="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A7262D4"/>
    <w:multiLevelType w:val="hybridMultilevel"/>
    <w:tmpl w:val="747659C0"/>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73A144A9"/>
    <w:multiLevelType w:val="multilevel"/>
    <w:tmpl w:val="AA9A6E04"/>
    <w:lvl w:ilvl="0">
      <w:start w:val="1"/>
      <w:numFmt w:val="decimal"/>
      <w:pStyle w:val="Bullet"/>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5" w15:restartNumberingAfterBreak="0">
    <w:nsid w:val="7AD479F2"/>
    <w:multiLevelType w:val="hybridMultilevel"/>
    <w:tmpl w:val="79C60E20"/>
    <w:lvl w:ilvl="0" w:tplc="22B8456A">
      <w:numFmt w:val="bullet"/>
      <w:lvlText w:val="•"/>
      <w:lvlJc w:val="left"/>
      <w:pPr>
        <w:ind w:left="1080" w:hanging="72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30369999">
    <w:abstractNumId w:val="8"/>
  </w:num>
  <w:num w:numId="2" w16cid:durableId="1616863122">
    <w:abstractNumId w:val="6"/>
  </w:num>
  <w:num w:numId="3" w16cid:durableId="238297469">
    <w:abstractNumId w:val="7"/>
  </w:num>
  <w:num w:numId="4" w16cid:durableId="933174728">
    <w:abstractNumId w:val="0"/>
  </w:num>
  <w:num w:numId="5" w16cid:durableId="39788663">
    <w:abstractNumId w:val="14"/>
  </w:num>
  <w:num w:numId="6" w16cid:durableId="943225852">
    <w:abstractNumId w:val="9"/>
  </w:num>
  <w:num w:numId="7" w16cid:durableId="1755782416">
    <w:abstractNumId w:val="15"/>
  </w:num>
  <w:num w:numId="8" w16cid:durableId="618217371">
    <w:abstractNumId w:val="4"/>
  </w:num>
  <w:num w:numId="9" w16cid:durableId="385564216">
    <w:abstractNumId w:val="11"/>
  </w:num>
  <w:num w:numId="10" w16cid:durableId="1726298112">
    <w:abstractNumId w:val="3"/>
  </w:num>
  <w:num w:numId="11" w16cid:durableId="609701105">
    <w:abstractNumId w:val="10"/>
  </w:num>
  <w:num w:numId="12" w16cid:durableId="198394315">
    <w:abstractNumId w:val="2"/>
  </w:num>
  <w:num w:numId="13" w16cid:durableId="1908804010">
    <w:abstractNumId w:val="13"/>
  </w:num>
  <w:num w:numId="14" w16cid:durableId="1852140697">
    <w:abstractNumId w:val="12"/>
  </w:num>
  <w:num w:numId="15" w16cid:durableId="2091996796">
    <w:abstractNumId w:val="1"/>
  </w:num>
  <w:num w:numId="16" w16cid:durableId="1261110796">
    <w:abstractNumId w:val="5"/>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val="bestFit" w:percent="148"/>
  <w:displayBackgroundShape/>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E4597"/>
    <w:rsid w:val="000006D3"/>
    <w:rsid w:val="00000929"/>
    <w:rsid w:val="00001213"/>
    <w:rsid w:val="00001382"/>
    <w:rsid w:val="00001B1F"/>
    <w:rsid w:val="00001C58"/>
    <w:rsid w:val="00001D60"/>
    <w:rsid w:val="00001E3C"/>
    <w:rsid w:val="00002A0E"/>
    <w:rsid w:val="00003918"/>
    <w:rsid w:val="000046DA"/>
    <w:rsid w:val="0000511F"/>
    <w:rsid w:val="000051A2"/>
    <w:rsid w:val="0000526D"/>
    <w:rsid w:val="00005AA2"/>
    <w:rsid w:val="00006C44"/>
    <w:rsid w:val="00006EB8"/>
    <w:rsid w:val="0000774E"/>
    <w:rsid w:val="00007ED7"/>
    <w:rsid w:val="00010253"/>
    <w:rsid w:val="00011396"/>
    <w:rsid w:val="0001224D"/>
    <w:rsid w:val="00012416"/>
    <w:rsid w:val="000127FF"/>
    <w:rsid w:val="00012B31"/>
    <w:rsid w:val="00012F84"/>
    <w:rsid w:val="00014105"/>
    <w:rsid w:val="000142EC"/>
    <w:rsid w:val="00014460"/>
    <w:rsid w:val="000145D2"/>
    <w:rsid w:val="00014D39"/>
    <w:rsid w:val="000162CE"/>
    <w:rsid w:val="0001783D"/>
    <w:rsid w:val="00017B22"/>
    <w:rsid w:val="00017B55"/>
    <w:rsid w:val="00020818"/>
    <w:rsid w:val="00021062"/>
    <w:rsid w:val="00021D95"/>
    <w:rsid w:val="00022027"/>
    <w:rsid w:val="000220BF"/>
    <w:rsid w:val="000227E8"/>
    <w:rsid w:val="00022A69"/>
    <w:rsid w:val="000230FF"/>
    <w:rsid w:val="00024254"/>
    <w:rsid w:val="00025533"/>
    <w:rsid w:val="00025828"/>
    <w:rsid w:val="0002616A"/>
    <w:rsid w:val="00026796"/>
    <w:rsid w:val="0002682A"/>
    <w:rsid w:val="00027069"/>
    <w:rsid w:val="00027762"/>
    <w:rsid w:val="00027A9C"/>
    <w:rsid w:val="00027F5F"/>
    <w:rsid w:val="00030A48"/>
    <w:rsid w:val="00030CC8"/>
    <w:rsid w:val="000326F5"/>
    <w:rsid w:val="00032D05"/>
    <w:rsid w:val="00032E21"/>
    <w:rsid w:val="00033396"/>
    <w:rsid w:val="00033E06"/>
    <w:rsid w:val="0003433A"/>
    <w:rsid w:val="00034813"/>
    <w:rsid w:val="00036261"/>
    <w:rsid w:val="00036547"/>
    <w:rsid w:val="0003758C"/>
    <w:rsid w:val="000376E3"/>
    <w:rsid w:val="00037714"/>
    <w:rsid w:val="00037BBF"/>
    <w:rsid w:val="00040769"/>
    <w:rsid w:val="0004083A"/>
    <w:rsid w:val="00041723"/>
    <w:rsid w:val="00041F95"/>
    <w:rsid w:val="00042049"/>
    <w:rsid w:val="00042A9E"/>
    <w:rsid w:val="00042AF7"/>
    <w:rsid w:val="0004343F"/>
    <w:rsid w:val="00043E12"/>
    <w:rsid w:val="00044BB0"/>
    <w:rsid w:val="00044DEE"/>
    <w:rsid w:val="00044E31"/>
    <w:rsid w:val="00045249"/>
    <w:rsid w:val="000453E9"/>
    <w:rsid w:val="00046819"/>
    <w:rsid w:val="00046D54"/>
    <w:rsid w:val="00047145"/>
    <w:rsid w:val="0004790B"/>
    <w:rsid w:val="00050569"/>
    <w:rsid w:val="0005112C"/>
    <w:rsid w:val="00051E48"/>
    <w:rsid w:val="0005284A"/>
    <w:rsid w:val="00052C78"/>
    <w:rsid w:val="00053EC5"/>
    <w:rsid w:val="000552F3"/>
    <w:rsid w:val="00055B46"/>
    <w:rsid w:val="00055BF7"/>
    <w:rsid w:val="00056C84"/>
    <w:rsid w:val="000579F6"/>
    <w:rsid w:val="000600A4"/>
    <w:rsid w:val="00060968"/>
    <w:rsid w:val="00062661"/>
    <w:rsid w:val="0006298B"/>
    <w:rsid w:val="000631C7"/>
    <w:rsid w:val="0006386C"/>
    <w:rsid w:val="00063AC9"/>
    <w:rsid w:val="00064F42"/>
    <w:rsid w:val="00065D3F"/>
    <w:rsid w:val="00066848"/>
    <w:rsid w:val="00066952"/>
    <w:rsid w:val="00067507"/>
    <w:rsid w:val="00067812"/>
    <w:rsid w:val="00067B2F"/>
    <w:rsid w:val="00067FE7"/>
    <w:rsid w:val="000700E6"/>
    <w:rsid w:val="000702D3"/>
    <w:rsid w:val="00070842"/>
    <w:rsid w:val="000714A5"/>
    <w:rsid w:val="0007178A"/>
    <w:rsid w:val="000719D2"/>
    <w:rsid w:val="00071A43"/>
    <w:rsid w:val="00072337"/>
    <w:rsid w:val="00073B26"/>
    <w:rsid w:val="00073B28"/>
    <w:rsid w:val="000742C9"/>
    <w:rsid w:val="0007445F"/>
    <w:rsid w:val="00074D74"/>
    <w:rsid w:val="000750B9"/>
    <w:rsid w:val="000756AE"/>
    <w:rsid w:val="00075BD8"/>
    <w:rsid w:val="00075C80"/>
    <w:rsid w:val="00076269"/>
    <w:rsid w:val="0007662E"/>
    <w:rsid w:val="0007712D"/>
    <w:rsid w:val="00077A8E"/>
    <w:rsid w:val="00077D3A"/>
    <w:rsid w:val="00080511"/>
    <w:rsid w:val="00080D6D"/>
    <w:rsid w:val="00081A6C"/>
    <w:rsid w:val="00081AB9"/>
    <w:rsid w:val="000827CF"/>
    <w:rsid w:val="00082C5E"/>
    <w:rsid w:val="00083419"/>
    <w:rsid w:val="00083AC4"/>
    <w:rsid w:val="0008452E"/>
    <w:rsid w:val="00084E44"/>
    <w:rsid w:val="00085E77"/>
    <w:rsid w:val="0008763A"/>
    <w:rsid w:val="00087BB3"/>
    <w:rsid w:val="00087DC7"/>
    <w:rsid w:val="000909D8"/>
    <w:rsid w:val="00091BA6"/>
    <w:rsid w:val="00091F31"/>
    <w:rsid w:val="000930C5"/>
    <w:rsid w:val="00093827"/>
    <w:rsid w:val="00094D63"/>
    <w:rsid w:val="00094EA4"/>
    <w:rsid w:val="00096899"/>
    <w:rsid w:val="0009690E"/>
    <w:rsid w:val="000A046D"/>
    <w:rsid w:val="000A1685"/>
    <w:rsid w:val="000A1A6F"/>
    <w:rsid w:val="000A2486"/>
    <w:rsid w:val="000A2677"/>
    <w:rsid w:val="000A2E6D"/>
    <w:rsid w:val="000A326D"/>
    <w:rsid w:val="000A3E79"/>
    <w:rsid w:val="000A5148"/>
    <w:rsid w:val="000A5909"/>
    <w:rsid w:val="000A621E"/>
    <w:rsid w:val="000A6387"/>
    <w:rsid w:val="000A6F01"/>
    <w:rsid w:val="000A7016"/>
    <w:rsid w:val="000A7CB7"/>
    <w:rsid w:val="000B063A"/>
    <w:rsid w:val="000B0DEE"/>
    <w:rsid w:val="000B2AD5"/>
    <w:rsid w:val="000B2E38"/>
    <w:rsid w:val="000B3AF0"/>
    <w:rsid w:val="000B4CD0"/>
    <w:rsid w:val="000B4F34"/>
    <w:rsid w:val="000B59BC"/>
    <w:rsid w:val="000B5AC3"/>
    <w:rsid w:val="000B5C72"/>
    <w:rsid w:val="000B6B4C"/>
    <w:rsid w:val="000C059F"/>
    <w:rsid w:val="000C11BC"/>
    <w:rsid w:val="000C191E"/>
    <w:rsid w:val="000C1B8C"/>
    <w:rsid w:val="000C20E6"/>
    <w:rsid w:val="000C2703"/>
    <w:rsid w:val="000C28C9"/>
    <w:rsid w:val="000C3BE7"/>
    <w:rsid w:val="000C3CB8"/>
    <w:rsid w:val="000C4FCC"/>
    <w:rsid w:val="000C68D1"/>
    <w:rsid w:val="000C7207"/>
    <w:rsid w:val="000C72A2"/>
    <w:rsid w:val="000C7E19"/>
    <w:rsid w:val="000D0641"/>
    <w:rsid w:val="000D079F"/>
    <w:rsid w:val="000D08DC"/>
    <w:rsid w:val="000D17B7"/>
    <w:rsid w:val="000D1B85"/>
    <w:rsid w:val="000D2090"/>
    <w:rsid w:val="000D268E"/>
    <w:rsid w:val="000D271B"/>
    <w:rsid w:val="000D2BA6"/>
    <w:rsid w:val="000D2C67"/>
    <w:rsid w:val="000D36F0"/>
    <w:rsid w:val="000D386E"/>
    <w:rsid w:val="000D47B7"/>
    <w:rsid w:val="000D4A2F"/>
    <w:rsid w:val="000D4DC5"/>
    <w:rsid w:val="000D52CC"/>
    <w:rsid w:val="000D5358"/>
    <w:rsid w:val="000D6D87"/>
    <w:rsid w:val="000D6D89"/>
    <w:rsid w:val="000D74FC"/>
    <w:rsid w:val="000D75AC"/>
    <w:rsid w:val="000D7756"/>
    <w:rsid w:val="000D7F80"/>
    <w:rsid w:val="000E0E60"/>
    <w:rsid w:val="000E2122"/>
    <w:rsid w:val="000E2685"/>
    <w:rsid w:val="000E3257"/>
    <w:rsid w:val="000E3868"/>
    <w:rsid w:val="000E54B1"/>
    <w:rsid w:val="000E6555"/>
    <w:rsid w:val="000E6819"/>
    <w:rsid w:val="000E6871"/>
    <w:rsid w:val="000E6E04"/>
    <w:rsid w:val="000E7BD0"/>
    <w:rsid w:val="000F067F"/>
    <w:rsid w:val="000F10B4"/>
    <w:rsid w:val="000F3643"/>
    <w:rsid w:val="000F3887"/>
    <w:rsid w:val="000F3C9D"/>
    <w:rsid w:val="000F42E5"/>
    <w:rsid w:val="000F456D"/>
    <w:rsid w:val="000F4A35"/>
    <w:rsid w:val="000F692E"/>
    <w:rsid w:val="000F6A55"/>
    <w:rsid w:val="000F6D5F"/>
    <w:rsid w:val="000F7864"/>
    <w:rsid w:val="000F78E7"/>
    <w:rsid w:val="00100171"/>
    <w:rsid w:val="00100820"/>
    <w:rsid w:val="00101C83"/>
    <w:rsid w:val="00102D29"/>
    <w:rsid w:val="00103855"/>
    <w:rsid w:val="001038AF"/>
    <w:rsid w:val="00103D8E"/>
    <w:rsid w:val="00105797"/>
    <w:rsid w:val="00105E75"/>
    <w:rsid w:val="001061FC"/>
    <w:rsid w:val="00106E8C"/>
    <w:rsid w:val="00107CEB"/>
    <w:rsid w:val="00113F15"/>
    <w:rsid w:val="00113F40"/>
    <w:rsid w:val="001140BE"/>
    <w:rsid w:val="001151F7"/>
    <w:rsid w:val="001152B7"/>
    <w:rsid w:val="0011533C"/>
    <w:rsid w:val="00115988"/>
    <w:rsid w:val="00116107"/>
    <w:rsid w:val="00117993"/>
    <w:rsid w:val="00120729"/>
    <w:rsid w:val="00120BF3"/>
    <w:rsid w:val="00121BEF"/>
    <w:rsid w:val="00121FD7"/>
    <w:rsid w:val="00122109"/>
    <w:rsid w:val="00123BCC"/>
    <w:rsid w:val="001244C7"/>
    <w:rsid w:val="0012549E"/>
    <w:rsid w:val="00125733"/>
    <w:rsid w:val="00125863"/>
    <w:rsid w:val="00125905"/>
    <w:rsid w:val="00126176"/>
    <w:rsid w:val="00126310"/>
    <w:rsid w:val="00126957"/>
    <w:rsid w:val="0012718C"/>
    <w:rsid w:val="00127253"/>
    <w:rsid w:val="00127552"/>
    <w:rsid w:val="00130223"/>
    <w:rsid w:val="00130C8D"/>
    <w:rsid w:val="0013140E"/>
    <w:rsid w:val="00131F1A"/>
    <w:rsid w:val="0013208F"/>
    <w:rsid w:val="00132282"/>
    <w:rsid w:val="00133C55"/>
    <w:rsid w:val="00134621"/>
    <w:rsid w:val="00135434"/>
    <w:rsid w:val="00135495"/>
    <w:rsid w:val="00135A04"/>
    <w:rsid w:val="00135B4C"/>
    <w:rsid w:val="00135D4D"/>
    <w:rsid w:val="0013648F"/>
    <w:rsid w:val="001374D4"/>
    <w:rsid w:val="00137AA6"/>
    <w:rsid w:val="00140224"/>
    <w:rsid w:val="001402B7"/>
    <w:rsid w:val="0014049F"/>
    <w:rsid w:val="00140FA0"/>
    <w:rsid w:val="001412BB"/>
    <w:rsid w:val="00141568"/>
    <w:rsid w:val="00142A4F"/>
    <w:rsid w:val="00142BFE"/>
    <w:rsid w:val="00143DC1"/>
    <w:rsid w:val="0014455B"/>
    <w:rsid w:val="00144C9F"/>
    <w:rsid w:val="00144FE8"/>
    <w:rsid w:val="00145264"/>
    <w:rsid w:val="00145A65"/>
    <w:rsid w:val="00145BC9"/>
    <w:rsid w:val="001464B6"/>
    <w:rsid w:val="0014685F"/>
    <w:rsid w:val="0014787F"/>
    <w:rsid w:val="00150739"/>
    <w:rsid w:val="00151171"/>
    <w:rsid w:val="00151BF9"/>
    <w:rsid w:val="00152466"/>
    <w:rsid w:val="00152C53"/>
    <w:rsid w:val="0015329C"/>
    <w:rsid w:val="001537E4"/>
    <w:rsid w:val="0015413D"/>
    <w:rsid w:val="001547E9"/>
    <w:rsid w:val="00154A1F"/>
    <w:rsid w:val="0015538F"/>
    <w:rsid w:val="0015562F"/>
    <w:rsid w:val="00155ABA"/>
    <w:rsid w:val="00156282"/>
    <w:rsid w:val="0015629B"/>
    <w:rsid w:val="00156429"/>
    <w:rsid w:val="00156635"/>
    <w:rsid w:val="00156F7A"/>
    <w:rsid w:val="00160D8D"/>
    <w:rsid w:val="00160EA4"/>
    <w:rsid w:val="00161298"/>
    <w:rsid w:val="0016309B"/>
    <w:rsid w:val="00163358"/>
    <w:rsid w:val="00163841"/>
    <w:rsid w:val="0016501E"/>
    <w:rsid w:val="00165076"/>
    <w:rsid w:val="001654AF"/>
    <w:rsid w:val="00165539"/>
    <w:rsid w:val="001657B0"/>
    <w:rsid w:val="00165A92"/>
    <w:rsid w:val="00165BF1"/>
    <w:rsid w:val="00165F68"/>
    <w:rsid w:val="00166851"/>
    <w:rsid w:val="0017006B"/>
    <w:rsid w:val="001732F8"/>
    <w:rsid w:val="001738E2"/>
    <w:rsid w:val="00173BCF"/>
    <w:rsid w:val="00173D8D"/>
    <w:rsid w:val="00174363"/>
    <w:rsid w:val="00174955"/>
    <w:rsid w:val="00174974"/>
    <w:rsid w:val="00174D91"/>
    <w:rsid w:val="001754CB"/>
    <w:rsid w:val="0017551A"/>
    <w:rsid w:val="00175A25"/>
    <w:rsid w:val="00176EDA"/>
    <w:rsid w:val="001771B9"/>
    <w:rsid w:val="00177322"/>
    <w:rsid w:val="001801B8"/>
    <w:rsid w:val="00180227"/>
    <w:rsid w:val="001804F0"/>
    <w:rsid w:val="00181952"/>
    <w:rsid w:val="0018205F"/>
    <w:rsid w:val="00182202"/>
    <w:rsid w:val="001830EE"/>
    <w:rsid w:val="00183370"/>
    <w:rsid w:val="00183903"/>
    <w:rsid w:val="00183C87"/>
    <w:rsid w:val="00183F98"/>
    <w:rsid w:val="001843D2"/>
    <w:rsid w:val="00184D40"/>
    <w:rsid w:val="00185C30"/>
    <w:rsid w:val="00186132"/>
    <w:rsid w:val="00186146"/>
    <w:rsid w:val="00186A00"/>
    <w:rsid w:val="0018710D"/>
    <w:rsid w:val="0018740B"/>
    <w:rsid w:val="00190253"/>
    <w:rsid w:val="00190566"/>
    <w:rsid w:val="001908D7"/>
    <w:rsid w:val="00191103"/>
    <w:rsid w:val="00191CEC"/>
    <w:rsid w:val="00191DF2"/>
    <w:rsid w:val="0019224B"/>
    <w:rsid w:val="001923C5"/>
    <w:rsid w:val="001928BE"/>
    <w:rsid w:val="001932BB"/>
    <w:rsid w:val="00193BB4"/>
    <w:rsid w:val="001942EF"/>
    <w:rsid w:val="0019521A"/>
    <w:rsid w:val="00195B65"/>
    <w:rsid w:val="0019649B"/>
    <w:rsid w:val="001974D7"/>
    <w:rsid w:val="001A16F6"/>
    <w:rsid w:val="001A1C66"/>
    <w:rsid w:val="001A23FC"/>
    <w:rsid w:val="001A2522"/>
    <w:rsid w:val="001A288F"/>
    <w:rsid w:val="001A40B2"/>
    <w:rsid w:val="001A53FE"/>
    <w:rsid w:val="001A5673"/>
    <w:rsid w:val="001A5DF0"/>
    <w:rsid w:val="001A6231"/>
    <w:rsid w:val="001A6275"/>
    <w:rsid w:val="001A6753"/>
    <w:rsid w:val="001A6930"/>
    <w:rsid w:val="001A73A7"/>
    <w:rsid w:val="001B0019"/>
    <w:rsid w:val="001B0269"/>
    <w:rsid w:val="001B0A2F"/>
    <w:rsid w:val="001B0D32"/>
    <w:rsid w:val="001B3B0C"/>
    <w:rsid w:val="001B3B5B"/>
    <w:rsid w:val="001B6173"/>
    <w:rsid w:val="001B63BF"/>
    <w:rsid w:val="001B6973"/>
    <w:rsid w:val="001B6F1C"/>
    <w:rsid w:val="001B6F23"/>
    <w:rsid w:val="001B787A"/>
    <w:rsid w:val="001C06F8"/>
    <w:rsid w:val="001C12D0"/>
    <w:rsid w:val="001C1834"/>
    <w:rsid w:val="001C1F4C"/>
    <w:rsid w:val="001C2783"/>
    <w:rsid w:val="001C2815"/>
    <w:rsid w:val="001C2E23"/>
    <w:rsid w:val="001C314D"/>
    <w:rsid w:val="001C3687"/>
    <w:rsid w:val="001C36A4"/>
    <w:rsid w:val="001C3772"/>
    <w:rsid w:val="001C383C"/>
    <w:rsid w:val="001C54BD"/>
    <w:rsid w:val="001C57F7"/>
    <w:rsid w:val="001C5985"/>
    <w:rsid w:val="001C5CAF"/>
    <w:rsid w:val="001C66A6"/>
    <w:rsid w:val="001C6E4D"/>
    <w:rsid w:val="001C7D6B"/>
    <w:rsid w:val="001D0D7B"/>
    <w:rsid w:val="001D100B"/>
    <w:rsid w:val="001D1582"/>
    <w:rsid w:val="001D286E"/>
    <w:rsid w:val="001D2CB2"/>
    <w:rsid w:val="001D32E1"/>
    <w:rsid w:val="001D3816"/>
    <w:rsid w:val="001D38AD"/>
    <w:rsid w:val="001D412D"/>
    <w:rsid w:val="001D5505"/>
    <w:rsid w:val="001D66F7"/>
    <w:rsid w:val="001D73E6"/>
    <w:rsid w:val="001E0017"/>
    <w:rsid w:val="001E01DD"/>
    <w:rsid w:val="001E03A3"/>
    <w:rsid w:val="001E047D"/>
    <w:rsid w:val="001E0822"/>
    <w:rsid w:val="001E0A02"/>
    <w:rsid w:val="001E1222"/>
    <w:rsid w:val="001E1A55"/>
    <w:rsid w:val="001E2049"/>
    <w:rsid w:val="001E233E"/>
    <w:rsid w:val="001E2AF1"/>
    <w:rsid w:val="001E4597"/>
    <w:rsid w:val="001E5B61"/>
    <w:rsid w:val="001E6EB2"/>
    <w:rsid w:val="001E71D8"/>
    <w:rsid w:val="001E745F"/>
    <w:rsid w:val="001E7F54"/>
    <w:rsid w:val="001F0552"/>
    <w:rsid w:val="001F09B1"/>
    <w:rsid w:val="001F0D0F"/>
    <w:rsid w:val="001F0EF6"/>
    <w:rsid w:val="001F3148"/>
    <w:rsid w:val="001F3554"/>
    <w:rsid w:val="001F357B"/>
    <w:rsid w:val="001F383A"/>
    <w:rsid w:val="001F3B6C"/>
    <w:rsid w:val="001F470D"/>
    <w:rsid w:val="001F4A1A"/>
    <w:rsid w:val="001F4DE3"/>
    <w:rsid w:val="001F5D21"/>
    <w:rsid w:val="001F64B9"/>
    <w:rsid w:val="001F65FF"/>
    <w:rsid w:val="001F6711"/>
    <w:rsid w:val="001F67A1"/>
    <w:rsid w:val="001F75DF"/>
    <w:rsid w:val="001F7C5A"/>
    <w:rsid w:val="002004D7"/>
    <w:rsid w:val="00200BF7"/>
    <w:rsid w:val="00206AE0"/>
    <w:rsid w:val="00206E17"/>
    <w:rsid w:val="002079DD"/>
    <w:rsid w:val="00207B27"/>
    <w:rsid w:val="00210B1E"/>
    <w:rsid w:val="00211563"/>
    <w:rsid w:val="00211FB9"/>
    <w:rsid w:val="00211FF6"/>
    <w:rsid w:val="00212429"/>
    <w:rsid w:val="00212E0B"/>
    <w:rsid w:val="00213185"/>
    <w:rsid w:val="0021406F"/>
    <w:rsid w:val="0021578E"/>
    <w:rsid w:val="00215E4C"/>
    <w:rsid w:val="0021611E"/>
    <w:rsid w:val="00216323"/>
    <w:rsid w:val="0021688E"/>
    <w:rsid w:val="00216D38"/>
    <w:rsid w:val="00217B0E"/>
    <w:rsid w:val="0022036E"/>
    <w:rsid w:val="0022084B"/>
    <w:rsid w:val="00220BB4"/>
    <w:rsid w:val="00220C5F"/>
    <w:rsid w:val="00221238"/>
    <w:rsid w:val="00221BDB"/>
    <w:rsid w:val="00222EBA"/>
    <w:rsid w:val="002230D6"/>
    <w:rsid w:val="00223A35"/>
    <w:rsid w:val="0022449C"/>
    <w:rsid w:val="00224C60"/>
    <w:rsid w:val="0022540A"/>
    <w:rsid w:val="00225453"/>
    <w:rsid w:val="00225D7D"/>
    <w:rsid w:val="00225F15"/>
    <w:rsid w:val="002265D7"/>
    <w:rsid w:val="002266D9"/>
    <w:rsid w:val="00227A09"/>
    <w:rsid w:val="0023012E"/>
    <w:rsid w:val="0023025D"/>
    <w:rsid w:val="0023173E"/>
    <w:rsid w:val="00231D64"/>
    <w:rsid w:val="00231D6F"/>
    <w:rsid w:val="00232DEE"/>
    <w:rsid w:val="002332EA"/>
    <w:rsid w:val="002338D3"/>
    <w:rsid w:val="00233C4E"/>
    <w:rsid w:val="00234F0C"/>
    <w:rsid w:val="00235489"/>
    <w:rsid w:val="00237074"/>
    <w:rsid w:val="00237FEC"/>
    <w:rsid w:val="00242555"/>
    <w:rsid w:val="0024296A"/>
    <w:rsid w:val="0024395B"/>
    <w:rsid w:val="002445DA"/>
    <w:rsid w:val="00244A50"/>
    <w:rsid w:val="0024513F"/>
    <w:rsid w:val="00245348"/>
    <w:rsid w:val="00245C54"/>
    <w:rsid w:val="00245CF9"/>
    <w:rsid w:val="002461B6"/>
    <w:rsid w:val="002478EE"/>
    <w:rsid w:val="00247932"/>
    <w:rsid w:val="00247C34"/>
    <w:rsid w:val="00250702"/>
    <w:rsid w:val="0025196D"/>
    <w:rsid w:val="00251A82"/>
    <w:rsid w:val="002521DF"/>
    <w:rsid w:val="00252764"/>
    <w:rsid w:val="00252C17"/>
    <w:rsid w:val="00252C21"/>
    <w:rsid w:val="00253853"/>
    <w:rsid w:val="00253EFD"/>
    <w:rsid w:val="00254D62"/>
    <w:rsid w:val="002576B0"/>
    <w:rsid w:val="00260296"/>
    <w:rsid w:val="0026174F"/>
    <w:rsid w:val="002632B2"/>
    <w:rsid w:val="00263395"/>
    <w:rsid w:val="002636A7"/>
    <w:rsid w:val="002649CB"/>
    <w:rsid w:val="00265F23"/>
    <w:rsid w:val="002660E5"/>
    <w:rsid w:val="00266455"/>
    <w:rsid w:val="00266BFD"/>
    <w:rsid w:val="00267368"/>
    <w:rsid w:val="002676B1"/>
    <w:rsid w:val="002702CD"/>
    <w:rsid w:val="00270FBF"/>
    <w:rsid w:val="00271C68"/>
    <w:rsid w:val="00272DC3"/>
    <w:rsid w:val="00272E6C"/>
    <w:rsid w:val="00274E0A"/>
    <w:rsid w:val="002754C7"/>
    <w:rsid w:val="0027660A"/>
    <w:rsid w:val="00276D29"/>
    <w:rsid w:val="0027719A"/>
    <w:rsid w:val="00277C98"/>
    <w:rsid w:val="002827A3"/>
    <w:rsid w:val="0028280E"/>
    <w:rsid w:val="00282DEB"/>
    <w:rsid w:val="00282E3D"/>
    <w:rsid w:val="0028305D"/>
    <w:rsid w:val="002831A3"/>
    <w:rsid w:val="0028331B"/>
    <w:rsid w:val="002837AB"/>
    <w:rsid w:val="002837C0"/>
    <w:rsid w:val="00283F67"/>
    <w:rsid w:val="00284769"/>
    <w:rsid w:val="00284856"/>
    <w:rsid w:val="00284C8A"/>
    <w:rsid w:val="00285281"/>
    <w:rsid w:val="002856FB"/>
    <w:rsid w:val="0028618E"/>
    <w:rsid w:val="002864A5"/>
    <w:rsid w:val="00287BC3"/>
    <w:rsid w:val="00290B25"/>
    <w:rsid w:val="00291628"/>
    <w:rsid w:val="00291F9F"/>
    <w:rsid w:val="00292748"/>
    <w:rsid w:val="002929CE"/>
    <w:rsid w:val="00292F3D"/>
    <w:rsid w:val="0029392B"/>
    <w:rsid w:val="00294466"/>
    <w:rsid w:val="00294468"/>
    <w:rsid w:val="00294A30"/>
    <w:rsid w:val="00294CBE"/>
    <w:rsid w:val="00295BD7"/>
    <w:rsid w:val="00295F38"/>
    <w:rsid w:val="0029621B"/>
    <w:rsid w:val="0029631C"/>
    <w:rsid w:val="00296F26"/>
    <w:rsid w:val="002971DF"/>
    <w:rsid w:val="002A1317"/>
    <w:rsid w:val="002A157A"/>
    <w:rsid w:val="002A188B"/>
    <w:rsid w:val="002A1DAC"/>
    <w:rsid w:val="002A3339"/>
    <w:rsid w:val="002A3D48"/>
    <w:rsid w:val="002A565B"/>
    <w:rsid w:val="002A5746"/>
    <w:rsid w:val="002A78C6"/>
    <w:rsid w:val="002B0F94"/>
    <w:rsid w:val="002B1791"/>
    <w:rsid w:val="002B1A8C"/>
    <w:rsid w:val="002B2F8C"/>
    <w:rsid w:val="002B41C8"/>
    <w:rsid w:val="002B4AE8"/>
    <w:rsid w:val="002B5020"/>
    <w:rsid w:val="002B6920"/>
    <w:rsid w:val="002B694A"/>
    <w:rsid w:val="002B6A9B"/>
    <w:rsid w:val="002B6F1B"/>
    <w:rsid w:val="002B71C4"/>
    <w:rsid w:val="002C0C72"/>
    <w:rsid w:val="002C147E"/>
    <w:rsid w:val="002C17FE"/>
    <w:rsid w:val="002C2138"/>
    <w:rsid w:val="002C270A"/>
    <w:rsid w:val="002C2A01"/>
    <w:rsid w:val="002C2DB4"/>
    <w:rsid w:val="002C36C8"/>
    <w:rsid w:val="002C378A"/>
    <w:rsid w:val="002C4230"/>
    <w:rsid w:val="002C4C30"/>
    <w:rsid w:val="002C5B55"/>
    <w:rsid w:val="002C76A6"/>
    <w:rsid w:val="002D0190"/>
    <w:rsid w:val="002D06C0"/>
    <w:rsid w:val="002D0816"/>
    <w:rsid w:val="002D0B25"/>
    <w:rsid w:val="002D0F46"/>
    <w:rsid w:val="002D13CA"/>
    <w:rsid w:val="002D16F4"/>
    <w:rsid w:val="002D1C4B"/>
    <w:rsid w:val="002D2B5E"/>
    <w:rsid w:val="002D308F"/>
    <w:rsid w:val="002D3B3C"/>
    <w:rsid w:val="002D4418"/>
    <w:rsid w:val="002D4475"/>
    <w:rsid w:val="002D4C1A"/>
    <w:rsid w:val="002D4EBB"/>
    <w:rsid w:val="002D5CA3"/>
    <w:rsid w:val="002D610B"/>
    <w:rsid w:val="002D65D8"/>
    <w:rsid w:val="002D7DB9"/>
    <w:rsid w:val="002E0625"/>
    <w:rsid w:val="002E0DEF"/>
    <w:rsid w:val="002E0F05"/>
    <w:rsid w:val="002E139B"/>
    <w:rsid w:val="002E189D"/>
    <w:rsid w:val="002E2973"/>
    <w:rsid w:val="002E3143"/>
    <w:rsid w:val="002E3A9F"/>
    <w:rsid w:val="002E5468"/>
    <w:rsid w:val="002E6B1C"/>
    <w:rsid w:val="002E6E7F"/>
    <w:rsid w:val="002E742E"/>
    <w:rsid w:val="002E74C4"/>
    <w:rsid w:val="002E7A05"/>
    <w:rsid w:val="002F0C68"/>
    <w:rsid w:val="002F1398"/>
    <w:rsid w:val="002F1F2D"/>
    <w:rsid w:val="002F294B"/>
    <w:rsid w:val="002F2C26"/>
    <w:rsid w:val="002F4907"/>
    <w:rsid w:val="002F6BE2"/>
    <w:rsid w:val="002F6C70"/>
    <w:rsid w:val="002F6CDB"/>
    <w:rsid w:val="002F6DA9"/>
    <w:rsid w:val="002F7598"/>
    <w:rsid w:val="002F7745"/>
    <w:rsid w:val="002F77C9"/>
    <w:rsid w:val="002F7845"/>
    <w:rsid w:val="00300319"/>
    <w:rsid w:val="00300C84"/>
    <w:rsid w:val="003013D8"/>
    <w:rsid w:val="00301C21"/>
    <w:rsid w:val="00301FF5"/>
    <w:rsid w:val="0030238E"/>
    <w:rsid w:val="00302521"/>
    <w:rsid w:val="00302655"/>
    <w:rsid w:val="00302AF9"/>
    <w:rsid w:val="00302D78"/>
    <w:rsid w:val="00302DB2"/>
    <w:rsid w:val="00303455"/>
    <w:rsid w:val="00303632"/>
    <w:rsid w:val="00304F58"/>
    <w:rsid w:val="00305212"/>
    <w:rsid w:val="0030569E"/>
    <w:rsid w:val="003058F7"/>
    <w:rsid w:val="00305D1F"/>
    <w:rsid w:val="0030617B"/>
    <w:rsid w:val="00307140"/>
    <w:rsid w:val="00307448"/>
    <w:rsid w:val="00310325"/>
    <w:rsid w:val="00310A3A"/>
    <w:rsid w:val="00311459"/>
    <w:rsid w:val="003123F4"/>
    <w:rsid w:val="003124C7"/>
    <w:rsid w:val="003139A9"/>
    <w:rsid w:val="00314763"/>
    <w:rsid w:val="003150E5"/>
    <w:rsid w:val="00315D6A"/>
    <w:rsid w:val="0031690B"/>
    <w:rsid w:val="00316BF7"/>
    <w:rsid w:val="003172D8"/>
    <w:rsid w:val="00320A36"/>
    <w:rsid w:val="0032166C"/>
    <w:rsid w:val="0032189B"/>
    <w:rsid w:val="003219BD"/>
    <w:rsid w:val="00323B5D"/>
    <w:rsid w:val="003267A7"/>
    <w:rsid w:val="003267CA"/>
    <w:rsid w:val="00327A69"/>
    <w:rsid w:val="00330711"/>
    <w:rsid w:val="00330A80"/>
    <w:rsid w:val="00330E4E"/>
    <w:rsid w:val="003335D7"/>
    <w:rsid w:val="0033423B"/>
    <w:rsid w:val="00334424"/>
    <w:rsid w:val="003344DB"/>
    <w:rsid w:val="003349C4"/>
    <w:rsid w:val="00334F1A"/>
    <w:rsid w:val="00336320"/>
    <w:rsid w:val="00336E3C"/>
    <w:rsid w:val="00337335"/>
    <w:rsid w:val="003373BD"/>
    <w:rsid w:val="00340636"/>
    <w:rsid w:val="0034077B"/>
    <w:rsid w:val="00341557"/>
    <w:rsid w:val="003416DF"/>
    <w:rsid w:val="00342286"/>
    <w:rsid w:val="003427C7"/>
    <w:rsid w:val="0034322E"/>
    <w:rsid w:val="00343D0D"/>
    <w:rsid w:val="0034407B"/>
    <w:rsid w:val="003442C9"/>
    <w:rsid w:val="00344D59"/>
    <w:rsid w:val="003450E9"/>
    <w:rsid w:val="003452C0"/>
    <w:rsid w:val="003453DA"/>
    <w:rsid w:val="00346E36"/>
    <w:rsid w:val="0034754A"/>
    <w:rsid w:val="003500D8"/>
    <w:rsid w:val="003512D9"/>
    <w:rsid w:val="00354112"/>
    <w:rsid w:val="003549EA"/>
    <w:rsid w:val="003552BD"/>
    <w:rsid w:val="0035534F"/>
    <w:rsid w:val="00355504"/>
    <w:rsid w:val="00355FE0"/>
    <w:rsid w:val="00356043"/>
    <w:rsid w:val="003569C8"/>
    <w:rsid w:val="00357C8D"/>
    <w:rsid w:val="00357D89"/>
    <w:rsid w:val="00360CA6"/>
    <w:rsid w:val="003620CC"/>
    <w:rsid w:val="003621B2"/>
    <w:rsid w:val="0036368D"/>
    <w:rsid w:val="00363803"/>
    <w:rsid w:val="00363BDC"/>
    <w:rsid w:val="0036443A"/>
    <w:rsid w:val="00366109"/>
    <w:rsid w:val="0036639A"/>
    <w:rsid w:val="00367002"/>
    <w:rsid w:val="00367AC4"/>
    <w:rsid w:val="00367F18"/>
    <w:rsid w:val="0037050D"/>
    <w:rsid w:val="00370C94"/>
    <w:rsid w:val="003722F5"/>
    <w:rsid w:val="00373935"/>
    <w:rsid w:val="00373D2A"/>
    <w:rsid w:val="00373E38"/>
    <w:rsid w:val="0037419C"/>
    <w:rsid w:val="00374315"/>
    <w:rsid w:val="00374698"/>
    <w:rsid w:val="00374E37"/>
    <w:rsid w:val="003758BB"/>
    <w:rsid w:val="00375977"/>
    <w:rsid w:val="0037636A"/>
    <w:rsid w:val="0037636F"/>
    <w:rsid w:val="00377215"/>
    <w:rsid w:val="00380B1B"/>
    <w:rsid w:val="00380CC1"/>
    <w:rsid w:val="00380D35"/>
    <w:rsid w:val="00382CF5"/>
    <w:rsid w:val="00383306"/>
    <w:rsid w:val="00383A23"/>
    <w:rsid w:val="00384805"/>
    <w:rsid w:val="00384A04"/>
    <w:rsid w:val="00384C86"/>
    <w:rsid w:val="00385FEC"/>
    <w:rsid w:val="00386BF6"/>
    <w:rsid w:val="00386CD8"/>
    <w:rsid w:val="003876ED"/>
    <w:rsid w:val="00387722"/>
    <w:rsid w:val="00387EBE"/>
    <w:rsid w:val="00391779"/>
    <w:rsid w:val="00393434"/>
    <w:rsid w:val="003938E3"/>
    <w:rsid w:val="00394D78"/>
    <w:rsid w:val="00394FA8"/>
    <w:rsid w:val="003959E5"/>
    <w:rsid w:val="0039701F"/>
    <w:rsid w:val="003A0E82"/>
    <w:rsid w:val="003A1163"/>
    <w:rsid w:val="003A1626"/>
    <w:rsid w:val="003A1DAD"/>
    <w:rsid w:val="003A1DD2"/>
    <w:rsid w:val="003A1FDD"/>
    <w:rsid w:val="003A299F"/>
    <w:rsid w:val="003A3E4F"/>
    <w:rsid w:val="003A4701"/>
    <w:rsid w:val="003A4D08"/>
    <w:rsid w:val="003A558E"/>
    <w:rsid w:val="003A5EF2"/>
    <w:rsid w:val="003B0F5B"/>
    <w:rsid w:val="003B112E"/>
    <w:rsid w:val="003B1228"/>
    <w:rsid w:val="003B1384"/>
    <w:rsid w:val="003B1757"/>
    <w:rsid w:val="003B1FDF"/>
    <w:rsid w:val="003B22DC"/>
    <w:rsid w:val="003B31F9"/>
    <w:rsid w:val="003B339D"/>
    <w:rsid w:val="003B41B1"/>
    <w:rsid w:val="003B4761"/>
    <w:rsid w:val="003B4D08"/>
    <w:rsid w:val="003B5660"/>
    <w:rsid w:val="003B6079"/>
    <w:rsid w:val="003B651A"/>
    <w:rsid w:val="003B6BC5"/>
    <w:rsid w:val="003B7015"/>
    <w:rsid w:val="003B7658"/>
    <w:rsid w:val="003B7E9C"/>
    <w:rsid w:val="003C1090"/>
    <w:rsid w:val="003C1894"/>
    <w:rsid w:val="003C3C0D"/>
    <w:rsid w:val="003C3D60"/>
    <w:rsid w:val="003C40EE"/>
    <w:rsid w:val="003C42B0"/>
    <w:rsid w:val="003C4E82"/>
    <w:rsid w:val="003C6DF7"/>
    <w:rsid w:val="003C7602"/>
    <w:rsid w:val="003C7C7E"/>
    <w:rsid w:val="003C7E54"/>
    <w:rsid w:val="003D01A4"/>
    <w:rsid w:val="003D046A"/>
    <w:rsid w:val="003D0C44"/>
    <w:rsid w:val="003D1B5D"/>
    <w:rsid w:val="003D1C77"/>
    <w:rsid w:val="003D1CCB"/>
    <w:rsid w:val="003D20AA"/>
    <w:rsid w:val="003D23D8"/>
    <w:rsid w:val="003D41C5"/>
    <w:rsid w:val="003D45DE"/>
    <w:rsid w:val="003D5088"/>
    <w:rsid w:val="003D5501"/>
    <w:rsid w:val="003D6060"/>
    <w:rsid w:val="003D66D9"/>
    <w:rsid w:val="003D6808"/>
    <w:rsid w:val="003D6A5B"/>
    <w:rsid w:val="003D73AF"/>
    <w:rsid w:val="003D75E4"/>
    <w:rsid w:val="003E1006"/>
    <w:rsid w:val="003E1419"/>
    <w:rsid w:val="003E1444"/>
    <w:rsid w:val="003E281C"/>
    <w:rsid w:val="003E295F"/>
    <w:rsid w:val="003E3E94"/>
    <w:rsid w:val="003E4300"/>
    <w:rsid w:val="003E438F"/>
    <w:rsid w:val="003E4658"/>
    <w:rsid w:val="003E4762"/>
    <w:rsid w:val="003E50C2"/>
    <w:rsid w:val="003E5B24"/>
    <w:rsid w:val="003E6556"/>
    <w:rsid w:val="003E70EC"/>
    <w:rsid w:val="003E78E2"/>
    <w:rsid w:val="003E793B"/>
    <w:rsid w:val="003F042D"/>
    <w:rsid w:val="003F0DB6"/>
    <w:rsid w:val="003F16A0"/>
    <w:rsid w:val="003F1BE8"/>
    <w:rsid w:val="003F1F1C"/>
    <w:rsid w:val="003F1FCC"/>
    <w:rsid w:val="003F3395"/>
    <w:rsid w:val="003F3B7E"/>
    <w:rsid w:val="003F41A5"/>
    <w:rsid w:val="003F4435"/>
    <w:rsid w:val="003F4531"/>
    <w:rsid w:val="003F4813"/>
    <w:rsid w:val="003F4E1D"/>
    <w:rsid w:val="003F5F56"/>
    <w:rsid w:val="003F743B"/>
    <w:rsid w:val="003F7D59"/>
    <w:rsid w:val="0040113C"/>
    <w:rsid w:val="00401469"/>
    <w:rsid w:val="00401AFA"/>
    <w:rsid w:val="0040204D"/>
    <w:rsid w:val="00402CA0"/>
    <w:rsid w:val="0040360E"/>
    <w:rsid w:val="00405471"/>
    <w:rsid w:val="004054D6"/>
    <w:rsid w:val="004055A3"/>
    <w:rsid w:val="00406880"/>
    <w:rsid w:val="00406A48"/>
    <w:rsid w:val="00407408"/>
    <w:rsid w:val="004100DF"/>
    <w:rsid w:val="00410640"/>
    <w:rsid w:val="004107CD"/>
    <w:rsid w:val="00410BB5"/>
    <w:rsid w:val="0041148F"/>
    <w:rsid w:val="004118C1"/>
    <w:rsid w:val="004119B3"/>
    <w:rsid w:val="00411E07"/>
    <w:rsid w:val="00411E53"/>
    <w:rsid w:val="004126EB"/>
    <w:rsid w:val="00412B19"/>
    <w:rsid w:val="004135C3"/>
    <w:rsid w:val="00413A6F"/>
    <w:rsid w:val="00413C57"/>
    <w:rsid w:val="00413E6A"/>
    <w:rsid w:val="00414225"/>
    <w:rsid w:val="00414568"/>
    <w:rsid w:val="00414A60"/>
    <w:rsid w:val="00414B23"/>
    <w:rsid w:val="00415227"/>
    <w:rsid w:val="004153A7"/>
    <w:rsid w:val="00415587"/>
    <w:rsid w:val="00415A2B"/>
    <w:rsid w:val="00415B84"/>
    <w:rsid w:val="00416206"/>
    <w:rsid w:val="00416B2D"/>
    <w:rsid w:val="00416D3D"/>
    <w:rsid w:val="00416E89"/>
    <w:rsid w:val="0041769F"/>
    <w:rsid w:val="004177F4"/>
    <w:rsid w:val="00417994"/>
    <w:rsid w:val="00420844"/>
    <w:rsid w:val="0042103B"/>
    <w:rsid w:val="004214C1"/>
    <w:rsid w:val="0042243F"/>
    <w:rsid w:val="004226B4"/>
    <w:rsid w:val="00422AA2"/>
    <w:rsid w:val="00422BE6"/>
    <w:rsid w:val="00423BFC"/>
    <w:rsid w:val="00423EA4"/>
    <w:rsid w:val="00423F43"/>
    <w:rsid w:val="004240A2"/>
    <w:rsid w:val="00424617"/>
    <w:rsid w:val="004255AF"/>
    <w:rsid w:val="00425887"/>
    <w:rsid w:val="0042637A"/>
    <w:rsid w:val="004267C8"/>
    <w:rsid w:val="00426853"/>
    <w:rsid w:val="0042699A"/>
    <w:rsid w:val="00426CA0"/>
    <w:rsid w:val="00430088"/>
    <w:rsid w:val="004314ED"/>
    <w:rsid w:val="00431D2B"/>
    <w:rsid w:val="00432BB2"/>
    <w:rsid w:val="00432E51"/>
    <w:rsid w:val="00433050"/>
    <w:rsid w:val="0043325C"/>
    <w:rsid w:val="00433B6F"/>
    <w:rsid w:val="00434874"/>
    <w:rsid w:val="0043507D"/>
    <w:rsid w:val="004363FA"/>
    <w:rsid w:val="00437204"/>
    <w:rsid w:val="00437256"/>
    <w:rsid w:val="00437B47"/>
    <w:rsid w:val="00437F8C"/>
    <w:rsid w:val="00440BBC"/>
    <w:rsid w:val="004413D3"/>
    <w:rsid w:val="00441DAB"/>
    <w:rsid w:val="00441DD9"/>
    <w:rsid w:val="0044262A"/>
    <w:rsid w:val="004426E4"/>
    <w:rsid w:val="00443201"/>
    <w:rsid w:val="00443DAB"/>
    <w:rsid w:val="004440F4"/>
    <w:rsid w:val="004448EC"/>
    <w:rsid w:val="0044754C"/>
    <w:rsid w:val="00447F32"/>
    <w:rsid w:val="004500AA"/>
    <w:rsid w:val="00450366"/>
    <w:rsid w:val="004508A6"/>
    <w:rsid w:val="00450FF1"/>
    <w:rsid w:val="00451AB6"/>
    <w:rsid w:val="00451E5E"/>
    <w:rsid w:val="00452073"/>
    <w:rsid w:val="00452936"/>
    <w:rsid w:val="004533B8"/>
    <w:rsid w:val="00453B26"/>
    <w:rsid w:val="00453B3E"/>
    <w:rsid w:val="00453F5F"/>
    <w:rsid w:val="0045443B"/>
    <w:rsid w:val="00454627"/>
    <w:rsid w:val="00454E66"/>
    <w:rsid w:val="00454F5D"/>
    <w:rsid w:val="0045533F"/>
    <w:rsid w:val="004560F7"/>
    <w:rsid w:val="004567D4"/>
    <w:rsid w:val="00456CA3"/>
    <w:rsid w:val="004578E6"/>
    <w:rsid w:val="00457AFC"/>
    <w:rsid w:val="00457BB0"/>
    <w:rsid w:val="00457D5D"/>
    <w:rsid w:val="004600B8"/>
    <w:rsid w:val="00460160"/>
    <w:rsid w:val="0046042F"/>
    <w:rsid w:val="00460681"/>
    <w:rsid w:val="00460D11"/>
    <w:rsid w:val="0046143C"/>
    <w:rsid w:val="0046162F"/>
    <w:rsid w:val="00461D8C"/>
    <w:rsid w:val="0046225B"/>
    <w:rsid w:val="004623C5"/>
    <w:rsid w:val="00462890"/>
    <w:rsid w:val="004634AD"/>
    <w:rsid w:val="004636F6"/>
    <w:rsid w:val="0046488F"/>
    <w:rsid w:val="00465C9F"/>
    <w:rsid w:val="00466343"/>
    <w:rsid w:val="004664C0"/>
    <w:rsid w:val="00466ACE"/>
    <w:rsid w:val="00466F47"/>
    <w:rsid w:val="00467268"/>
    <w:rsid w:val="0047002D"/>
    <w:rsid w:val="00470762"/>
    <w:rsid w:val="004708C3"/>
    <w:rsid w:val="00470C23"/>
    <w:rsid w:val="00471CA2"/>
    <w:rsid w:val="00472236"/>
    <w:rsid w:val="00472329"/>
    <w:rsid w:val="00472AD8"/>
    <w:rsid w:val="00472C76"/>
    <w:rsid w:val="0047305F"/>
    <w:rsid w:val="00474B7D"/>
    <w:rsid w:val="00474C19"/>
    <w:rsid w:val="004752FB"/>
    <w:rsid w:val="004761BE"/>
    <w:rsid w:val="00476F07"/>
    <w:rsid w:val="00477257"/>
    <w:rsid w:val="004775B8"/>
    <w:rsid w:val="00477EF0"/>
    <w:rsid w:val="0048094E"/>
    <w:rsid w:val="00480B7B"/>
    <w:rsid w:val="0048120A"/>
    <w:rsid w:val="004812EA"/>
    <w:rsid w:val="004833EA"/>
    <w:rsid w:val="004834E8"/>
    <w:rsid w:val="004835FA"/>
    <w:rsid w:val="00483CBF"/>
    <w:rsid w:val="00485662"/>
    <w:rsid w:val="004859AC"/>
    <w:rsid w:val="00485DBB"/>
    <w:rsid w:val="00485DF3"/>
    <w:rsid w:val="00485DF9"/>
    <w:rsid w:val="00486800"/>
    <w:rsid w:val="00487B33"/>
    <w:rsid w:val="004901EA"/>
    <w:rsid w:val="004908F2"/>
    <w:rsid w:val="00490E4F"/>
    <w:rsid w:val="0049120E"/>
    <w:rsid w:val="00491438"/>
    <w:rsid w:val="00492355"/>
    <w:rsid w:val="00492BF8"/>
    <w:rsid w:val="004949B6"/>
    <w:rsid w:val="00497308"/>
    <w:rsid w:val="00497AAE"/>
    <w:rsid w:val="004A05AB"/>
    <w:rsid w:val="004A12A2"/>
    <w:rsid w:val="004A136C"/>
    <w:rsid w:val="004A1E2D"/>
    <w:rsid w:val="004A234F"/>
    <w:rsid w:val="004A2A53"/>
    <w:rsid w:val="004A3A68"/>
    <w:rsid w:val="004A50FB"/>
    <w:rsid w:val="004A5B2C"/>
    <w:rsid w:val="004A5D01"/>
    <w:rsid w:val="004A6100"/>
    <w:rsid w:val="004A7058"/>
    <w:rsid w:val="004A71A2"/>
    <w:rsid w:val="004A78B0"/>
    <w:rsid w:val="004A7F8C"/>
    <w:rsid w:val="004B046B"/>
    <w:rsid w:val="004B2D3A"/>
    <w:rsid w:val="004B2F24"/>
    <w:rsid w:val="004B2F4F"/>
    <w:rsid w:val="004B311D"/>
    <w:rsid w:val="004B319C"/>
    <w:rsid w:val="004B392A"/>
    <w:rsid w:val="004B3FBA"/>
    <w:rsid w:val="004B4119"/>
    <w:rsid w:val="004B469F"/>
    <w:rsid w:val="004B48E8"/>
    <w:rsid w:val="004B510F"/>
    <w:rsid w:val="004B533B"/>
    <w:rsid w:val="004B5483"/>
    <w:rsid w:val="004B5522"/>
    <w:rsid w:val="004B57D8"/>
    <w:rsid w:val="004B59B1"/>
    <w:rsid w:val="004B6011"/>
    <w:rsid w:val="004B607C"/>
    <w:rsid w:val="004B683C"/>
    <w:rsid w:val="004B6B0D"/>
    <w:rsid w:val="004B6DFA"/>
    <w:rsid w:val="004C0290"/>
    <w:rsid w:val="004C0838"/>
    <w:rsid w:val="004C1096"/>
    <w:rsid w:val="004C1EC7"/>
    <w:rsid w:val="004C3678"/>
    <w:rsid w:val="004C3A6C"/>
    <w:rsid w:val="004C4395"/>
    <w:rsid w:val="004C44A9"/>
    <w:rsid w:val="004C4727"/>
    <w:rsid w:val="004C55B4"/>
    <w:rsid w:val="004C5F43"/>
    <w:rsid w:val="004C6EF1"/>
    <w:rsid w:val="004D0271"/>
    <w:rsid w:val="004D05CC"/>
    <w:rsid w:val="004D099D"/>
    <w:rsid w:val="004D1410"/>
    <w:rsid w:val="004D15C2"/>
    <w:rsid w:val="004D1BFB"/>
    <w:rsid w:val="004D2FD8"/>
    <w:rsid w:val="004D34E0"/>
    <w:rsid w:val="004D35E3"/>
    <w:rsid w:val="004D4250"/>
    <w:rsid w:val="004D443F"/>
    <w:rsid w:val="004D49E5"/>
    <w:rsid w:val="004D6369"/>
    <w:rsid w:val="004E0A09"/>
    <w:rsid w:val="004E13AD"/>
    <w:rsid w:val="004E2709"/>
    <w:rsid w:val="004E2CA7"/>
    <w:rsid w:val="004E2F70"/>
    <w:rsid w:val="004E36E0"/>
    <w:rsid w:val="004E439B"/>
    <w:rsid w:val="004E4B99"/>
    <w:rsid w:val="004E6CE3"/>
    <w:rsid w:val="004E79C8"/>
    <w:rsid w:val="004E7AD2"/>
    <w:rsid w:val="004F0A3D"/>
    <w:rsid w:val="004F119A"/>
    <w:rsid w:val="004F18F0"/>
    <w:rsid w:val="004F1CBC"/>
    <w:rsid w:val="004F1D2D"/>
    <w:rsid w:val="004F1E7E"/>
    <w:rsid w:val="004F20E5"/>
    <w:rsid w:val="004F2E64"/>
    <w:rsid w:val="004F342C"/>
    <w:rsid w:val="004F36A2"/>
    <w:rsid w:val="004F37E2"/>
    <w:rsid w:val="004F3E2A"/>
    <w:rsid w:val="004F3FF7"/>
    <w:rsid w:val="004F4B08"/>
    <w:rsid w:val="004F550F"/>
    <w:rsid w:val="004F65ED"/>
    <w:rsid w:val="004F6A63"/>
    <w:rsid w:val="004F75B8"/>
    <w:rsid w:val="005010D5"/>
    <w:rsid w:val="00501F44"/>
    <w:rsid w:val="005027BC"/>
    <w:rsid w:val="005027D3"/>
    <w:rsid w:val="005041A3"/>
    <w:rsid w:val="00504F8B"/>
    <w:rsid w:val="00505313"/>
    <w:rsid w:val="0050574C"/>
    <w:rsid w:val="0050647F"/>
    <w:rsid w:val="005064F0"/>
    <w:rsid w:val="005066E5"/>
    <w:rsid w:val="00507EC6"/>
    <w:rsid w:val="005104D7"/>
    <w:rsid w:val="005104DF"/>
    <w:rsid w:val="005106A6"/>
    <w:rsid w:val="00511333"/>
    <w:rsid w:val="00512618"/>
    <w:rsid w:val="005132DC"/>
    <w:rsid w:val="00513594"/>
    <w:rsid w:val="00514130"/>
    <w:rsid w:val="0051445F"/>
    <w:rsid w:val="00515539"/>
    <w:rsid w:val="00515CF5"/>
    <w:rsid w:val="00516150"/>
    <w:rsid w:val="00516170"/>
    <w:rsid w:val="0051681F"/>
    <w:rsid w:val="00517368"/>
    <w:rsid w:val="005174AF"/>
    <w:rsid w:val="00517733"/>
    <w:rsid w:val="00517F28"/>
    <w:rsid w:val="0052029E"/>
    <w:rsid w:val="0052087D"/>
    <w:rsid w:val="00521A0C"/>
    <w:rsid w:val="00521E0B"/>
    <w:rsid w:val="00521F5A"/>
    <w:rsid w:val="0052241B"/>
    <w:rsid w:val="00522446"/>
    <w:rsid w:val="0052255A"/>
    <w:rsid w:val="00522F8F"/>
    <w:rsid w:val="00523956"/>
    <w:rsid w:val="005239A3"/>
    <w:rsid w:val="0052405A"/>
    <w:rsid w:val="00524760"/>
    <w:rsid w:val="00524D22"/>
    <w:rsid w:val="00524F10"/>
    <w:rsid w:val="00525E2C"/>
    <w:rsid w:val="00526905"/>
    <w:rsid w:val="00527740"/>
    <w:rsid w:val="00530113"/>
    <w:rsid w:val="00530DF9"/>
    <w:rsid w:val="00531259"/>
    <w:rsid w:val="0053150D"/>
    <w:rsid w:val="00531F71"/>
    <w:rsid w:val="0053291E"/>
    <w:rsid w:val="00533284"/>
    <w:rsid w:val="005334FC"/>
    <w:rsid w:val="0053359C"/>
    <w:rsid w:val="00533A12"/>
    <w:rsid w:val="005344C2"/>
    <w:rsid w:val="00534C69"/>
    <w:rsid w:val="0053512A"/>
    <w:rsid w:val="00535A26"/>
    <w:rsid w:val="00535D16"/>
    <w:rsid w:val="00536052"/>
    <w:rsid w:val="00537640"/>
    <w:rsid w:val="00537BD5"/>
    <w:rsid w:val="00540658"/>
    <w:rsid w:val="00540E7F"/>
    <w:rsid w:val="0054265F"/>
    <w:rsid w:val="00542E20"/>
    <w:rsid w:val="00543BA5"/>
    <w:rsid w:val="00544BE7"/>
    <w:rsid w:val="00545E35"/>
    <w:rsid w:val="00550B98"/>
    <w:rsid w:val="005537B1"/>
    <w:rsid w:val="00553C97"/>
    <w:rsid w:val="00553DEE"/>
    <w:rsid w:val="005543BD"/>
    <w:rsid w:val="0055523E"/>
    <w:rsid w:val="0055581A"/>
    <w:rsid w:val="005569B1"/>
    <w:rsid w:val="00556D35"/>
    <w:rsid w:val="00561C8C"/>
    <w:rsid w:val="00562EF7"/>
    <w:rsid w:val="0056361B"/>
    <w:rsid w:val="00563B7C"/>
    <w:rsid w:val="00565515"/>
    <w:rsid w:val="005677BE"/>
    <w:rsid w:val="00567CDB"/>
    <w:rsid w:val="00567F3C"/>
    <w:rsid w:val="00570074"/>
    <w:rsid w:val="0057070D"/>
    <w:rsid w:val="005707E0"/>
    <w:rsid w:val="00571476"/>
    <w:rsid w:val="005755B1"/>
    <w:rsid w:val="00575950"/>
    <w:rsid w:val="005762D5"/>
    <w:rsid w:val="00577246"/>
    <w:rsid w:val="00577E7B"/>
    <w:rsid w:val="005809C6"/>
    <w:rsid w:val="00581003"/>
    <w:rsid w:val="0058123A"/>
    <w:rsid w:val="005814E9"/>
    <w:rsid w:val="00582E31"/>
    <w:rsid w:val="00582E79"/>
    <w:rsid w:val="00583D83"/>
    <w:rsid w:val="005844E5"/>
    <w:rsid w:val="00584A6D"/>
    <w:rsid w:val="00584D4A"/>
    <w:rsid w:val="00585022"/>
    <w:rsid w:val="0058552D"/>
    <w:rsid w:val="00585C71"/>
    <w:rsid w:val="00585CEF"/>
    <w:rsid w:val="00586142"/>
    <w:rsid w:val="005865AA"/>
    <w:rsid w:val="005871D3"/>
    <w:rsid w:val="00587511"/>
    <w:rsid w:val="00587541"/>
    <w:rsid w:val="00587CDA"/>
    <w:rsid w:val="005908B3"/>
    <w:rsid w:val="005916F7"/>
    <w:rsid w:val="00592203"/>
    <w:rsid w:val="00592F95"/>
    <w:rsid w:val="00593034"/>
    <w:rsid w:val="005932EE"/>
    <w:rsid w:val="00593432"/>
    <w:rsid w:val="00593FA3"/>
    <w:rsid w:val="00595251"/>
    <w:rsid w:val="0059618E"/>
    <w:rsid w:val="0059630F"/>
    <w:rsid w:val="00596D23"/>
    <w:rsid w:val="005976E3"/>
    <w:rsid w:val="0059796D"/>
    <w:rsid w:val="005A0C5F"/>
    <w:rsid w:val="005A126D"/>
    <w:rsid w:val="005A1A53"/>
    <w:rsid w:val="005A221A"/>
    <w:rsid w:val="005A3342"/>
    <w:rsid w:val="005A3DB3"/>
    <w:rsid w:val="005A41A1"/>
    <w:rsid w:val="005A50EC"/>
    <w:rsid w:val="005A52ED"/>
    <w:rsid w:val="005A555C"/>
    <w:rsid w:val="005A6409"/>
    <w:rsid w:val="005A6CA7"/>
    <w:rsid w:val="005A735F"/>
    <w:rsid w:val="005A7426"/>
    <w:rsid w:val="005B11B7"/>
    <w:rsid w:val="005B1F56"/>
    <w:rsid w:val="005B2061"/>
    <w:rsid w:val="005B2837"/>
    <w:rsid w:val="005B2BDA"/>
    <w:rsid w:val="005B3736"/>
    <w:rsid w:val="005B3785"/>
    <w:rsid w:val="005B415D"/>
    <w:rsid w:val="005B4640"/>
    <w:rsid w:val="005B5972"/>
    <w:rsid w:val="005B5B43"/>
    <w:rsid w:val="005B6552"/>
    <w:rsid w:val="005B6B77"/>
    <w:rsid w:val="005B7253"/>
    <w:rsid w:val="005B7FB5"/>
    <w:rsid w:val="005C097E"/>
    <w:rsid w:val="005C1727"/>
    <w:rsid w:val="005C1E73"/>
    <w:rsid w:val="005C1F7F"/>
    <w:rsid w:val="005C23CA"/>
    <w:rsid w:val="005C2687"/>
    <w:rsid w:val="005C3B77"/>
    <w:rsid w:val="005C4075"/>
    <w:rsid w:val="005C4609"/>
    <w:rsid w:val="005C4F37"/>
    <w:rsid w:val="005C55A4"/>
    <w:rsid w:val="005C77B0"/>
    <w:rsid w:val="005D060E"/>
    <w:rsid w:val="005D10ED"/>
    <w:rsid w:val="005D1955"/>
    <w:rsid w:val="005D1F0F"/>
    <w:rsid w:val="005D2679"/>
    <w:rsid w:val="005D2811"/>
    <w:rsid w:val="005D295E"/>
    <w:rsid w:val="005D3E2F"/>
    <w:rsid w:val="005D46F6"/>
    <w:rsid w:val="005D4DF4"/>
    <w:rsid w:val="005D4E9E"/>
    <w:rsid w:val="005D5379"/>
    <w:rsid w:val="005D59F6"/>
    <w:rsid w:val="005D686B"/>
    <w:rsid w:val="005D7076"/>
    <w:rsid w:val="005E18ED"/>
    <w:rsid w:val="005E1D2D"/>
    <w:rsid w:val="005E2AB9"/>
    <w:rsid w:val="005E3643"/>
    <w:rsid w:val="005E52CD"/>
    <w:rsid w:val="005E5400"/>
    <w:rsid w:val="005E57BC"/>
    <w:rsid w:val="005E5EAF"/>
    <w:rsid w:val="005E6EE9"/>
    <w:rsid w:val="005F0AE5"/>
    <w:rsid w:val="005F0FA8"/>
    <w:rsid w:val="005F10AF"/>
    <w:rsid w:val="005F1E4D"/>
    <w:rsid w:val="005F27AF"/>
    <w:rsid w:val="005F361A"/>
    <w:rsid w:val="005F4103"/>
    <w:rsid w:val="005F4CC7"/>
    <w:rsid w:val="005F5029"/>
    <w:rsid w:val="005F507D"/>
    <w:rsid w:val="005F531C"/>
    <w:rsid w:val="005F54CC"/>
    <w:rsid w:val="005F5843"/>
    <w:rsid w:val="005F62E3"/>
    <w:rsid w:val="005F6C6A"/>
    <w:rsid w:val="0060097B"/>
    <w:rsid w:val="00600A63"/>
    <w:rsid w:val="00600A99"/>
    <w:rsid w:val="00601C1B"/>
    <w:rsid w:val="00601C5A"/>
    <w:rsid w:val="00601C93"/>
    <w:rsid w:val="00603373"/>
    <w:rsid w:val="0060364C"/>
    <w:rsid w:val="00603A61"/>
    <w:rsid w:val="0060416D"/>
    <w:rsid w:val="00604471"/>
    <w:rsid w:val="00604752"/>
    <w:rsid w:val="00605083"/>
    <w:rsid w:val="00605277"/>
    <w:rsid w:val="00605CC1"/>
    <w:rsid w:val="006069BF"/>
    <w:rsid w:val="00606EE7"/>
    <w:rsid w:val="0060769D"/>
    <w:rsid w:val="00611CC6"/>
    <w:rsid w:val="00611EC9"/>
    <w:rsid w:val="00612C3B"/>
    <w:rsid w:val="006150F2"/>
    <w:rsid w:val="00615C89"/>
    <w:rsid w:val="006164C3"/>
    <w:rsid w:val="00616626"/>
    <w:rsid w:val="006167B6"/>
    <w:rsid w:val="006177E0"/>
    <w:rsid w:val="00617D71"/>
    <w:rsid w:val="00617DEB"/>
    <w:rsid w:val="006212D0"/>
    <w:rsid w:val="00621EEB"/>
    <w:rsid w:val="0062298D"/>
    <w:rsid w:val="00622E90"/>
    <w:rsid w:val="00622EA9"/>
    <w:rsid w:val="00622FF4"/>
    <w:rsid w:val="00623A1F"/>
    <w:rsid w:val="00624295"/>
    <w:rsid w:val="00624362"/>
    <w:rsid w:val="006252D6"/>
    <w:rsid w:val="00625BA7"/>
    <w:rsid w:val="00625C24"/>
    <w:rsid w:val="006260D7"/>
    <w:rsid w:val="00626608"/>
    <w:rsid w:val="00627AC6"/>
    <w:rsid w:val="00627D03"/>
    <w:rsid w:val="00627FEF"/>
    <w:rsid w:val="0062E0DE"/>
    <w:rsid w:val="006303DD"/>
    <w:rsid w:val="006304FA"/>
    <w:rsid w:val="0063205D"/>
    <w:rsid w:val="006324A0"/>
    <w:rsid w:val="00632EC8"/>
    <w:rsid w:val="00632F64"/>
    <w:rsid w:val="00633BDD"/>
    <w:rsid w:val="00634FA6"/>
    <w:rsid w:val="00634FB0"/>
    <w:rsid w:val="0063514C"/>
    <w:rsid w:val="006361D1"/>
    <w:rsid w:val="00637890"/>
    <w:rsid w:val="0064006A"/>
    <w:rsid w:val="00640232"/>
    <w:rsid w:val="006405BB"/>
    <w:rsid w:val="006407BA"/>
    <w:rsid w:val="0064140A"/>
    <w:rsid w:val="00641F57"/>
    <w:rsid w:val="00643B7F"/>
    <w:rsid w:val="0064439B"/>
    <w:rsid w:val="0064568C"/>
    <w:rsid w:val="006464C7"/>
    <w:rsid w:val="00646AE9"/>
    <w:rsid w:val="0064711C"/>
    <w:rsid w:val="006472E6"/>
    <w:rsid w:val="0065196F"/>
    <w:rsid w:val="00651CA0"/>
    <w:rsid w:val="006521DB"/>
    <w:rsid w:val="006522CF"/>
    <w:rsid w:val="00652C42"/>
    <w:rsid w:val="00653050"/>
    <w:rsid w:val="00653620"/>
    <w:rsid w:val="00654656"/>
    <w:rsid w:val="0065483E"/>
    <w:rsid w:val="006549C0"/>
    <w:rsid w:val="00654AA3"/>
    <w:rsid w:val="00654AE0"/>
    <w:rsid w:val="00655716"/>
    <w:rsid w:val="006558BE"/>
    <w:rsid w:val="00655D80"/>
    <w:rsid w:val="00655DE4"/>
    <w:rsid w:val="00656F93"/>
    <w:rsid w:val="0065742A"/>
    <w:rsid w:val="00657A86"/>
    <w:rsid w:val="00660247"/>
    <w:rsid w:val="0066099E"/>
    <w:rsid w:val="00661AFC"/>
    <w:rsid w:val="00661FD7"/>
    <w:rsid w:val="00662A42"/>
    <w:rsid w:val="00663234"/>
    <w:rsid w:val="006658DE"/>
    <w:rsid w:val="0066604F"/>
    <w:rsid w:val="00666222"/>
    <w:rsid w:val="006667BE"/>
    <w:rsid w:val="00666FDA"/>
    <w:rsid w:val="00667A9A"/>
    <w:rsid w:val="00671268"/>
    <w:rsid w:val="00671542"/>
    <w:rsid w:val="006725D5"/>
    <w:rsid w:val="006727BC"/>
    <w:rsid w:val="0067323B"/>
    <w:rsid w:val="006747E5"/>
    <w:rsid w:val="00674BE7"/>
    <w:rsid w:val="00675465"/>
    <w:rsid w:val="0067630D"/>
    <w:rsid w:val="00676E96"/>
    <w:rsid w:val="00680B32"/>
    <w:rsid w:val="00680F00"/>
    <w:rsid w:val="00681E0D"/>
    <w:rsid w:val="00681EA8"/>
    <w:rsid w:val="00682620"/>
    <w:rsid w:val="006828D8"/>
    <w:rsid w:val="00683775"/>
    <w:rsid w:val="0068378F"/>
    <w:rsid w:val="00684054"/>
    <w:rsid w:val="006848ED"/>
    <w:rsid w:val="00685C64"/>
    <w:rsid w:val="00686BDA"/>
    <w:rsid w:val="006874DC"/>
    <w:rsid w:val="00687541"/>
    <w:rsid w:val="006903B9"/>
    <w:rsid w:val="00690ED2"/>
    <w:rsid w:val="00691188"/>
    <w:rsid w:val="006912A5"/>
    <w:rsid w:val="00691891"/>
    <w:rsid w:val="00691A4B"/>
    <w:rsid w:val="00691F32"/>
    <w:rsid w:val="006929A3"/>
    <w:rsid w:val="00692C80"/>
    <w:rsid w:val="00692CA7"/>
    <w:rsid w:val="00692E8A"/>
    <w:rsid w:val="00693292"/>
    <w:rsid w:val="006939A3"/>
    <w:rsid w:val="00693BAB"/>
    <w:rsid w:val="006949E1"/>
    <w:rsid w:val="00694C1A"/>
    <w:rsid w:val="00695053"/>
    <w:rsid w:val="00695C41"/>
    <w:rsid w:val="00695D78"/>
    <w:rsid w:val="00696439"/>
    <w:rsid w:val="00696AEF"/>
    <w:rsid w:val="00697143"/>
    <w:rsid w:val="00697503"/>
    <w:rsid w:val="00697F7A"/>
    <w:rsid w:val="006A0117"/>
    <w:rsid w:val="006A0C2A"/>
    <w:rsid w:val="006A1292"/>
    <w:rsid w:val="006A1C13"/>
    <w:rsid w:val="006A263E"/>
    <w:rsid w:val="006A2C43"/>
    <w:rsid w:val="006A2ED8"/>
    <w:rsid w:val="006A3084"/>
    <w:rsid w:val="006A3CB9"/>
    <w:rsid w:val="006A4A13"/>
    <w:rsid w:val="006A5368"/>
    <w:rsid w:val="006A5E55"/>
    <w:rsid w:val="006A6A9A"/>
    <w:rsid w:val="006A6C83"/>
    <w:rsid w:val="006A74A8"/>
    <w:rsid w:val="006A777A"/>
    <w:rsid w:val="006B121C"/>
    <w:rsid w:val="006B15BD"/>
    <w:rsid w:val="006B1FCC"/>
    <w:rsid w:val="006B29CF"/>
    <w:rsid w:val="006B3190"/>
    <w:rsid w:val="006B4043"/>
    <w:rsid w:val="006B45FA"/>
    <w:rsid w:val="006B4B3A"/>
    <w:rsid w:val="006B5B70"/>
    <w:rsid w:val="006B5F82"/>
    <w:rsid w:val="006B6BEE"/>
    <w:rsid w:val="006B7631"/>
    <w:rsid w:val="006B790E"/>
    <w:rsid w:val="006B7E1D"/>
    <w:rsid w:val="006C149F"/>
    <w:rsid w:val="006C24FF"/>
    <w:rsid w:val="006C25D5"/>
    <w:rsid w:val="006C2719"/>
    <w:rsid w:val="006C2775"/>
    <w:rsid w:val="006C28D6"/>
    <w:rsid w:val="006C310B"/>
    <w:rsid w:val="006C36B6"/>
    <w:rsid w:val="006C38DA"/>
    <w:rsid w:val="006C3E4D"/>
    <w:rsid w:val="006C422E"/>
    <w:rsid w:val="006C49EB"/>
    <w:rsid w:val="006C4A7A"/>
    <w:rsid w:val="006C4D94"/>
    <w:rsid w:val="006C5027"/>
    <w:rsid w:val="006C5494"/>
    <w:rsid w:val="006C5D5C"/>
    <w:rsid w:val="006C6861"/>
    <w:rsid w:val="006C7F14"/>
    <w:rsid w:val="006D015E"/>
    <w:rsid w:val="006D034A"/>
    <w:rsid w:val="006D0361"/>
    <w:rsid w:val="006D0B8E"/>
    <w:rsid w:val="006D1A73"/>
    <w:rsid w:val="006D1C9A"/>
    <w:rsid w:val="006D34BE"/>
    <w:rsid w:val="006D472A"/>
    <w:rsid w:val="006D5819"/>
    <w:rsid w:val="006D5B9D"/>
    <w:rsid w:val="006D618A"/>
    <w:rsid w:val="006D64E8"/>
    <w:rsid w:val="006D7003"/>
    <w:rsid w:val="006D74A2"/>
    <w:rsid w:val="006D781B"/>
    <w:rsid w:val="006E00D2"/>
    <w:rsid w:val="006E02D2"/>
    <w:rsid w:val="006E0449"/>
    <w:rsid w:val="006E0456"/>
    <w:rsid w:val="006E0588"/>
    <w:rsid w:val="006E1A42"/>
    <w:rsid w:val="006E2C83"/>
    <w:rsid w:val="006E4828"/>
    <w:rsid w:val="006E534C"/>
    <w:rsid w:val="006E5B29"/>
    <w:rsid w:val="006E643D"/>
    <w:rsid w:val="006E7533"/>
    <w:rsid w:val="006E784F"/>
    <w:rsid w:val="006F1CB3"/>
    <w:rsid w:val="006F1DD2"/>
    <w:rsid w:val="006F2225"/>
    <w:rsid w:val="006F2D53"/>
    <w:rsid w:val="006F2E06"/>
    <w:rsid w:val="006F30E5"/>
    <w:rsid w:val="006F37BD"/>
    <w:rsid w:val="006F3CCB"/>
    <w:rsid w:val="006F51A2"/>
    <w:rsid w:val="006F5F07"/>
    <w:rsid w:val="006F66D6"/>
    <w:rsid w:val="006F68A5"/>
    <w:rsid w:val="006F70DF"/>
    <w:rsid w:val="00700795"/>
    <w:rsid w:val="00701D48"/>
    <w:rsid w:val="0070220C"/>
    <w:rsid w:val="0070254F"/>
    <w:rsid w:val="00702667"/>
    <w:rsid w:val="00702848"/>
    <w:rsid w:val="00703414"/>
    <w:rsid w:val="00703A46"/>
    <w:rsid w:val="007047AB"/>
    <w:rsid w:val="00705706"/>
    <w:rsid w:val="007058E8"/>
    <w:rsid w:val="00705C28"/>
    <w:rsid w:val="00705FAF"/>
    <w:rsid w:val="00706FA4"/>
    <w:rsid w:val="007077AD"/>
    <w:rsid w:val="007078C8"/>
    <w:rsid w:val="00707A2F"/>
    <w:rsid w:val="0071029D"/>
    <w:rsid w:val="00710C23"/>
    <w:rsid w:val="00711B9D"/>
    <w:rsid w:val="00711F43"/>
    <w:rsid w:val="007124EC"/>
    <w:rsid w:val="00713069"/>
    <w:rsid w:val="00713815"/>
    <w:rsid w:val="007149A1"/>
    <w:rsid w:val="00714A3A"/>
    <w:rsid w:val="007156B3"/>
    <w:rsid w:val="00716904"/>
    <w:rsid w:val="00716D5D"/>
    <w:rsid w:val="00717086"/>
    <w:rsid w:val="0072004B"/>
    <w:rsid w:val="007207A1"/>
    <w:rsid w:val="00723020"/>
    <w:rsid w:val="007231BC"/>
    <w:rsid w:val="007239AF"/>
    <w:rsid w:val="007239CB"/>
    <w:rsid w:val="0072404A"/>
    <w:rsid w:val="00725A5B"/>
    <w:rsid w:val="00725AE2"/>
    <w:rsid w:val="00726061"/>
    <w:rsid w:val="00726917"/>
    <w:rsid w:val="0072693C"/>
    <w:rsid w:val="00726D24"/>
    <w:rsid w:val="00727CD4"/>
    <w:rsid w:val="00730465"/>
    <w:rsid w:val="00730902"/>
    <w:rsid w:val="0073125F"/>
    <w:rsid w:val="007314DE"/>
    <w:rsid w:val="00731B24"/>
    <w:rsid w:val="007322D8"/>
    <w:rsid w:val="007326F6"/>
    <w:rsid w:val="00735600"/>
    <w:rsid w:val="00735623"/>
    <w:rsid w:val="007358E8"/>
    <w:rsid w:val="00735C66"/>
    <w:rsid w:val="00736BDE"/>
    <w:rsid w:val="00736D8F"/>
    <w:rsid w:val="00736E2A"/>
    <w:rsid w:val="00737238"/>
    <w:rsid w:val="00737C0B"/>
    <w:rsid w:val="0074161E"/>
    <w:rsid w:val="007418E7"/>
    <w:rsid w:val="00741DCC"/>
    <w:rsid w:val="00742D80"/>
    <w:rsid w:val="007430A2"/>
    <w:rsid w:val="00743477"/>
    <w:rsid w:val="00743785"/>
    <w:rsid w:val="007437DF"/>
    <w:rsid w:val="007442D2"/>
    <w:rsid w:val="00744B88"/>
    <w:rsid w:val="00744FED"/>
    <w:rsid w:val="00745148"/>
    <w:rsid w:val="007452F7"/>
    <w:rsid w:val="00745CD0"/>
    <w:rsid w:val="00745CE9"/>
    <w:rsid w:val="00745F16"/>
    <w:rsid w:val="007506F4"/>
    <w:rsid w:val="0075093C"/>
    <w:rsid w:val="007514E3"/>
    <w:rsid w:val="007516E0"/>
    <w:rsid w:val="00751A75"/>
    <w:rsid w:val="007534B7"/>
    <w:rsid w:val="00753D1B"/>
    <w:rsid w:val="00754D4A"/>
    <w:rsid w:val="0075510C"/>
    <w:rsid w:val="007553F3"/>
    <w:rsid w:val="0075638D"/>
    <w:rsid w:val="00757BD4"/>
    <w:rsid w:val="00760665"/>
    <w:rsid w:val="007606A0"/>
    <w:rsid w:val="00760712"/>
    <w:rsid w:val="00760877"/>
    <w:rsid w:val="00760FA4"/>
    <w:rsid w:val="00761221"/>
    <w:rsid w:val="00762474"/>
    <w:rsid w:val="00762CD5"/>
    <w:rsid w:val="0076352B"/>
    <w:rsid w:val="00763B8F"/>
    <w:rsid w:val="00763D06"/>
    <w:rsid w:val="007643C1"/>
    <w:rsid w:val="007646BE"/>
    <w:rsid w:val="007651D5"/>
    <w:rsid w:val="00766194"/>
    <w:rsid w:val="00766863"/>
    <w:rsid w:val="0076723F"/>
    <w:rsid w:val="0076729A"/>
    <w:rsid w:val="00767D78"/>
    <w:rsid w:val="007711FE"/>
    <w:rsid w:val="00771B57"/>
    <w:rsid w:val="007728A1"/>
    <w:rsid w:val="00772E0C"/>
    <w:rsid w:val="00773664"/>
    <w:rsid w:val="00773CC8"/>
    <w:rsid w:val="00773E74"/>
    <w:rsid w:val="00776591"/>
    <w:rsid w:val="00776716"/>
    <w:rsid w:val="0077713E"/>
    <w:rsid w:val="007774EA"/>
    <w:rsid w:val="00777591"/>
    <w:rsid w:val="00777659"/>
    <w:rsid w:val="00777CA2"/>
    <w:rsid w:val="00777D8A"/>
    <w:rsid w:val="0078040F"/>
    <w:rsid w:val="00780625"/>
    <w:rsid w:val="007815BC"/>
    <w:rsid w:val="007819A7"/>
    <w:rsid w:val="00782100"/>
    <w:rsid w:val="007822EA"/>
    <w:rsid w:val="007825C7"/>
    <w:rsid w:val="00782D07"/>
    <w:rsid w:val="007838F3"/>
    <w:rsid w:val="007840F8"/>
    <w:rsid w:val="007844C3"/>
    <w:rsid w:val="0078461E"/>
    <w:rsid w:val="00784981"/>
    <w:rsid w:val="00784FDF"/>
    <w:rsid w:val="0078581C"/>
    <w:rsid w:val="007859C3"/>
    <w:rsid w:val="00785F43"/>
    <w:rsid w:val="00786059"/>
    <w:rsid w:val="00786728"/>
    <w:rsid w:val="00786D89"/>
    <w:rsid w:val="0078755F"/>
    <w:rsid w:val="00787628"/>
    <w:rsid w:val="0078789B"/>
    <w:rsid w:val="00787CD6"/>
    <w:rsid w:val="007905EE"/>
    <w:rsid w:val="00790628"/>
    <w:rsid w:val="00790829"/>
    <w:rsid w:val="007909DD"/>
    <w:rsid w:val="00791B71"/>
    <w:rsid w:val="00792256"/>
    <w:rsid w:val="007942D4"/>
    <w:rsid w:val="00794BB7"/>
    <w:rsid w:val="00794BC6"/>
    <w:rsid w:val="0079546D"/>
    <w:rsid w:val="00795CC7"/>
    <w:rsid w:val="00796725"/>
    <w:rsid w:val="0079751B"/>
    <w:rsid w:val="00797558"/>
    <w:rsid w:val="00797AEF"/>
    <w:rsid w:val="00797F24"/>
    <w:rsid w:val="007A032A"/>
    <w:rsid w:val="007A0D41"/>
    <w:rsid w:val="007A196A"/>
    <w:rsid w:val="007A1CCB"/>
    <w:rsid w:val="007A2B32"/>
    <w:rsid w:val="007A3F37"/>
    <w:rsid w:val="007A4BEA"/>
    <w:rsid w:val="007A559F"/>
    <w:rsid w:val="007A56CF"/>
    <w:rsid w:val="007A5DE6"/>
    <w:rsid w:val="007A6EE8"/>
    <w:rsid w:val="007A7379"/>
    <w:rsid w:val="007A781D"/>
    <w:rsid w:val="007B018B"/>
    <w:rsid w:val="007B0A14"/>
    <w:rsid w:val="007B0D4B"/>
    <w:rsid w:val="007B1718"/>
    <w:rsid w:val="007B1947"/>
    <w:rsid w:val="007B293F"/>
    <w:rsid w:val="007B3C1E"/>
    <w:rsid w:val="007B431B"/>
    <w:rsid w:val="007B49CD"/>
    <w:rsid w:val="007B4AF5"/>
    <w:rsid w:val="007B4F46"/>
    <w:rsid w:val="007B523A"/>
    <w:rsid w:val="007B7C72"/>
    <w:rsid w:val="007B7DAC"/>
    <w:rsid w:val="007C0946"/>
    <w:rsid w:val="007C3A53"/>
    <w:rsid w:val="007C3CAB"/>
    <w:rsid w:val="007C4053"/>
    <w:rsid w:val="007C4185"/>
    <w:rsid w:val="007C45A3"/>
    <w:rsid w:val="007C47AC"/>
    <w:rsid w:val="007C4AB4"/>
    <w:rsid w:val="007C4C25"/>
    <w:rsid w:val="007C5180"/>
    <w:rsid w:val="007C5448"/>
    <w:rsid w:val="007C590A"/>
    <w:rsid w:val="007C5C12"/>
    <w:rsid w:val="007C600B"/>
    <w:rsid w:val="007C62AD"/>
    <w:rsid w:val="007C69B3"/>
    <w:rsid w:val="007C6E1F"/>
    <w:rsid w:val="007C78CB"/>
    <w:rsid w:val="007D13A4"/>
    <w:rsid w:val="007D1891"/>
    <w:rsid w:val="007D2BBF"/>
    <w:rsid w:val="007D32DA"/>
    <w:rsid w:val="007D3583"/>
    <w:rsid w:val="007D4389"/>
    <w:rsid w:val="007D48DD"/>
    <w:rsid w:val="007D510A"/>
    <w:rsid w:val="007D51C9"/>
    <w:rsid w:val="007D5845"/>
    <w:rsid w:val="007D598F"/>
    <w:rsid w:val="007D5BFB"/>
    <w:rsid w:val="007D685F"/>
    <w:rsid w:val="007D6A05"/>
    <w:rsid w:val="007D7354"/>
    <w:rsid w:val="007E1201"/>
    <w:rsid w:val="007E2A65"/>
    <w:rsid w:val="007E312C"/>
    <w:rsid w:val="007E4720"/>
    <w:rsid w:val="007E536A"/>
    <w:rsid w:val="007E6DF5"/>
    <w:rsid w:val="007E6F81"/>
    <w:rsid w:val="007E6FF9"/>
    <w:rsid w:val="007E7D1C"/>
    <w:rsid w:val="007F08D3"/>
    <w:rsid w:val="007F0BB5"/>
    <w:rsid w:val="007F145D"/>
    <w:rsid w:val="007F1A45"/>
    <w:rsid w:val="007F28CA"/>
    <w:rsid w:val="007F2A1A"/>
    <w:rsid w:val="007F2D3C"/>
    <w:rsid w:val="007F2EE9"/>
    <w:rsid w:val="007F3232"/>
    <w:rsid w:val="007F382E"/>
    <w:rsid w:val="007F3C5C"/>
    <w:rsid w:val="007F48D5"/>
    <w:rsid w:val="007F545E"/>
    <w:rsid w:val="007F55CA"/>
    <w:rsid w:val="007F63FA"/>
    <w:rsid w:val="007F724D"/>
    <w:rsid w:val="007F7454"/>
    <w:rsid w:val="007F77F4"/>
    <w:rsid w:val="007F7C46"/>
    <w:rsid w:val="0080025E"/>
    <w:rsid w:val="008004CF"/>
    <w:rsid w:val="00800D91"/>
    <w:rsid w:val="00801767"/>
    <w:rsid w:val="008020CA"/>
    <w:rsid w:val="00803857"/>
    <w:rsid w:val="00805529"/>
    <w:rsid w:val="008055FB"/>
    <w:rsid w:val="0080577C"/>
    <w:rsid w:val="00806970"/>
    <w:rsid w:val="008072CC"/>
    <w:rsid w:val="00807B45"/>
    <w:rsid w:val="008107CD"/>
    <w:rsid w:val="00811D67"/>
    <w:rsid w:val="00811FFD"/>
    <w:rsid w:val="008121AE"/>
    <w:rsid w:val="00813B2E"/>
    <w:rsid w:val="00813DBF"/>
    <w:rsid w:val="008143CB"/>
    <w:rsid w:val="0081690D"/>
    <w:rsid w:val="00816C59"/>
    <w:rsid w:val="0081712B"/>
    <w:rsid w:val="00817C2F"/>
    <w:rsid w:val="00817F94"/>
    <w:rsid w:val="00822D54"/>
    <w:rsid w:val="008235B6"/>
    <w:rsid w:val="00823ACE"/>
    <w:rsid w:val="008241A6"/>
    <w:rsid w:val="00824440"/>
    <w:rsid w:val="00824549"/>
    <w:rsid w:val="008247CA"/>
    <w:rsid w:val="00824846"/>
    <w:rsid w:val="008249B0"/>
    <w:rsid w:val="008255F6"/>
    <w:rsid w:val="00826DA8"/>
    <w:rsid w:val="00827152"/>
    <w:rsid w:val="0082730C"/>
    <w:rsid w:val="00827795"/>
    <w:rsid w:val="00827E6A"/>
    <w:rsid w:val="00830B20"/>
    <w:rsid w:val="008327E9"/>
    <w:rsid w:val="00833EDF"/>
    <w:rsid w:val="0083427B"/>
    <w:rsid w:val="0083488D"/>
    <w:rsid w:val="00834DAA"/>
    <w:rsid w:val="00834F84"/>
    <w:rsid w:val="00836007"/>
    <w:rsid w:val="0083658F"/>
    <w:rsid w:val="008367D0"/>
    <w:rsid w:val="00837494"/>
    <w:rsid w:val="00840719"/>
    <w:rsid w:val="008408DA"/>
    <w:rsid w:val="00841470"/>
    <w:rsid w:val="008417A0"/>
    <w:rsid w:val="00841A64"/>
    <w:rsid w:val="00842A0D"/>
    <w:rsid w:val="00842EB3"/>
    <w:rsid w:val="00843B50"/>
    <w:rsid w:val="00844BE8"/>
    <w:rsid w:val="008452BD"/>
    <w:rsid w:val="008468B0"/>
    <w:rsid w:val="00847D26"/>
    <w:rsid w:val="00850183"/>
    <w:rsid w:val="008507D7"/>
    <w:rsid w:val="00850F74"/>
    <w:rsid w:val="0085184D"/>
    <w:rsid w:val="008524B0"/>
    <w:rsid w:val="00854A36"/>
    <w:rsid w:val="008551C5"/>
    <w:rsid w:val="0085527C"/>
    <w:rsid w:val="0085556E"/>
    <w:rsid w:val="0085583C"/>
    <w:rsid w:val="00856B31"/>
    <w:rsid w:val="00856B54"/>
    <w:rsid w:val="008606B2"/>
    <w:rsid w:val="00860935"/>
    <w:rsid w:val="00862753"/>
    <w:rsid w:val="00870CA0"/>
    <w:rsid w:val="00870D77"/>
    <w:rsid w:val="00871D13"/>
    <w:rsid w:val="00871E37"/>
    <w:rsid w:val="0087212D"/>
    <w:rsid w:val="008721AE"/>
    <w:rsid w:val="008729FF"/>
    <w:rsid w:val="0087394A"/>
    <w:rsid w:val="008758D5"/>
    <w:rsid w:val="0087619F"/>
    <w:rsid w:val="008778A5"/>
    <w:rsid w:val="00880348"/>
    <w:rsid w:val="008804EB"/>
    <w:rsid w:val="008808B8"/>
    <w:rsid w:val="00880963"/>
    <w:rsid w:val="00880CE4"/>
    <w:rsid w:val="00881265"/>
    <w:rsid w:val="00881553"/>
    <w:rsid w:val="00883910"/>
    <w:rsid w:val="0088505A"/>
    <w:rsid w:val="0088567E"/>
    <w:rsid w:val="00885C40"/>
    <w:rsid w:val="00885E61"/>
    <w:rsid w:val="008863E5"/>
    <w:rsid w:val="008865CB"/>
    <w:rsid w:val="008868EA"/>
    <w:rsid w:val="008877C1"/>
    <w:rsid w:val="00890438"/>
    <w:rsid w:val="00890C66"/>
    <w:rsid w:val="00891629"/>
    <w:rsid w:val="00892A36"/>
    <w:rsid w:val="00892B1A"/>
    <w:rsid w:val="00892CF1"/>
    <w:rsid w:val="008937C0"/>
    <w:rsid w:val="00893C1B"/>
    <w:rsid w:val="0089406F"/>
    <w:rsid w:val="008942E7"/>
    <w:rsid w:val="0089558F"/>
    <w:rsid w:val="00895AE4"/>
    <w:rsid w:val="00895D0B"/>
    <w:rsid w:val="00896930"/>
    <w:rsid w:val="0089698F"/>
    <w:rsid w:val="00896B39"/>
    <w:rsid w:val="00896D18"/>
    <w:rsid w:val="008970D8"/>
    <w:rsid w:val="0089781B"/>
    <w:rsid w:val="00897DC8"/>
    <w:rsid w:val="00897F7F"/>
    <w:rsid w:val="008A07A8"/>
    <w:rsid w:val="008A1B09"/>
    <w:rsid w:val="008A262E"/>
    <w:rsid w:val="008A287A"/>
    <w:rsid w:val="008A2D4D"/>
    <w:rsid w:val="008A3149"/>
    <w:rsid w:val="008A316C"/>
    <w:rsid w:val="008A36B7"/>
    <w:rsid w:val="008A3A6F"/>
    <w:rsid w:val="008A5364"/>
    <w:rsid w:val="008A55D7"/>
    <w:rsid w:val="008A6277"/>
    <w:rsid w:val="008A6EF2"/>
    <w:rsid w:val="008A71B9"/>
    <w:rsid w:val="008B06E5"/>
    <w:rsid w:val="008B0B0E"/>
    <w:rsid w:val="008B1CAA"/>
    <w:rsid w:val="008B2609"/>
    <w:rsid w:val="008B2B51"/>
    <w:rsid w:val="008B4707"/>
    <w:rsid w:val="008B4762"/>
    <w:rsid w:val="008B4E79"/>
    <w:rsid w:val="008B5329"/>
    <w:rsid w:val="008B56BC"/>
    <w:rsid w:val="008B5807"/>
    <w:rsid w:val="008B7D85"/>
    <w:rsid w:val="008C00F1"/>
    <w:rsid w:val="008C065A"/>
    <w:rsid w:val="008C0AD5"/>
    <w:rsid w:val="008C0CB9"/>
    <w:rsid w:val="008C0F6B"/>
    <w:rsid w:val="008C20C4"/>
    <w:rsid w:val="008C2487"/>
    <w:rsid w:val="008C33F1"/>
    <w:rsid w:val="008C4043"/>
    <w:rsid w:val="008C557F"/>
    <w:rsid w:val="008C5B26"/>
    <w:rsid w:val="008C63FE"/>
    <w:rsid w:val="008C7B0F"/>
    <w:rsid w:val="008C7B64"/>
    <w:rsid w:val="008D0508"/>
    <w:rsid w:val="008D08CD"/>
    <w:rsid w:val="008D0DE3"/>
    <w:rsid w:val="008D1D40"/>
    <w:rsid w:val="008D232F"/>
    <w:rsid w:val="008D25C4"/>
    <w:rsid w:val="008D3BFF"/>
    <w:rsid w:val="008D41B9"/>
    <w:rsid w:val="008D5428"/>
    <w:rsid w:val="008D596A"/>
    <w:rsid w:val="008D622E"/>
    <w:rsid w:val="008D7244"/>
    <w:rsid w:val="008D7598"/>
    <w:rsid w:val="008D7FC4"/>
    <w:rsid w:val="008E034A"/>
    <w:rsid w:val="008E069A"/>
    <w:rsid w:val="008E2750"/>
    <w:rsid w:val="008E27E6"/>
    <w:rsid w:val="008E2F39"/>
    <w:rsid w:val="008E340B"/>
    <w:rsid w:val="008E3762"/>
    <w:rsid w:val="008E4ACB"/>
    <w:rsid w:val="008E4F67"/>
    <w:rsid w:val="008E5611"/>
    <w:rsid w:val="008E58B2"/>
    <w:rsid w:val="008E5AB5"/>
    <w:rsid w:val="008E657C"/>
    <w:rsid w:val="008E706E"/>
    <w:rsid w:val="008E717D"/>
    <w:rsid w:val="008E71E9"/>
    <w:rsid w:val="008E73D8"/>
    <w:rsid w:val="008E7C83"/>
    <w:rsid w:val="008F01AF"/>
    <w:rsid w:val="008F03A8"/>
    <w:rsid w:val="008F040F"/>
    <w:rsid w:val="008F04F1"/>
    <w:rsid w:val="008F10F1"/>
    <w:rsid w:val="008F1C1D"/>
    <w:rsid w:val="008F2245"/>
    <w:rsid w:val="008F26F6"/>
    <w:rsid w:val="008F2896"/>
    <w:rsid w:val="008F339D"/>
    <w:rsid w:val="008F34EF"/>
    <w:rsid w:val="008F38AD"/>
    <w:rsid w:val="008F458B"/>
    <w:rsid w:val="008F56A4"/>
    <w:rsid w:val="008F57ED"/>
    <w:rsid w:val="008F5BB6"/>
    <w:rsid w:val="008F5F4D"/>
    <w:rsid w:val="008F6EC6"/>
    <w:rsid w:val="008F6FB9"/>
    <w:rsid w:val="00900777"/>
    <w:rsid w:val="00902805"/>
    <w:rsid w:val="00902A17"/>
    <w:rsid w:val="00902EDC"/>
    <w:rsid w:val="009044BF"/>
    <w:rsid w:val="0090549C"/>
    <w:rsid w:val="0090762F"/>
    <w:rsid w:val="009076D7"/>
    <w:rsid w:val="00910452"/>
    <w:rsid w:val="009127E3"/>
    <w:rsid w:val="00912AF0"/>
    <w:rsid w:val="0091342F"/>
    <w:rsid w:val="009137BB"/>
    <w:rsid w:val="00915559"/>
    <w:rsid w:val="009156B8"/>
    <w:rsid w:val="009164E7"/>
    <w:rsid w:val="009167A8"/>
    <w:rsid w:val="009170C2"/>
    <w:rsid w:val="00917524"/>
    <w:rsid w:val="00917A3A"/>
    <w:rsid w:val="00917D2A"/>
    <w:rsid w:val="00920B9F"/>
    <w:rsid w:val="0092157A"/>
    <w:rsid w:val="00922141"/>
    <w:rsid w:val="009230D2"/>
    <w:rsid w:val="0092382B"/>
    <w:rsid w:val="00924097"/>
    <w:rsid w:val="00924134"/>
    <w:rsid w:val="009246F2"/>
    <w:rsid w:val="009247A6"/>
    <w:rsid w:val="00924B0F"/>
    <w:rsid w:val="00925118"/>
    <w:rsid w:val="00925A47"/>
    <w:rsid w:val="00926F58"/>
    <w:rsid w:val="009275EB"/>
    <w:rsid w:val="0092785E"/>
    <w:rsid w:val="0093021F"/>
    <w:rsid w:val="009305D3"/>
    <w:rsid w:val="00930E4F"/>
    <w:rsid w:val="00931710"/>
    <w:rsid w:val="00931ABE"/>
    <w:rsid w:val="009330A6"/>
    <w:rsid w:val="009331A1"/>
    <w:rsid w:val="00933876"/>
    <w:rsid w:val="0093487D"/>
    <w:rsid w:val="00934B06"/>
    <w:rsid w:val="009353DF"/>
    <w:rsid w:val="00936263"/>
    <w:rsid w:val="0093648D"/>
    <w:rsid w:val="0093689A"/>
    <w:rsid w:val="00936B76"/>
    <w:rsid w:val="009375D2"/>
    <w:rsid w:val="0094159E"/>
    <w:rsid w:val="009415F9"/>
    <w:rsid w:val="00942060"/>
    <w:rsid w:val="009426F5"/>
    <w:rsid w:val="00942882"/>
    <w:rsid w:val="00942AEE"/>
    <w:rsid w:val="009433A7"/>
    <w:rsid w:val="00943D1D"/>
    <w:rsid w:val="009446F7"/>
    <w:rsid w:val="00944CC0"/>
    <w:rsid w:val="0094526B"/>
    <w:rsid w:val="00946133"/>
    <w:rsid w:val="00947E7E"/>
    <w:rsid w:val="00951D0E"/>
    <w:rsid w:val="009529CF"/>
    <w:rsid w:val="0095301B"/>
    <w:rsid w:val="009531F6"/>
    <w:rsid w:val="00953649"/>
    <w:rsid w:val="00953A90"/>
    <w:rsid w:val="00953EB7"/>
    <w:rsid w:val="00954749"/>
    <w:rsid w:val="00954D8B"/>
    <w:rsid w:val="00954D97"/>
    <w:rsid w:val="00955528"/>
    <w:rsid w:val="009555E2"/>
    <w:rsid w:val="00956981"/>
    <w:rsid w:val="00956B0E"/>
    <w:rsid w:val="00956D76"/>
    <w:rsid w:val="00960327"/>
    <w:rsid w:val="0096032F"/>
    <w:rsid w:val="00960BFF"/>
    <w:rsid w:val="0096195F"/>
    <w:rsid w:val="00962942"/>
    <w:rsid w:val="00962CC6"/>
    <w:rsid w:val="00962DCA"/>
    <w:rsid w:val="00963408"/>
    <w:rsid w:val="0096398B"/>
    <w:rsid w:val="009660AC"/>
    <w:rsid w:val="009662D5"/>
    <w:rsid w:val="00966B2E"/>
    <w:rsid w:val="00966D65"/>
    <w:rsid w:val="00966E28"/>
    <w:rsid w:val="0096725D"/>
    <w:rsid w:val="009706B1"/>
    <w:rsid w:val="009716F3"/>
    <w:rsid w:val="00971908"/>
    <w:rsid w:val="00971AE2"/>
    <w:rsid w:val="00971DB3"/>
    <w:rsid w:val="0097225D"/>
    <w:rsid w:val="009727B2"/>
    <w:rsid w:val="00972854"/>
    <w:rsid w:val="009731D5"/>
    <w:rsid w:val="00973300"/>
    <w:rsid w:val="00973EC8"/>
    <w:rsid w:val="009743DD"/>
    <w:rsid w:val="00974485"/>
    <w:rsid w:val="009747AA"/>
    <w:rsid w:val="009750F2"/>
    <w:rsid w:val="009758DB"/>
    <w:rsid w:val="009762CD"/>
    <w:rsid w:val="0097659D"/>
    <w:rsid w:val="00976743"/>
    <w:rsid w:val="00976C29"/>
    <w:rsid w:val="00976D8C"/>
    <w:rsid w:val="00977721"/>
    <w:rsid w:val="00977840"/>
    <w:rsid w:val="009805C3"/>
    <w:rsid w:val="00980995"/>
    <w:rsid w:val="00980D69"/>
    <w:rsid w:val="009816BA"/>
    <w:rsid w:val="0098198C"/>
    <w:rsid w:val="00981FD8"/>
    <w:rsid w:val="00983F34"/>
    <w:rsid w:val="00984164"/>
    <w:rsid w:val="00987475"/>
    <w:rsid w:val="00991455"/>
    <w:rsid w:val="009933DF"/>
    <w:rsid w:val="009946CD"/>
    <w:rsid w:val="0099557D"/>
    <w:rsid w:val="00995840"/>
    <w:rsid w:val="00995EE1"/>
    <w:rsid w:val="009960B3"/>
    <w:rsid w:val="00996777"/>
    <w:rsid w:val="009967A0"/>
    <w:rsid w:val="009968FA"/>
    <w:rsid w:val="009975C8"/>
    <w:rsid w:val="009A0EB5"/>
    <w:rsid w:val="009A0F18"/>
    <w:rsid w:val="009A1CCC"/>
    <w:rsid w:val="009A1D5A"/>
    <w:rsid w:val="009A251A"/>
    <w:rsid w:val="009A2F9C"/>
    <w:rsid w:val="009A3591"/>
    <w:rsid w:val="009A39A4"/>
    <w:rsid w:val="009A4D66"/>
    <w:rsid w:val="009A5D18"/>
    <w:rsid w:val="009A6773"/>
    <w:rsid w:val="009A7099"/>
    <w:rsid w:val="009A723F"/>
    <w:rsid w:val="009B2006"/>
    <w:rsid w:val="009B5309"/>
    <w:rsid w:val="009B59F9"/>
    <w:rsid w:val="009B661A"/>
    <w:rsid w:val="009B6D72"/>
    <w:rsid w:val="009B73D0"/>
    <w:rsid w:val="009B7426"/>
    <w:rsid w:val="009B7578"/>
    <w:rsid w:val="009C0EB8"/>
    <w:rsid w:val="009C0F71"/>
    <w:rsid w:val="009C1C80"/>
    <w:rsid w:val="009C2844"/>
    <w:rsid w:val="009C295F"/>
    <w:rsid w:val="009C2E60"/>
    <w:rsid w:val="009C312A"/>
    <w:rsid w:val="009C39B3"/>
    <w:rsid w:val="009C3F3F"/>
    <w:rsid w:val="009C42C1"/>
    <w:rsid w:val="009C446A"/>
    <w:rsid w:val="009C57EC"/>
    <w:rsid w:val="009C6C17"/>
    <w:rsid w:val="009C6E1C"/>
    <w:rsid w:val="009C7275"/>
    <w:rsid w:val="009C7EB0"/>
    <w:rsid w:val="009D055A"/>
    <w:rsid w:val="009D1CB5"/>
    <w:rsid w:val="009D292F"/>
    <w:rsid w:val="009D2D8F"/>
    <w:rsid w:val="009D3A32"/>
    <w:rsid w:val="009D3B84"/>
    <w:rsid w:val="009D5595"/>
    <w:rsid w:val="009D692A"/>
    <w:rsid w:val="009D76BF"/>
    <w:rsid w:val="009E162C"/>
    <w:rsid w:val="009E1813"/>
    <w:rsid w:val="009E26B8"/>
    <w:rsid w:val="009E2DF9"/>
    <w:rsid w:val="009E3C72"/>
    <w:rsid w:val="009E4776"/>
    <w:rsid w:val="009E4E23"/>
    <w:rsid w:val="009E5237"/>
    <w:rsid w:val="009E5753"/>
    <w:rsid w:val="009E65C1"/>
    <w:rsid w:val="009E6BEA"/>
    <w:rsid w:val="009E6E69"/>
    <w:rsid w:val="009E7D72"/>
    <w:rsid w:val="009F0ADE"/>
    <w:rsid w:val="009F1651"/>
    <w:rsid w:val="009F1BA2"/>
    <w:rsid w:val="009F26FA"/>
    <w:rsid w:val="009F3A42"/>
    <w:rsid w:val="009F4961"/>
    <w:rsid w:val="009F4C06"/>
    <w:rsid w:val="009F544F"/>
    <w:rsid w:val="009F5826"/>
    <w:rsid w:val="009F5C9F"/>
    <w:rsid w:val="009F5CF5"/>
    <w:rsid w:val="009F6CB8"/>
    <w:rsid w:val="009F7374"/>
    <w:rsid w:val="009F77CB"/>
    <w:rsid w:val="009F7BA1"/>
    <w:rsid w:val="00A009A8"/>
    <w:rsid w:val="00A01D06"/>
    <w:rsid w:val="00A026D1"/>
    <w:rsid w:val="00A02B11"/>
    <w:rsid w:val="00A03B3B"/>
    <w:rsid w:val="00A04CB2"/>
    <w:rsid w:val="00A04D20"/>
    <w:rsid w:val="00A0500F"/>
    <w:rsid w:val="00A054F7"/>
    <w:rsid w:val="00A062DE"/>
    <w:rsid w:val="00A06580"/>
    <w:rsid w:val="00A072CB"/>
    <w:rsid w:val="00A103CB"/>
    <w:rsid w:val="00A107E1"/>
    <w:rsid w:val="00A10D83"/>
    <w:rsid w:val="00A11757"/>
    <w:rsid w:val="00A11BB6"/>
    <w:rsid w:val="00A11FC1"/>
    <w:rsid w:val="00A122CB"/>
    <w:rsid w:val="00A12B7B"/>
    <w:rsid w:val="00A12D4B"/>
    <w:rsid w:val="00A130B9"/>
    <w:rsid w:val="00A15120"/>
    <w:rsid w:val="00A1524A"/>
    <w:rsid w:val="00A15E1A"/>
    <w:rsid w:val="00A16013"/>
    <w:rsid w:val="00A1718D"/>
    <w:rsid w:val="00A173DE"/>
    <w:rsid w:val="00A17C1D"/>
    <w:rsid w:val="00A21530"/>
    <w:rsid w:val="00A21A8A"/>
    <w:rsid w:val="00A21ABF"/>
    <w:rsid w:val="00A223E7"/>
    <w:rsid w:val="00A233A4"/>
    <w:rsid w:val="00A23466"/>
    <w:rsid w:val="00A2400B"/>
    <w:rsid w:val="00A24302"/>
    <w:rsid w:val="00A24B30"/>
    <w:rsid w:val="00A24CFB"/>
    <w:rsid w:val="00A252B2"/>
    <w:rsid w:val="00A2691E"/>
    <w:rsid w:val="00A26FBA"/>
    <w:rsid w:val="00A27B6E"/>
    <w:rsid w:val="00A31559"/>
    <w:rsid w:val="00A31C39"/>
    <w:rsid w:val="00A31CA8"/>
    <w:rsid w:val="00A31FE1"/>
    <w:rsid w:val="00A32250"/>
    <w:rsid w:val="00A3241B"/>
    <w:rsid w:val="00A32FF8"/>
    <w:rsid w:val="00A33D81"/>
    <w:rsid w:val="00A347E6"/>
    <w:rsid w:val="00A348FD"/>
    <w:rsid w:val="00A34F47"/>
    <w:rsid w:val="00A3599A"/>
    <w:rsid w:val="00A35E8A"/>
    <w:rsid w:val="00A36E93"/>
    <w:rsid w:val="00A37076"/>
    <w:rsid w:val="00A37652"/>
    <w:rsid w:val="00A41477"/>
    <w:rsid w:val="00A428E7"/>
    <w:rsid w:val="00A44813"/>
    <w:rsid w:val="00A44DD3"/>
    <w:rsid w:val="00A460EE"/>
    <w:rsid w:val="00A46E55"/>
    <w:rsid w:val="00A477D6"/>
    <w:rsid w:val="00A50874"/>
    <w:rsid w:val="00A51902"/>
    <w:rsid w:val="00A520A5"/>
    <w:rsid w:val="00A5212A"/>
    <w:rsid w:val="00A52237"/>
    <w:rsid w:val="00A524B6"/>
    <w:rsid w:val="00A539FD"/>
    <w:rsid w:val="00A54B2B"/>
    <w:rsid w:val="00A54BC5"/>
    <w:rsid w:val="00A5528E"/>
    <w:rsid w:val="00A552A2"/>
    <w:rsid w:val="00A558E5"/>
    <w:rsid w:val="00A55D77"/>
    <w:rsid w:val="00A561CC"/>
    <w:rsid w:val="00A56610"/>
    <w:rsid w:val="00A5668C"/>
    <w:rsid w:val="00A5690D"/>
    <w:rsid w:val="00A56A06"/>
    <w:rsid w:val="00A57712"/>
    <w:rsid w:val="00A605EF"/>
    <w:rsid w:val="00A609C0"/>
    <w:rsid w:val="00A60B5E"/>
    <w:rsid w:val="00A60D79"/>
    <w:rsid w:val="00A611E8"/>
    <w:rsid w:val="00A61F19"/>
    <w:rsid w:val="00A621C9"/>
    <w:rsid w:val="00A62A0D"/>
    <w:rsid w:val="00A63D1B"/>
    <w:rsid w:val="00A63F73"/>
    <w:rsid w:val="00A65D04"/>
    <w:rsid w:val="00A6703E"/>
    <w:rsid w:val="00A673E7"/>
    <w:rsid w:val="00A67CBA"/>
    <w:rsid w:val="00A70077"/>
    <w:rsid w:val="00A706DC"/>
    <w:rsid w:val="00A70E91"/>
    <w:rsid w:val="00A716EC"/>
    <w:rsid w:val="00A718C4"/>
    <w:rsid w:val="00A71D35"/>
    <w:rsid w:val="00A72056"/>
    <w:rsid w:val="00A724C5"/>
    <w:rsid w:val="00A72AC9"/>
    <w:rsid w:val="00A74E33"/>
    <w:rsid w:val="00A75DC5"/>
    <w:rsid w:val="00A767DB"/>
    <w:rsid w:val="00A76EF4"/>
    <w:rsid w:val="00A80040"/>
    <w:rsid w:val="00A80906"/>
    <w:rsid w:val="00A8152A"/>
    <w:rsid w:val="00A82626"/>
    <w:rsid w:val="00A8322E"/>
    <w:rsid w:val="00A835D6"/>
    <w:rsid w:val="00A83F1E"/>
    <w:rsid w:val="00A843EC"/>
    <w:rsid w:val="00A84634"/>
    <w:rsid w:val="00A852A4"/>
    <w:rsid w:val="00A86475"/>
    <w:rsid w:val="00A86839"/>
    <w:rsid w:val="00A86B20"/>
    <w:rsid w:val="00A9152E"/>
    <w:rsid w:val="00A9182B"/>
    <w:rsid w:val="00A92652"/>
    <w:rsid w:val="00A92A0B"/>
    <w:rsid w:val="00A947F4"/>
    <w:rsid w:val="00A9493C"/>
    <w:rsid w:val="00A94A27"/>
    <w:rsid w:val="00A95D75"/>
    <w:rsid w:val="00A96741"/>
    <w:rsid w:val="00AA1720"/>
    <w:rsid w:val="00AA1CDE"/>
    <w:rsid w:val="00AA1D93"/>
    <w:rsid w:val="00AA1DBD"/>
    <w:rsid w:val="00AA20D3"/>
    <w:rsid w:val="00AA236F"/>
    <w:rsid w:val="00AA24F0"/>
    <w:rsid w:val="00AA2C15"/>
    <w:rsid w:val="00AA3072"/>
    <w:rsid w:val="00AA31BF"/>
    <w:rsid w:val="00AA41BC"/>
    <w:rsid w:val="00AA5820"/>
    <w:rsid w:val="00AA5B29"/>
    <w:rsid w:val="00AA60EB"/>
    <w:rsid w:val="00AA6324"/>
    <w:rsid w:val="00AA684F"/>
    <w:rsid w:val="00AA6936"/>
    <w:rsid w:val="00AA76E3"/>
    <w:rsid w:val="00AB0600"/>
    <w:rsid w:val="00AB1C7A"/>
    <w:rsid w:val="00AB1D4D"/>
    <w:rsid w:val="00AB2500"/>
    <w:rsid w:val="00AB3158"/>
    <w:rsid w:val="00AB35CC"/>
    <w:rsid w:val="00AB3869"/>
    <w:rsid w:val="00AB4AB7"/>
    <w:rsid w:val="00AB520E"/>
    <w:rsid w:val="00AB6DB9"/>
    <w:rsid w:val="00AB7713"/>
    <w:rsid w:val="00AB7E36"/>
    <w:rsid w:val="00AC118A"/>
    <w:rsid w:val="00AC13BA"/>
    <w:rsid w:val="00AC1408"/>
    <w:rsid w:val="00AC2376"/>
    <w:rsid w:val="00AC29D4"/>
    <w:rsid w:val="00AC2D36"/>
    <w:rsid w:val="00AC2EC1"/>
    <w:rsid w:val="00AC34C7"/>
    <w:rsid w:val="00AC424F"/>
    <w:rsid w:val="00AC5CF3"/>
    <w:rsid w:val="00AC6687"/>
    <w:rsid w:val="00AC68CA"/>
    <w:rsid w:val="00AC6B6C"/>
    <w:rsid w:val="00AC7B54"/>
    <w:rsid w:val="00AD07E4"/>
    <w:rsid w:val="00AD1011"/>
    <w:rsid w:val="00AD1323"/>
    <w:rsid w:val="00AD264A"/>
    <w:rsid w:val="00AD2718"/>
    <w:rsid w:val="00AD2971"/>
    <w:rsid w:val="00AD2C77"/>
    <w:rsid w:val="00AD2F4C"/>
    <w:rsid w:val="00AD35C0"/>
    <w:rsid w:val="00AD39C8"/>
    <w:rsid w:val="00AD55BD"/>
    <w:rsid w:val="00AD62A8"/>
    <w:rsid w:val="00AD6644"/>
    <w:rsid w:val="00AD665C"/>
    <w:rsid w:val="00AD6F46"/>
    <w:rsid w:val="00AE0348"/>
    <w:rsid w:val="00AE03B0"/>
    <w:rsid w:val="00AE0F67"/>
    <w:rsid w:val="00AE1786"/>
    <w:rsid w:val="00AE2A5A"/>
    <w:rsid w:val="00AE3B3B"/>
    <w:rsid w:val="00AE499B"/>
    <w:rsid w:val="00AE4D13"/>
    <w:rsid w:val="00AE4DAE"/>
    <w:rsid w:val="00AE4EA9"/>
    <w:rsid w:val="00AE53A5"/>
    <w:rsid w:val="00AE5D61"/>
    <w:rsid w:val="00AE6AED"/>
    <w:rsid w:val="00AE7524"/>
    <w:rsid w:val="00AF019F"/>
    <w:rsid w:val="00AF1DF7"/>
    <w:rsid w:val="00AF26F2"/>
    <w:rsid w:val="00AF36EA"/>
    <w:rsid w:val="00AF46DB"/>
    <w:rsid w:val="00AF4852"/>
    <w:rsid w:val="00AF6360"/>
    <w:rsid w:val="00AF6768"/>
    <w:rsid w:val="00AF6810"/>
    <w:rsid w:val="00AF6B3B"/>
    <w:rsid w:val="00AF6B5E"/>
    <w:rsid w:val="00AF6EDD"/>
    <w:rsid w:val="00B00199"/>
    <w:rsid w:val="00B0019D"/>
    <w:rsid w:val="00B005AB"/>
    <w:rsid w:val="00B007E3"/>
    <w:rsid w:val="00B00ACA"/>
    <w:rsid w:val="00B02A96"/>
    <w:rsid w:val="00B03BBB"/>
    <w:rsid w:val="00B04CCF"/>
    <w:rsid w:val="00B055C5"/>
    <w:rsid w:val="00B0769D"/>
    <w:rsid w:val="00B07A18"/>
    <w:rsid w:val="00B07CB4"/>
    <w:rsid w:val="00B1067F"/>
    <w:rsid w:val="00B10855"/>
    <w:rsid w:val="00B11300"/>
    <w:rsid w:val="00B125F3"/>
    <w:rsid w:val="00B12BC4"/>
    <w:rsid w:val="00B132E9"/>
    <w:rsid w:val="00B13C10"/>
    <w:rsid w:val="00B1406C"/>
    <w:rsid w:val="00B14341"/>
    <w:rsid w:val="00B14417"/>
    <w:rsid w:val="00B14A7E"/>
    <w:rsid w:val="00B14FD7"/>
    <w:rsid w:val="00B1521F"/>
    <w:rsid w:val="00B1533A"/>
    <w:rsid w:val="00B15B37"/>
    <w:rsid w:val="00B1621A"/>
    <w:rsid w:val="00B170C8"/>
    <w:rsid w:val="00B17DA1"/>
    <w:rsid w:val="00B204AA"/>
    <w:rsid w:val="00B20F3B"/>
    <w:rsid w:val="00B21141"/>
    <w:rsid w:val="00B21329"/>
    <w:rsid w:val="00B229F5"/>
    <w:rsid w:val="00B22C0A"/>
    <w:rsid w:val="00B22F3A"/>
    <w:rsid w:val="00B233A3"/>
    <w:rsid w:val="00B23B00"/>
    <w:rsid w:val="00B23B5B"/>
    <w:rsid w:val="00B247C4"/>
    <w:rsid w:val="00B24AEB"/>
    <w:rsid w:val="00B260ED"/>
    <w:rsid w:val="00B266B5"/>
    <w:rsid w:val="00B26FF6"/>
    <w:rsid w:val="00B272B0"/>
    <w:rsid w:val="00B27BED"/>
    <w:rsid w:val="00B32859"/>
    <w:rsid w:val="00B330D7"/>
    <w:rsid w:val="00B33D4E"/>
    <w:rsid w:val="00B34330"/>
    <w:rsid w:val="00B364A5"/>
    <w:rsid w:val="00B36776"/>
    <w:rsid w:val="00B37262"/>
    <w:rsid w:val="00B37376"/>
    <w:rsid w:val="00B37656"/>
    <w:rsid w:val="00B40A12"/>
    <w:rsid w:val="00B40DAF"/>
    <w:rsid w:val="00B40F14"/>
    <w:rsid w:val="00B44AFA"/>
    <w:rsid w:val="00B44B38"/>
    <w:rsid w:val="00B44D33"/>
    <w:rsid w:val="00B4691F"/>
    <w:rsid w:val="00B46B4F"/>
    <w:rsid w:val="00B47509"/>
    <w:rsid w:val="00B4751B"/>
    <w:rsid w:val="00B47A17"/>
    <w:rsid w:val="00B47E32"/>
    <w:rsid w:val="00B50040"/>
    <w:rsid w:val="00B50755"/>
    <w:rsid w:val="00B50D95"/>
    <w:rsid w:val="00B5170F"/>
    <w:rsid w:val="00B51C91"/>
    <w:rsid w:val="00B52F8B"/>
    <w:rsid w:val="00B5373B"/>
    <w:rsid w:val="00B541A0"/>
    <w:rsid w:val="00B55EEC"/>
    <w:rsid w:val="00B568D3"/>
    <w:rsid w:val="00B57F8C"/>
    <w:rsid w:val="00B61794"/>
    <w:rsid w:val="00B61BBD"/>
    <w:rsid w:val="00B62FD3"/>
    <w:rsid w:val="00B638A2"/>
    <w:rsid w:val="00B63FE9"/>
    <w:rsid w:val="00B64499"/>
    <w:rsid w:val="00B647BD"/>
    <w:rsid w:val="00B65041"/>
    <w:rsid w:val="00B65697"/>
    <w:rsid w:val="00B65B42"/>
    <w:rsid w:val="00B65CAA"/>
    <w:rsid w:val="00B6694E"/>
    <w:rsid w:val="00B67048"/>
    <w:rsid w:val="00B67680"/>
    <w:rsid w:val="00B7050D"/>
    <w:rsid w:val="00B70AFA"/>
    <w:rsid w:val="00B712DC"/>
    <w:rsid w:val="00B71613"/>
    <w:rsid w:val="00B71D71"/>
    <w:rsid w:val="00B726CB"/>
    <w:rsid w:val="00B728CD"/>
    <w:rsid w:val="00B73756"/>
    <w:rsid w:val="00B73DEB"/>
    <w:rsid w:val="00B74A7A"/>
    <w:rsid w:val="00B75CFA"/>
    <w:rsid w:val="00B75D19"/>
    <w:rsid w:val="00B76353"/>
    <w:rsid w:val="00B76D59"/>
    <w:rsid w:val="00B76F6B"/>
    <w:rsid w:val="00B804E0"/>
    <w:rsid w:val="00B806BA"/>
    <w:rsid w:val="00B81352"/>
    <w:rsid w:val="00B815E2"/>
    <w:rsid w:val="00B81816"/>
    <w:rsid w:val="00B821DB"/>
    <w:rsid w:val="00B82208"/>
    <w:rsid w:val="00B8293E"/>
    <w:rsid w:val="00B829B5"/>
    <w:rsid w:val="00B82B0C"/>
    <w:rsid w:val="00B82DA2"/>
    <w:rsid w:val="00B8304B"/>
    <w:rsid w:val="00B83D42"/>
    <w:rsid w:val="00B841D4"/>
    <w:rsid w:val="00B848E9"/>
    <w:rsid w:val="00B851D8"/>
    <w:rsid w:val="00B854E0"/>
    <w:rsid w:val="00B87E0F"/>
    <w:rsid w:val="00B900F7"/>
    <w:rsid w:val="00B9065A"/>
    <w:rsid w:val="00B90902"/>
    <w:rsid w:val="00B90950"/>
    <w:rsid w:val="00B90DDB"/>
    <w:rsid w:val="00B917C5"/>
    <w:rsid w:val="00B9198D"/>
    <w:rsid w:val="00B91CD4"/>
    <w:rsid w:val="00B9200B"/>
    <w:rsid w:val="00B926DE"/>
    <w:rsid w:val="00B92D56"/>
    <w:rsid w:val="00B935B6"/>
    <w:rsid w:val="00B93A14"/>
    <w:rsid w:val="00B93CE0"/>
    <w:rsid w:val="00B94002"/>
    <w:rsid w:val="00B94465"/>
    <w:rsid w:val="00B94479"/>
    <w:rsid w:val="00B94480"/>
    <w:rsid w:val="00B94D38"/>
    <w:rsid w:val="00B9600B"/>
    <w:rsid w:val="00B96458"/>
    <w:rsid w:val="00B9647E"/>
    <w:rsid w:val="00B97157"/>
    <w:rsid w:val="00B97614"/>
    <w:rsid w:val="00B978F8"/>
    <w:rsid w:val="00BA086B"/>
    <w:rsid w:val="00BA1956"/>
    <w:rsid w:val="00BA252D"/>
    <w:rsid w:val="00BA257E"/>
    <w:rsid w:val="00BA258B"/>
    <w:rsid w:val="00BA25C8"/>
    <w:rsid w:val="00BA28B4"/>
    <w:rsid w:val="00BA3513"/>
    <w:rsid w:val="00BA40BC"/>
    <w:rsid w:val="00BA4139"/>
    <w:rsid w:val="00BA459A"/>
    <w:rsid w:val="00BA4DFB"/>
    <w:rsid w:val="00BA5D9F"/>
    <w:rsid w:val="00BA6541"/>
    <w:rsid w:val="00BA673A"/>
    <w:rsid w:val="00BA7514"/>
    <w:rsid w:val="00BA7537"/>
    <w:rsid w:val="00BB0469"/>
    <w:rsid w:val="00BB09D1"/>
    <w:rsid w:val="00BB13F3"/>
    <w:rsid w:val="00BB18C5"/>
    <w:rsid w:val="00BB2119"/>
    <w:rsid w:val="00BB2A12"/>
    <w:rsid w:val="00BB335E"/>
    <w:rsid w:val="00BB3645"/>
    <w:rsid w:val="00BB5781"/>
    <w:rsid w:val="00BB59E1"/>
    <w:rsid w:val="00BB5D20"/>
    <w:rsid w:val="00BB6450"/>
    <w:rsid w:val="00BB6824"/>
    <w:rsid w:val="00BB78B2"/>
    <w:rsid w:val="00BB7E03"/>
    <w:rsid w:val="00BC0564"/>
    <w:rsid w:val="00BC085F"/>
    <w:rsid w:val="00BC0BA4"/>
    <w:rsid w:val="00BC28EA"/>
    <w:rsid w:val="00BC2FBF"/>
    <w:rsid w:val="00BC3996"/>
    <w:rsid w:val="00BC39A9"/>
    <w:rsid w:val="00BC58B2"/>
    <w:rsid w:val="00BC5B5A"/>
    <w:rsid w:val="00BC6AB1"/>
    <w:rsid w:val="00BC73AC"/>
    <w:rsid w:val="00BC7A60"/>
    <w:rsid w:val="00BD0862"/>
    <w:rsid w:val="00BD0BFC"/>
    <w:rsid w:val="00BD0FE7"/>
    <w:rsid w:val="00BD158C"/>
    <w:rsid w:val="00BD2260"/>
    <w:rsid w:val="00BD26D7"/>
    <w:rsid w:val="00BD4BAA"/>
    <w:rsid w:val="00BD58E6"/>
    <w:rsid w:val="00BD62D8"/>
    <w:rsid w:val="00BD6D1F"/>
    <w:rsid w:val="00BD6D89"/>
    <w:rsid w:val="00BD7042"/>
    <w:rsid w:val="00BE0CC0"/>
    <w:rsid w:val="00BE0D6F"/>
    <w:rsid w:val="00BE12EB"/>
    <w:rsid w:val="00BE14CC"/>
    <w:rsid w:val="00BE1AAC"/>
    <w:rsid w:val="00BE363E"/>
    <w:rsid w:val="00BE48FB"/>
    <w:rsid w:val="00BE4F25"/>
    <w:rsid w:val="00BE64C7"/>
    <w:rsid w:val="00BE67E8"/>
    <w:rsid w:val="00BE6956"/>
    <w:rsid w:val="00BE6D0F"/>
    <w:rsid w:val="00BE6DFD"/>
    <w:rsid w:val="00BF16A7"/>
    <w:rsid w:val="00BF213E"/>
    <w:rsid w:val="00BF24FD"/>
    <w:rsid w:val="00BF2AD9"/>
    <w:rsid w:val="00BF2DB2"/>
    <w:rsid w:val="00BF329D"/>
    <w:rsid w:val="00BF34E6"/>
    <w:rsid w:val="00BF351A"/>
    <w:rsid w:val="00BF37A6"/>
    <w:rsid w:val="00BF38AF"/>
    <w:rsid w:val="00BF4800"/>
    <w:rsid w:val="00BF4AD7"/>
    <w:rsid w:val="00BF5650"/>
    <w:rsid w:val="00BF6B8E"/>
    <w:rsid w:val="00BF7669"/>
    <w:rsid w:val="00C00209"/>
    <w:rsid w:val="00C009A5"/>
    <w:rsid w:val="00C009B0"/>
    <w:rsid w:val="00C00B97"/>
    <w:rsid w:val="00C00F8B"/>
    <w:rsid w:val="00C0192A"/>
    <w:rsid w:val="00C02B6E"/>
    <w:rsid w:val="00C02C7A"/>
    <w:rsid w:val="00C030E1"/>
    <w:rsid w:val="00C04501"/>
    <w:rsid w:val="00C059EB"/>
    <w:rsid w:val="00C0608C"/>
    <w:rsid w:val="00C07867"/>
    <w:rsid w:val="00C10830"/>
    <w:rsid w:val="00C114BF"/>
    <w:rsid w:val="00C11781"/>
    <w:rsid w:val="00C12A3A"/>
    <w:rsid w:val="00C12E15"/>
    <w:rsid w:val="00C1356C"/>
    <w:rsid w:val="00C13BDA"/>
    <w:rsid w:val="00C13D7D"/>
    <w:rsid w:val="00C13DAC"/>
    <w:rsid w:val="00C13F54"/>
    <w:rsid w:val="00C1471E"/>
    <w:rsid w:val="00C14795"/>
    <w:rsid w:val="00C14936"/>
    <w:rsid w:val="00C14B80"/>
    <w:rsid w:val="00C159DC"/>
    <w:rsid w:val="00C15E5F"/>
    <w:rsid w:val="00C169A0"/>
    <w:rsid w:val="00C16A16"/>
    <w:rsid w:val="00C16DA5"/>
    <w:rsid w:val="00C17FDB"/>
    <w:rsid w:val="00C207B6"/>
    <w:rsid w:val="00C208C1"/>
    <w:rsid w:val="00C210B9"/>
    <w:rsid w:val="00C21D12"/>
    <w:rsid w:val="00C2210A"/>
    <w:rsid w:val="00C22159"/>
    <w:rsid w:val="00C22EF1"/>
    <w:rsid w:val="00C23858"/>
    <w:rsid w:val="00C23FAA"/>
    <w:rsid w:val="00C24742"/>
    <w:rsid w:val="00C24965"/>
    <w:rsid w:val="00C2555D"/>
    <w:rsid w:val="00C25823"/>
    <w:rsid w:val="00C25A8D"/>
    <w:rsid w:val="00C27163"/>
    <w:rsid w:val="00C27BB2"/>
    <w:rsid w:val="00C27CBB"/>
    <w:rsid w:val="00C27CF5"/>
    <w:rsid w:val="00C27D04"/>
    <w:rsid w:val="00C300B4"/>
    <w:rsid w:val="00C309AD"/>
    <w:rsid w:val="00C3210B"/>
    <w:rsid w:val="00C322F9"/>
    <w:rsid w:val="00C32FD8"/>
    <w:rsid w:val="00C33D62"/>
    <w:rsid w:val="00C34180"/>
    <w:rsid w:val="00C3485C"/>
    <w:rsid w:val="00C34D60"/>
    <w:rsid w:val="00C36F1D"/>
    <w:rsid w:val="00C36FC2"/>
    <w:rsid w:val="00C402B3"/>
    <w:rsid w:val="00C40B93"/>
    <w:rsid w:val="00C40F4B"/>
    <w:rsid w:val="00C41885"/>
    <w:rsid w:val="00C425EC"/>
    <w:rsid w:val="00C42C72"/>
    <w:rsid w:val="00C42F62"/>
    <w:rsid w:val="00C4490C"/>
    <w:rsid w:val="00C44D96"/>
    <w:rsid w:val="00C4621D"/>
    <w:rsid w:val="00C46DBF"/>
    <w:rsid w:val="00C47039"/>
    <w:rsid w:val="00C500BA"/>
    <w:rsid w:val="00C50B60"/>
    <w:rsid w:val="00C5178D"/>
    <w:rsid w:val="00C5187B"/>
    <w:rsid w:val="00C51BAD"/>
    <w:rsid w:val="00C52510"/>
    <w:rsid w:val="00C53B34"/>
    <w:rsid w:val="00C53BA6"/>
    <w:rsid w:val="00C54F8B"/>
    <w:rsid w:val="00C5591E"/>
    <w:rsid w:val="00C55A97"/>
    <w:rsid w:val="00C56377"/>
    <w:rsid w:val="00C56467"/>
    <w:rsid w:val="00C56593"/>
    <w:rsid w:val="00C56DF0"/>
    <w:rsid w:val="00C57199"/>
    <w:rsid w:val="00C57918"/>
    <w:rsid w:val="00C57BEF"/>
    <w:rsid w:val="00C57FEE"/>
    <w:rsid w:val="00C6067D"/>
    <w:rsid w:val="00C614A2"/>
    <w:rsid w:val="00C61BF9"/>
    <w:rsid w:val="00C61C6C"/>
    <w:rsid w:val="00C63204"/>
    <w:rsid w:val="00C6333F"/>
    <w:rsid w:val="00C63686"/>
    <w:rsid w:val="00C65568"/>
    <w:rsid w:val="00C65B72"/>
    <w:rsid w:val="00C660BF"/>
    <w:rsid w:val="00C673BA"/>
    <w:rsid w:val="00C67B4E"/>
    <w:rsid w:val="00C70D0C"/>
    <w:rsid w:val="00C712A1"/>
    <w:rsid w:val="00C71C1F"/>
    <w:rsid w:val="00C71F95"/>
    <w:rsid w:val="00C73279"/>
    <w:rsid w:val="00C73A03"/>
    <w:rsid w:val="00C73FB8"/>
    <w:rsid w:val="00C7467D"/>
    <w:rsid w:val="00C74FE0"/>
    <w:rsid w:val="00C75B4F"/>
    <w:rsid w:val="00C762A8"/>
    <w:rsid w:val="00C76A8E"/>
    <w:rsid w:val="00C76C3F"/>
    <w:rsid w:val="00C777CF"/>
    <w:rsid w:val="00C803E6"/>
    <w:rsid w:val="00C80722"/>
    <w:rsid w:val="00C809F3"/>
    <w:rsid w:val="00C81454"/>
    <w:rsid w:val="00C81DB9"/>
    <w:rsid w:val="00C82667"/>
    <w:rsid w:val="00C826A9"/>
    <w:rsid w:val="00C82715"/>
    <w:rsid w:val="00C82E6D"/>
    <w:rsid w:val="00C83826"/>
    <w:rsid w:val="00C83E99"/>
    <w:rsid w:val="00C84AFE"/>
    <w:rsid w:val="00C84DDB"/>
    <w:rsid w:val="00C84E19"/>
    <w:rsid w:val="00C85102"/>
    <w:rsid w:val="00C85943"/>
    <w:rsid w:val="00C85F4E"/>
    <w:rsid w:val="00C868F0"/>
    <w:rsid w:val="00C86990"/>
    <w:rsid w:val="00C86C8C"/>
    <w:rsid w:val="00C86D6B"/>
    <w:rsid w:val="00C86F19"/>
    <w:rsid w:val="00C90012"/>
    <w:rsid w:val="00C905D7"/>
    <w:rsid w:val="00C910A3"/>
    <w:rsid w:val="00C91303"/>
    <w:rsid w:val="00C9174C"/>
    <w:rsid w:val="00C92BF7"/>
    <w:rsid w:val="00C93137"/>
    <w:rsid w:val="00C9354F"/>
    <w:rsid w:val="00C93644"/>
    <w:rsid w:val="00C938F7"/>
    <w:rsid w:val="00C9394C"/>
    <w:rsid w:val="00C93F85"/>
    <w:rsid w:val="00C94455"/>
    <w:rsid w:val="00C946EF"/>
    <w:rsid w:val="00C94C68"/>
    <w:rsid w:val="00C96AFD"/>
    <w:rsid w:val="00C97538"/>
    <w:rsid w:val="00CA014A"/>
    <w:rsid w:val="00CA0693"/>
    <w:rsid w:val="00CA103D"/>
    <w:rsid w:val="00CA15EA"/>
    <w:rsid w:val="00CA1802"/>
    <w:rsid w:val="00CA1ADD"/>
    <w:rsid w:val="00CA1E51"/>
    <w:rsid w:val="00CA1F73"/>
    <w:rsid w:val="00CA26F8"/>
    <w:rsid w:val="00CA3EC2"/>
    <w:rsid w:val="00CA5609"/>
    <w:rsid w:val="00CA59A2"/>
    <w:rsid w:val="00CA5EFB"/>
    <w:rsid w:val="00CA6389"/>
    <w:rsid w:val="00CA6724"/>
    <w:rsid w:val="00CA69E8"/>
    <w:rsid w:val="00CA7570"/>
    <w:rsid w:val="00CB02CC"/>
    <w:rsid w:val="00CB14D0"/>
    <w:rsid w:val="00CB2CFF"/>
    <w:rsid w:val="00CB340E"/>
    <w:rsid w:val="00CB4293"/>
    <w:rsid w:val="00CB4674"/>
    <w:rsid w:val="00CB4DE3"/>
    <w:rsid w:val="00CB5ABA"/>
    <w:rsid w:val="00CB64AD"/>
    <w:rsid w:val="00CB66A5"/>
    <w:rsid w:val="00CB6749"/>
    <w:rsid w:val="00CB744C"/>
    <w:rsid w:val="00CC08AE"/>
    <w:rsid w:val="00CC125E"/>
    <w:rsid w:val="00CC1DD6"/>
    <w:rsid w:val="00CC37C6"/>
    <w:rsid w:val="00CC38D3"/>
    <w:rsid w:val="00CC400D"/>
    <w:rsid w:val="00CC44A5"/>
    <w:rsid w:val="00CC598F"/>
    <w:rsid w:val="00CC5E5B"/>
    <w:rsid w:val="00CC6C72"/>
    <w:rsid w:val="00CD058F"/>
    <w:rsid w:val="00CD27E1"/>
    <w:rsid w:val="00CD30C6"/>
    <w:rsid w:val="00CD311B"/>
    <w:rsid w:val="00CD373A"/>
    <w:rsid w:val="00CD3893"/>
    <w:rsid w:val="00CD3959"/>
    <w:rsid w:val="00CD55FD"/>
    <w:rsid w:val="00CD5977"/>
    <w:rsid w:val="00CD69DE"/>
    <w:rsid w:val="00CD7207"/>
    <w:rsid w:val="00CE068C"/>
    <w:rsid w:val="00CE09CD"/>
    <w:rsid w:val="00CE14D1"/>
    <w:rsid w:val="00CE15A4"/>
    <w:rsid w:val="00CE1A16"/>
    <w:rsid w:val="00CE2388"/>
    <w:rsid w:val="00CE2479"/>
    <w:rsid w:val="00CE2918"/>
    <w:rsid w:val="00CE336F"/>
    <w:rsid w:val="00CE3370"/>
    <w:rsid w:val="00CE4324"/>
    <w:rsid w:val="00CE4F42"/>
    <w:rsid w:val="00CE53B6"/>
    <w:rsid w:val="00CE56B2"/>
    <w:rsid w:val="00CE5BFA"/>
    <w:rsid w:val="00CE6113"/>
    <w:rsid w:val="00CE7956"/>
    <w:rsid w:val="00CF0569"/>
    <w:rsid w:val="00CF0D91"/>
    <w:rsid w:val="00CF1EBB"/>
    <w:rsid w:val="00CF2775"/>
    <w:rsid w:val="00CF2FED"/>
    <w:rsid w:val="00CF36F0"/>
    <w:rsid w:val="00CF3CAB"/>
    <w:rsid w:val="00CF3F53"/>
    <w:rsid w:val="00CF3F72"/>
    <w:rsid w:val="00CF4779"/>
    <w:rsid w:val="00CF5573"/>
    <w:rsid w:val="00CF6104"/>
    <w:rsid w:val="00CF6333"/>
    <w:rsid w:val="00CF6470"/>
    <w:rsid w:val="00D00579"/>
    <w:rsid w:val="00D03C21"/>
    <w:rsid w:val="00D03F7E"/>
    <w:rsid w:val="00D0426E"/>
    <w:rsid w:val="00D04D2B"/>
    <w:rsid w:val="00D0500D"/>
    <w:rsid w:val="00D06ED5"/>
    <w:rsid w:val="00D109EF"/>
    <w:rsid w:val="00D10AA0"/>
    <w:rsid w:val="00D10D88"/>
    <w:rsid w:val="00D14357"/>
    <w:rsid w:val="00D14680"/>
    <w:rsid w:val="00D14C28"/>
    <w:rsid w:val="00D14F10"/>
    <w:rsid w:val="00D155D0"/>
    <w:rsid w:val="00D15AFE"/>
    <w:rsid w:val="00D16382"/>
    <w:rsid w:val="00D16830"/>
    <w:rsid w:val="00D17129"/>
    <w:rsid w:val="00D2017D"/>
    <w:rsid w:val="00D20413"/>
    <w:rsid w:val="00D20DF9"/>
    <w:rsid w:val="00D210B0"/>
    <w:rsid w:val="00D21213"/>
    <w:rsid w:val="00D21428"/>
    <w:rsid w:val="00D2148F"/>
    <w:rsid w:val="00D21573"/>
    <w:rsid w:val="00D21B7E"/>
    <w:rsid w:val="00D22BA9"/>
    <w:rsid w:val="00D23952"/>
    <w:rsid w:val="00D2397E"/>
    <w:rsid w:val="00D23D06"/>
    <w:rsid w:val="00D25D44"/>
    <w:rsid w:val="00D25E7F"/>
    <w:rsid w:val="00D26401"/>
    <w:rsid w:val="00D26571"/>
    <w:rsid w:val="00D301B3"/>
    <w:rsid w:val="00D30615"/>
    <w:rsid w:val="00D30DA5"/>
    <w:rsid w:val="00D32794"/>
    <w:rsid w:val="00D32E75"/>
    <w:rsid w:val="00D35647"/>
    <w:rsid w:val="00D35F0C"/>
    <w:rsid w:val="00D35F4E"/>
    <w:rsid w:val="00D36665"/>
    <w:rsid w:val="00D36734"/>
    <w:rsid w:val="00D374C6"/>
    <w:rsid w:val="00D37C43"/>
    <w:rsid w:val="00D405EB"/>
    <w:rsid w:val="00D407B8"/>
    <w:rsid w:val="00D40CF0"/>
    <w:rsid w:val="00D42490"/>
    <w:rsid w:val="00D43161"/>
    <w:rsid w:val="00D4382E"/>
    <w:rsid w:val="00D441CA"/>
    <w:rsid w:val="00D44570"/>
    <w:rsid w:val="00D4482A"/>
    <w:rsid w:val="00D45139"/>
    <w:rsid w:val="00D4536D"/>
    <w:rsid w:val="00D45C97"/>
    <w:rsid w:val="00D45E7A"/>
    <w:rsid w:val="00D45EA2"/>
    <w:rsid w:val="00D46570"/>
    <w:rsid w:val="00D46834"/>
    <w:rsid w:val="00D47843"/>
    <w:rsid w:val="00D47BA8"/>
    <w:rsid w:val="00D50220"/>
    <w:rsid w:val="00D5040E"/>
    <w:rsid w:val="00D50B82"/>
    <w:rsid w:val="00D51D52"/>
    <w:rsid w:val="00D52054"/>
    <w:rsid w:val="00D523D8"/>
    <w:rsid w:val="00D52C8E"/>
    <w:rsid w:val="00D53A54"/>
    <w:rsid w:val="00D548A6"/>
    <w:rsid w:val="00D55063"/>
    <w:rsid w:val="00D55656"/>
    <w:rsid w:val="00D55C74"/>
    <w:rsid w:val="00D5646F"/>
    <w:rsid w:val="00D5721C"/>
    <w:rsid w:val="00D5770F"/>
    <w:rsid w:val="00D57D11"/>
    <w:rsid w:val="00D600BE"/>
    <w:rsid w:val="00D6089A"/>
    <w:rsid w:val="00D609AE"/>
    <w:rsid w:val="00D617ED"/>
    <w:rsid w:val="00D643E1"/>
    <w:rsid w:val="00D648C3"/>
    <w:rsid w:val="00D66A88"/>
    <w:rsid w:val="00D66DC9"/>
    <w:rsid w:val="00D66DEC"/>
    <w:rsid w:val="00D67118"/>
    <w:rsid w:val="00D67D0D"/>
    <w:rsid w:val="00D70355"/>
    <w:rsid w:val="00D7059B"/>
    <w:rsid w:val="00D70BCC"/>
    <w:rsid w:val="00D7128D"/>
    <w:rsid w:val="00D71864"/>
    <w:rsid w:val="00D720CD"/>
    <w:rsid w:val="00D72E1E"/>
    <w:rsid w:val="00D73015"/>
    <w:rsid w:val="00D730F7"/>
    <w:rsid w:val="00D734A6"/>
    <w:rsid w:val="00D7350E"/>
    <w:rsid w:val="00D73A61"/>
    <w:rsid w:val="00D73C9A"/>
    <w:rsid w:val="00D74075"/>
    <w:rsid w:val="00D74102"/>
    <w:rsid w:val="00D74794"/>
    <w:rsid w:val="00D75B15"/>
    <w:rsid w:val="00D75C68"/>
    <w:rsid w:val="00D760CF"/>
    <w:rsid w:val="00D76BF3"/>
    <w:rsid w:val="00D770C9"/>
    <w:rsid w:val="00D7770B"/>
    <w:rsid w:val="00D77F53"/>
    <w:rsid w:val="00D80363"/>
    <w:rsid w:val="00D8073C"/>
    <w:rsid w:val="00D80E7A"/>
    <w:rsid w:val="00D830DE"/>
    <w:rsid w:val="00D8318D"/>
    <w:rsid w:val="00D836CC"/>
    <w:rsid w:val="00D83F57"/>
    <w:rsid w:val="00D846FF"/>
    <w:rsid w:val="00D847EB"/>
    <w:rsid w:val="00D85D3F"/>
    <w:rsid w:val="00D85E60"/>
    <w:rsid w:val="00D85F79"/>
    <w:rsid w:val="00D85FFF"/>
    <w:rsid w:val="00D860AC"/>
    <w:rsid w:val="00D86C28"/>
    <w:rsid w:val="00D91B98"/>
    <w:rsid w:val="00D92313"/>
    <w:rsid w:val="00D929ED"/>
    <w:rsid w:val="00D92BEC"/>
    <w:rsid w:val="00D93215"/>
    <w:rsid w:val="00D937CF"/>
    <w:rsid w:val="00D93B48"/>
    <w:rsid w:val="00D94752"/>
    <w:rsid w:val="00D94AD0"/>
    <w:rsid w:val="00D94E17"/>
    <w:rsid w:val="00D95393"/>
    <w:rsid w:val="00D95949"/>
    <w:rsid w:val="00D96A85"/>
    <w:rsid w:val="00D97C81"/>
    <w:rsid w:val="00D97D0D"/>
    <w:rsid w:val="00DA1004"/>
    <w:rsid w:val="00DA28D4"/>
    <w:rsid w:val="00DA29A5"/>
    <w:rsid w:val="00DA42A0"/>
    <w:rsid w:val="00DA606F"/>
    <w:rsid w:val="00DA61D7"/>
    <w:rsid w:val="00DA6C1A"/>
    <w:rsid w:val="00DA6FDF"/>
    <w:rsid w:val="00DB03BA"/>
    <w:rsid w:val="00DB05E7"/>
    <w:rsid w:val="00DB0CE5"/>
    <w:rsid w:val="00DB17D6"/>
    <w:rsid w:val="00DB1A54"/>
    <w:rsid w:val="00DB2503"/>
    <w:rsid w:val="00DB2529"/>
    <w:rsid w:val="00DB25C3"/>
    <w:rsid w:val="00DB3414"/>
    <w:rsid w:val="00DB3BFC"/>
    <w:rsid w:val="00DB4B47"/>
    <w:rsid w:val="00DB5805"/>
    <w:rsid w:val="00DB62AD"/>
    <w:rsid w:val="00DB6D5D"/>
    <w:rsid w:val="00DB76FD"/>
    <w:rsid w:val="00DB7865"/>
    <w:rsid w:val="00DB7E48"/>
    <w:rsid w:val="00DC0201"/>
    <w:rsid w:val="00DC0C43"/>
    <w:rsid w:val="00DC0EFC"/>
    <w:rsid w:val="00DC10AC"/>
    <w:rsid w:val="00DC2EAB"/>
    <w:rsid w:val="00DC2F35"/>
    <w:rsid w:val="00DC3854"/>
    <w:rsid w:val="00DC419E"/>
    <w:rsid w:val="00DC4A1B"/>
    <w:rsid w:val="00DC57F3"/>
    <w:rsid w:val="00DC6433"/>
    <w:rsid w:val="00DC66E4"/>
    <w:rsid w:val="00DC73B3"/>
    <w:rsid w:val="00DD0B9A"/>
    <w:rsid w:val="00DD1957"/>
    <w:rsid w:val="00DD2047"/>
    <w:rsid w:val="00DD2436"/>
    <w:rsid w:val="00DD25EC"/>
    <w:rsid w:val="00DD263F"/>
    <w:rsid w:val="00DD28D6"/>
    <w:rsid w:val="00DD2C5D"/>
    <w:rsid w:val="00DD36E6"/>
    <w:rsid w:val="00DD4322"/>
    <w:rsid w:val="00DD4DCD"/>
    <w:rsid w:val="00DD5E49"/>
    <w:rsid w:val="00DD689C"/>
    <w:rsid w:val="00DD7903"/>
    <w:rsid w:val="00DE15B0"/>
    <w:rsid w:val="00DE184F"/>
    <w:rsid w:val="00DE1D42"/>
    <w:rsid w:val="00DE21E0"/>
    <w:rsid w:val="00DE2245"/>
    <w:rsid w:val="00DE337E"/>
    <w:rsid w:val="00DE4424"/>
    <w:rsid w:val="00DE4524"/>
    <w:rsid w:val="00DE53AD"/>
    <w:rsid w:val="00DE6279"/>
    <w:rsid w:val="00DE6ABF"/>
    <w:rsid w:val="00DE6C2F"/>
    <w:rsid w:val="00DE6E6E"/>
    <w:rsid w:val="00DE75E0"/>
    <w:rsid w:val="00DE7E49"/>
    <w:rsid w:val="00DF0AF7"/>
    <w:rsid w:val="00DF0CA2"/>
    <w:rsid w:val="00DF0DA8"/>
    <w:rsid w:val="00DF0F19"/>
    <w:rsid w:val="00DF14BF"/>
    <w:rsid w:val="00DF162A"/>
    <w:rsid w:val="00DF19BA"/>
    <w:rsid w:val="00DF28B1"/>
    <w:rsid w:val="00DF2BEC"/>
    <w:rsid w:val="00DF2D23"/>
    <w:rsid w:val="00DF2D41"/>
    <w:rsid w:val="00DF305D"/>
    <w:rsid w:val="00DF3090"/>
    <w:rsid w:val="00DF3E62"/>
    <w:rsid w:val="00DF5085"/>
    <w:rsid w:val="00DF62AA"/>
    <w:rsid w:val="00DF63A2"/>
    <w:rsid w:val="00DF6ABE"/>
    <w:rsid w:val="00DF6C55"/>
    <w:rsid w:val="00DF6F47"/>
    <w:rsid w:val="00DF78D0"/>
    <w:rsid w:val="00DF7C2D"/>
    <w:rsid w:val="00E00B51"/>
    <w:rsid w:val="00E016CA"/>
    <w:rsid w:val="00E01982"/>
    <w:rsid w:val="00E01A54"/>
    <w:rsid w:val="00E0247B"/>
    <w:rsid w:val="00E0348D"/>
    <w:rsid w:val="00E03BEA"/>
    <w:rsid w:val="00E03CCC"/>
    <w:rsid w:val="00E04898"/>
    <w:rsid w:val="00E05350"/>
    <w:rsid w:val="00E05658"/>
    <w:rsid w:val="00E06497"/>
    <w:rsid w:val="00E06574"/>
    <w:rsid w:val="00E07626"/>
    <w:rsid w:val="00E10882"/>
    <w:rsid w:val="00E10E58"/>
    <w:rsid w:val="00E10F9B"/>
    <w:rsid w:val="00E13339"/>
    <w:rsid w:val="00E13E49"/>
    <w:rsid w:val="00E14307"/>
    <w:rsid w:val="00E14BD6"/>
    <w:rsid w:val="00E14C31"/>
    <w:rsid w:val="00E14F17"/>
    <w:rsid w:val="00E15021"/>
    <w:rsid w:val="00E150DE"/>
    <w:rsid w:val="00E15438"/>
    <w:rsid w:val="00E154DD"/>
    <w:rsid w:val="00E15A25"/>
    <w:rsid w:val="00E161D6"/>
    <w:rsid w:val="00E163CB"/>
    <w:rsid w:val="00E16639"/>
    <w:rsid w:val="00E167B4"/>
    <w:rsid w:val="00E173AA"/>
    <w:rsid w:val="00E17F18"/>
    <w:rsid w:val="00E17F5F"/>
    <w:rsid w:val="00E203BA"/>
    <w:rsid w:val="00E20535"/>
    <w:rsid w:val="00E20E64"/>
    <w:rsid w:val="00E211B7"/>
    <w:rsid w:val="00E214D9"/>
    <w:rsid w:val="00E21B22"/>
    <w:rsid w:val="00E220CC"/>
    <w:rsid w:val="00E220F0"/>
    <w:rsid w:val="00E222D9"/>
    <w:rsid w:val="00E23A62"/>
    <w:rsid w:val="00E23A64"/>
    <w:rsid w:val="00E25865"/>
    <w:rsid w:val="00E26066"/>
    <w:rsid w:val="00E27AB1"/>
    <w:rsid w:val="00E30042"/>
    <w:rsid w:val="00E30348"/>
    <w:rsid w:val="00E30703"/>
    <w:rsid w:val="00E30A82"/>
    <w:rsid w:val="00E31995"/>
    <w:rsid w:val="00E32000"/>
    <w:rsid w:val="00E32351"/>
    <w:rsid w:val="00E3322C"/>
    <w:rsid w:val="00E33D1B"/>
    <w:rsid w:val="00E33D1D"/>
    <w:rsid w:val="00E35EB6"/>
    <w:rsid w:val="00E3666D"/>
    <w:rsid w:val="00E377FF"/>
    <w:rsid w:val="00E413D2"/>
    <w:rsid w:val="00E4142D"/>
    <w:rsid w:val="00E41A07"/>
    <w:rsid w:val="00E41F29"/>
    <w:rsid w:val="00E42452"/>
    <w:rsid w:val="00E43649"/>
    <w:rsid w:val="00E44804"/>
    <w:rsid w:val="00E45088"/>
    <w:rsid w:val="00E46A43"/>
    <w:rsid w:val="00E47618"/>
    <w:rsid w:val="00E5096E"/>
    <w:rsid w:val="00E527EF"/>
    <w:rsid w:val="00E531C4"/>
    <w:rsid w:val="00E540B8"/>
    <w:rsid w:val="00E54811"/>
    <w:rsid w:val="00E558A3"/>
    <w:rsid w:val="00E57524"/>
    <w:rsid w:val="00E57654"/>
    <w:rsid w:val="00E57F85"/>
    <w:rsid w:val="00E60B6C"/>
    <w:rsid w:val="00E6104B"/>
    <w:rsid w:val="00E612FE"/>
    <w:rsid w:val="00E614D3"/>
    <w:rsid w:val="00E62B02"/>
    <w:rsid w:val="00E64661"/>
    <w:rsid w:val="00E64DB9"/>
    <w:rsid w:val="00E656A6"/>
    <w:rsid w:val="00E65B20"/>
    <w:rsid w:val="00E7042A"/>
    <w:rsid w:val="00E706BF"/>
    <w:rsid w:val="00E70F12"/>
    <w:rsid w:val="00E71128"/>
    <w:rsid w:val="00E7155D"/>
    <w:rsid w:val="00E72964"/>
    <w:rsid w:val="00E72C33"/>
    <w:rsid w:val="00E73837"/>
    <w:rsid w:val="00E74086"/>
    <w:rsid w:val="00E74C20"/>
    <w:rsid w:val="00E75FE8"/>
    <w:rsid w:val="00E76446"/>
    <w:rsid w:val="00E777C6"/>
    <w:rsid w:val="00E806ED"/>
    <w:rsid w:val="00E81052"/>
    <w:rsid w:val="00E8111A"/>
    <w:rsid w:val="00E8146A"/>
    <w:rsid w:val="00E81642"/>
    <w:rsid w:val="00E81969"/>
    <w:rsid w:val="00E82973"/>
    <w:rsid w:val="00E829BE"/>
    <w:rsid w:val="00E82DBD"/>
    <w:rsid w:val="00E8311B"/>
    <w:rsid w:val="00E83DF3"/>
    <w:rsid w:val="00E843E5"/>
    <w:rsid w:val="00E85F36"/>
    <w:rsid w:val="00E86584"/>
    <w:rsid w:val="00E87A17"/>
    <w:rsid w:val="00E87BF4"/>
    <w:rsid w:val="00E9168D"/>
    <w:rsid w:val="00E92649"/>
    <w:rsid w:val="00E93004"/>
    <w:rsid w:val="00E93299"/>
    <w:rsid w:val="00E94A80"/>
    <w:rsid w:val="00E94AA0"/>
    <w:rsid w:val="00E958F3"/>
    <w:rsid w:val="00E9646A"/>
    <w:rsid w:val="00E96BB8"/>
    <w:rsid w:val="00E9706A"/>
    <w:rsid w:val="00E97443"/>
    <w:rsid w:val="00E975CF"/>
    <w:rsid w:val="00E97692"/>
    <w:rsid w:val="00E97B7D"/>
    <w:rsid w:val="00E97BE4"/>
    <w:rsid w:val="00E97FE6"/>
    <w:rsid w:val="00EA1C27"/>
    <w:rsid w:val="00EA1CDC"/>
    <w:rsid w:val="00EA224C"/>
    <w:rsid w:val="00EA22E4"/>
    <w:rsid w:val="00EA25E0"/>
    <w:rsid w:val="00EA275B"/>
    <w:rsid w:val="00EA2DC2"/>
    <w:rsid w:val="00EA30A3"/>
    <w:rsid w:val="00EA32E7"/>
    <w:rsid w:val="00EA3691"/>
    <w:rsid w:val="00EA3E65"/>
    <w:rsid w:val="00EA45BA"/>
    <w:rsid w:val="00EA49A7"/>
    <w:rsid w:val="00EA4F17"/>
    <w:rsid w:val="00EA53B6"/>
    <w:rsid w:val="00EA60C4"/>
    <w:rsid w:val="00EA6604"/>
    <w:rsid w:val="00EA6695"/>
    <w:rsid w:val="00EA7215"/>
    <w:rsid w:val="00EA75FA"/>
    <w:rsid w:val="00EB0667"/>
    <w:rsid w:val="00EB0D64"/>
    <w:rsid w:val="00EB11DF"/>
    <w:rsid w:val="00EB18A8"/>
    <w:rsid w:val="00EB1CAD"/>
    <w:rsid w:val="00EB1CE0"/>
    <w:rsid w:val="00EB2684"/>
    <w:rsid w:val="00EB27BB"/>
    <w:rsid w:val="00EB323C"/>
    <w:rsid w:val="00EB3301"/>
    <w:rsid w:val="00EB36D6"/>
    <w:rsid w:val="00EB3BFF"/>
    <w:rsid w:val="00EB3CF5"/>
    <w:rsid w:val="00EB3D34"/>
    <w:rsid w:val="00EB4B4A"/>
    <w:rsid w:val="00EB4ECD"/>
    <w:rsid w:val="00EB5087"/>
    <w:rsid w:val="00EB53BD"/>
    <w:rsid w:val="00EB5430"/>
    <w:rsid w:val="00EB6408"/>
    <w:rsid w:val="00EB680C"/>
    <w:rsid w:val="00EB7C06"/>
    <w:rsid w:val="00EC18B8"/>
    <w:rsid w:val="00EC2311"/>
    <w:rsid w:val="00EC2A93"/>
    <w:rsid w:val="00EC4161"/>
    <w:rsid w:val="00EC4870"/>
    <w:rsid w:val="00EC6053"/>
    <w:rsid w:val="00EC6283"/>
    <w:rsid w:val="00EC64FC"/>
    <w:rsid w:val="00EC677B"/>
    <w:rsid w:val="00EC6952"/>
    <w:rsid w:val="00EC6C85"/>
    <w:rsid w:val="00EC70CA"/>
    <w:rsid w:val="00EC7308"/>
    <w:rsid w:val="00EC7E05"/>
    <w:rsid w:val="00ED0836"/>
    <w:rsid w:val="00ED0D79"/>
    <w:rsid w:val="00ED13F9"/>
    <w:rsid w:val="00ED29FC"/>
    <w:rsid w:val="00ED2B57"/>
    <w:rsid w:val="00ED2F54"/>
    <w:rsid w:val="00ED2FE2"/>
    <w:rsid w:val="00ED349B"/>
    <w:rsid w:val="00ED3B76"/>
    <w:rsid w:val="00ED3F5E"/>
    <w:rsid w:val="00ED49A6"/>
    <w:rsid w:val="00ED4B62"/>
    <w:rsid w:val="00ED50F3"/>
    <w:rsid w:val="00ED5229"/>
    <w:rsid w:val="00ED60B2"/>
    <w:rsid w:val="00ED6612"/>
    <w:rsid w:val="00ED6904"/>
    <w:rsid w:val="00ED73BF"/>
    <w:rsid w:val="00ED78EC"/>
    <w:rsid w:val="00ED7F40"/>
    <w:rsid w:val="00EE0C19"/>
    <w:rsid w:val="00EE0CD0"/>
    <w:rsid w:val="00EE0E34"/>
    <w:rsid w:val="00EE111E"/>
    <w:rsid w:val="00EE30D8"/>
    <w:rsid w:val="00EE4802"/>
    <w:rsid w:val="00EE4913"/>
    <w:rsid w:val="00EE5AAA"/>
    <w:rsid w:val="00EE7988"/>
    <w:rsid w:val="00EF050A"/>
    <w:rsid w:val="00EF0657"/>
    <w:rsid w:val="00EF07E4"/>
    <w:rsid w:val="00EF0EC1"/>
    <w:rsid w:val="00EF1171"/>
    <w:rsid w:val="00EF2A40"/>
    <w:rsid w:val="00EF340C"/>
    <w:rsid w:val="00EF3BF9"/>
    <w:rsid w:val="00EF4030"/>
    <w:rsid w:val="00EF47A9"/>
    <w:rsid w:val="00EF4D1A"/>
    <w:rsid w:val="00EF4D23"/>
    <w:rsid w:val="00EF53CD"/>
    <w:rsid w:val="00EF59FE"/>
    <w:rsid w:val="00EF5B0F"/>
    <w:rsid w:val="00EF62ED"/>
    <w:rsid w:val="00EF630F"/>
    <w:rsid w:val="00EF6DD1"/>
    <w:rsid w:val="00EF71B1"/>
    <w:rsid w:val="00EF73E7"/>
    <w:rsid w:val="00EF7466"/>
    <w:rsid w:val="00EF77D9"/>
    <w:rsid w:val="00EF797E"/>
    <w:rsid w:val="00EF7B2E"/>
    <w:rsid w:val="00EF7C32"/>
    <w:rsid w:val="00EF7C5A"/>
    <w:rsid w:val="00F00073"/>
    <w:rsid w:val="00F008F4"/>
    <w:rsid w:val="00F02ACF"/>
    <w:rsid w:val="00F02F0C"/>
    <w:rsid w:val="00F03082"/>
    <w:rsid w:val="00F03153"/>
    <w:rsid w:val="00F03380"/>
    <w:rsid w:val="00F061EB"/>
    <w:rsid w:val="00F07900"/>
    <w:rsid w:val="00F10B78"/>
    <w:rsid w:val="00F1149A"/>
    <w:rsid w:val="00F1390A"/>
    <w:rsid w:val="00F13B19"/>
    <w:rsid w:val="00F144B2"/>
    <w:rsid w:val="00F1599E"/>
    <w:rsid w:val="00F15D1B"/>
    <w:rsid w:val="00F16035"/>
    <w:rsid w:val="00F168C6"/>
    <w:rsid w:val="00F17184"/>
    <w:rsid w:val="00F171C1"/>
    <w:rsid w:val="00F175B2"/>
    <w:rsid w:val="00F176D2"/>
    <w:rsid w:val="00F17AA4"/>
    <w:rsid w:val="00F20535"/>
    <w:rsid w:val="00F20903"/>
    <w:rsid w:val="00F20C2E"/>
    <w:rsid w:val="00F21ED3"/>
    <w:rsid w:val="00F23742"/>
    <w:rsid w:val="00F23E21"/>
    <w:rsid w:val="00F24D9B"/>
    <w:rsid w:val="00F2509F"/>
    <w:rsid w:val="00F25A41"/>
    <w:rsid w:val="00F25A7E"/>
    <w:rsid w:val="00F26788"/>
    <w:rsid w:val="00F273EA"/>
    <w:rsid w:val="00F278AE"/>
    <w:rsid w:val="00F27E5B"/>
    <w:rsid w:val="00F301D9"/>
    <w:rsid w:val="00F30CBA"/>
    <w:rsid w:val="00F3120C"/>
    <w:rsid w:val="00F3169A"/>
    <w:rsid w:val="00F3196F"/>
    <w:rsid w:val="00F319A8"/>
    <w:rsid w:val="00F32ECD"/>
    <w:rsid w:val="00F33270"/>
    <w:rsid w:val="00F34379"/>
    <w:rsid w:val="00F349B8"/>
    <w:rsid w:val="00F34DE7"/>
    <w:rsid w:val="00F3568F"/>
    <w:rsid w:val="00F35AA7"/>
    <w:rsid w:val="00F3600F"/>
    <w:rsid w:val="00F3636F"/>
    <w:rsid w:val="00F36626"/>
    <w:rsid w:val="00F36FFF"/>
    <w:rsid w:val="00F3727E"/>
    <w:rsid w:val="00F3751E"/>
    <w:rsid w:val="00F37638"/>
    <w:rsid w:val="00F37697"/>
    <w:rsid w:val="00F37785"/>
    <w:rsid w:val="00F37A72"/>
    <w:rsid w:val="00F37D73"/>
    <w:rsid w:val="00F41781"/>
    <w:rsid w:val="00F41B7C"/>
    <w:rsid w:val="00F421FD"/>
    <w:rsid w:val="00F42534"/>
    <w:rsid w:val="00F427A8"/>
    <w:rsid w:val="00F42CF3"/>
    <w:rsid w:val="00F4362F"/>
    <w:rsid w:val="00F44DCC"/>
    <w:rsid w:val="00F453C6"/>
    <w:rsid w:val="00F45774"/>
    <w:rsid w:val="00F45CEA"/>
    <w:rsid w:val="00F45D17"/>
    <w:rsid w:val="00F45F94"/>
    <w:rsid w:val="00F4698A"/>
    <w:rsid w:val="00F46D29"/>
    <w:rsid w:val="00F475F9"/>
    <w:rsid w:val="00F47C74"/>
    <w:rsid w:val="00F50A08"/>
    <w:rsid w:val="00F52F11"/>
    <w:rsid w:val="00F533B1"/>
    <w:rsid w:val="00F53E52"/>
    <w:rsid w:val="00F5486E"/>
    <w:rsid w:val="00F556CF"/>
    <w:rsid w:val="00F56823"/>
    <w:rsid w:val="00F6093B"/>
    <w:rsid w:val="00F6149B"/>
    <w:rsid w:val="00F63838"/>
    <w:rsid w:val="00F64279"/>
    <w:rsid w:val="00F64958"/>
    <w:rsid w:val="00F649BA"/>
    <w:rsid w:val="00F64A4D"/>
    <w:rsid w:val="00F652E7"/>
    <w:rsid w:val="00F65D17"/>
    <w:rsid w:val="00F65E75"/>
    <w:rsid w:val="00F66BE2"/>
    <w:rsid w:val="00F704DF"/>
    <w:rsid w:val="00F72778"/>
    <w:rsid w:val="00F74470"/>
    <w:rsid w:val="00F74BFB"/>
    <w:rsid w:val="00F755CE"/>
    <w:rsid w:val="00F75B0A"/>
    <w:rsid w:val="00F761A8"/>
    <w:rsid w:val="00F765BF"/>
    <w:rsid w:val="00F77B08"/>
    <w:rsid w:val="00F77E8D"/>
    <w:rsid w:val="00F806F7"/>
    <w:rsid w:val="00F80D0A"/>
    <w:rsid w:val="00F80FDB"/>
    <w:rsid w:val="00F81993"/>
    <w:rsid w:val="00F82286"/>
    <w:rsid w:val="00F82D74"/>
    <w:rsid w:val="00F846F9"/>
    <w:rsid w:val="00F84891"/>
    <w:rsid w:val="00F84A14"/>
    <w:rsid w:val="00F86383"/>
    <w:rsid w:val="00F87425"/>
    <w:rsid w:val="00F876BD"/>
    <w:rsid w:val="00F9086D"/>
    <w:rsid w:val="00F913DE"/>
    <w:rsid w:val="00F915D5"/>
    <w:rsid w:val="00F91D81"/>
    <w:rsid w:val="00F93BB1"/>
    <w:rsid w:val="00F94AE9"/>
    <w:rsid w:val="00F95F97"/>
    <w:rsid w:val="00F95FFA"/>
    <w:rsid w:val="00F96E4A"/>
    <w:rsid w:val="00F97B7D"/>
    <w:rsid w:val="00FA0A1F"/>
    <w:rsid w:val="00FA0FF8"/>
    <w:rsid w:val="00FA136A"/>
    <w:rsid w:val="00FA216E"/>
    <w:rsid w:val="00FA269A"/>
    <w:rsid w:val="00FA2F5B"/>
    <w:rsid w:val="00FA32F5"/>
    <w:rsid w:val="00FA3A2B"/>
    <w:rsid w:val="00FA3D5E"/>
    <w:rsid w:val="00FA5629"/>
    <w:rsid w:val="00FA5669"/>
    <w:rsid w:val="00FA56D6"/>
    <w:rsid w:val="00FA579A"/>
    <w:rsid w:val="00FA5AD5"/>
    <w:rsid w:val="00FA6D4C"/>
    <w:rsid w:val="00FA701F"/>
    <w:rsid w:val="00FA742A"/>
    <w:rsid w:val="00FB036D"/>
    <w:rsid w:val="00FB071B"/>
    <w:rsid w:val="00FB0816"/>
    <w:rsid w:val="00FB0C4B"/>
    <w:rsid w:val="00FB16BD"/>
    <w:rsid w:val="00FB2860"/>
    <w:rsid w:val="00FB29D9"/>
    <w:rsid w:val="00FB3772"/>
    <w:rsid w:val="00FB3A7D"/>
    <w:rsid w:val="00FB3F67"/>
    <w:rsid w:val="00FB416A"/>
    <w:rsid w:val="00FB484B"/>
    <w:rsid w:val="00FB49E3"/>
    <w:rsid w:val="00FB4A17"/>
    <w:rsid w:val="00FB4A64"/>
    <w:rsid w:val="00FB5539"/>
    <w:rsid w:val="00FB5771"/>
    <w:rsid w:val="00FB60DB"/>
    <w:rsid w:val="00FB6175"/>
    <w:rsid w:val="00FB667C"/>
    <w:rsid w:val="00FB6942"/>
    <w:rsid w:val="00FB6FC3"/>
    <w:rsid w:val="00FC086C"/>
    <w:rsid w:val="00FC1641"/>
    <w:rsid w:val="00FC19C9"/>
    <w:rsid w:val="00FC200B"/>
    <w:rsid w:val="00FC3159"/>
    <w:rsid w:val="00FC43FB"/>
    <w:rsid w:val="00FC4A69"/>
    <w:rsid w:val="00FC5DE3"/>
    <w:rsid w:val="00FC64A6"/>
    <w:rsid w:val="00FC6820"/>
    <w:rsid w:val="00FC6E40"/>
    <w:rsid w:val="00FC6F69"/>
    <w:rsid w:val="00FCAA6A"/>
    <w:rsid w:val="00FD02C3"/>
    <w:rsid w:val="00FD10A4"/>
    <w:rsid w:val="00FD13CC"/>
    <w:rsid w:val="00FD189E"/>
    <w:rsid w:val="00FD1D5F"/>
    <w:rsid w:val="00FD238E"/>
    <w:rsid w:val="00FD395F"/>
    <w:rsid w:val="00FD3D22"/>
    <w:rsid w:val="00FD44AC"/>
    <w:rsid w:val="00FD460E"/>
    <w:rsid w:val="00FD4CDD"/>
    <w:rsid w:val="00FD5CE8"/>
    <w:rsid w:val="00FD5ED4"/>
    <w:rsid w:val="00FD6708"/>
    <w:rsid w:val="00FD6C70"/>
    <w:rsid w:val="00FD78B4"/>
    <w:rsid w:val="00FD7E36"/>
    <w:rsid w:val="00FE12AD"/>
    <w:rsid w:val="00FE13DC"/>
    <w:rsid w:val="00FE1DAF"/>
    <w:rsid w:val="00FE1DCC"/>
    <w:rsid w:val="00FE220E"/>
    <w:rsid w:val="00FE2622"/>
    <w:rsid w:val="00FE30D8"/>
    <w:rsid w:val="00FE355C"/>
    <w:rsid w:val="00FE3AC1"/>
    <w:rsid w:val="00FE4927"/>
    <w:rsid w:val="00FE4BB7"/>
    <w:rsid w:val="00FE53BF"/>
    <w:rsid w:val="00FE5ECB"/>
    <w:rsid w:val="00FE5FA7"/>
    <w:rsid w:val="00FE73F1"/>
    <w:rsid w:val="00FF0955"/>
    <w:rsid w:val="00FF0EBB"/>
    <w:rsid w:val="00FF14A8"/>
    <w:rsid w:val="00FF162D"/>
    <w:rsid w:val="00FF1C45"/>
    <w:rsid w:val="00FF1FEF"/>
    <w:rsid w:val="00FF2788"/>
    <w:rsid w:val="00FF2958"/>
    <w:rsid w:val="00FF29E2"/>
    <w:rsid w:val="00FF36CC"/>
    <w:rsid w:val="00FF3E2B"/>
    <w:rsid w:val="00FF4134"/>
    <w:rsid w:val="00FF42DC"/>
    <w:rsid w:val="00FF4440"/>
    <w:rsid w:val="00FF4645"/>
    <w:rsid w:val="00FF5F1D"/>
    <w:rsid w:val="00FF65FC"/>
    <w:rsid w:val="00FF6890"/>
    <w:rsid w:val="01E030E5"/>
    <w:rsid w:val="031F9694"/>
    <w:rsid w:val="048D710B"/>
    <w:rsid w:val="052A6434"/>
    <w:rsid w:val="077EEFAD"/>
    <w:rsid w:val="07A9B8A1"/>
    <w:rsid w:val="0807AB9E"/>
    <w:rsid w:val="0987267B"/>
    <w:rsid w:val="0ADA9BE0"/>
    <w:rsid w:val="0B2AA879"/>
    <w:rsid w:val="0B899287"/>
    <w:rsid w:val="0CC1FC01"/>
    <w:rsid w:val="0FBDBCAF"/>
    <w:rsid w:val="0FFE199C"/>
    <w:rsid w:val="12403541"/>
    <w:rsid w:val="13AF4352"/>
    <w:rsid w:val="15E84090"/>
    <w:rsid w:val="163F116D"/>
    <w:rsid w:val="1676ED50"/>
    <w:rsid w:val="16B9506C"/>
    <w:rsid w:val="175D94EB"/>
    <w:rsid w:val="18F5470A"/>
    <w:rsid w:val="193BDD60"/>
    <w:rsid w:val="19A0EAA3"/>
    <w:rsid w:val="1A2F5C58"/>
    <w:rsid w:val="1A3D1146"/>
    <w:rsid w:val="1A4FDDE5"/>
    <w:rsid w:val="1A8A2E96"/>
    <w:rsid w:val="1B020968"/>
    <w:rsid w:val="1B48B9C9"/>
    <w:rsid w:val="1C9D3072"/>
    <w:rsid w:val="1F933117"/>
    <w:rsid w:val="219B2658"/>
    <w:rsid w:val="22FE463B"/>
    <w:rsid w:val="2353CBAE"/>
    <w:rsid w:val="24199DB6"/>
    <w:rsid w:val="278C9C13"/>
    <w:rsid w:val="27A22241"/>
    <w:rsid w:val="28CCC77F"/>
    <w:rsid w:val="293DF2A2"/>
    <w:rsid w:val="29AC1E1B"/>
    <w:rsid w:val="29CCD7B3"/>
    <w:rsid w:val="2BC4EF89"/>
    <w:rsid w:val="2BE876EC"/>
    <w:rsid w:val="2CFF5B3A"/>
    <w:rsid w:val="2D6F8968"/>
    <w:rsid w:val="2EA10CA4"/>
    <w:rsid w:val="2EC4EB5F"/>
    <w:rsid w:val="2F84F586"/>
    <w:rsid w:val="3094418A"/>
    <w:rsid w:val="309F3766"/>
    <w:rsid w:val="30ACDECC"/>
    <w:rsid w:val="31B4F6BA"/>
    <w:rsid w:val="32A8B9AD"/>
    <w:rsid w:val="339D001B"/>
    <w:rsid w:val="345A1EF2"/>
    <w:rsid w:val="34EAE1D9"/>
    <w:rsid w:val="35E05A6F"/>
    <w:rsid w:val="36C92EC0"/>
    <w:rsid w:val="38B3F589"/>
    <w:rsid w:val="392CDB69"/>
    <w:rsid w:val="39B10D8B"/>
    <w:rsid w:val="3A4FC5EA"/>
    <w:rsid w:val="3AB3CB92"/>
    <w:rsid w:val="3C8245E7"/>
    <w:rsid w:val="3D1E49C9"/>
    <w:rsid w:val="3EFB2DB1"/>
    <w:rsid w:val="42A5B51A"/>
    <w:rsid w:val="42BEDD77"/>
    <w:rsid w:val="42BFA072"/>
    <w:rsid w:val="43428E0C"/>
    <w:rsid w:val="4400EFA0"/>
    <w:rsid w:val="452FF88F"/>
    <w:rsid w:val="46481DCF"/>
    <w:rsid w:val="467A2ECE"/>
    <w:rsid w:val="46AC90CF"/>
    <w:rsid w:val="47924E9A"/>
    <w:rsid w:val="482C0BAC"/>
    <w:rsid w:val="4A2BAC6F"/>
    <w:rsid w:val="4A8B2C81"/>
    <w:rsid w:val="4BDC6C73"/>
    <w:rsid w:val="4C65BFBD"/>
    <w:rsid w:val="4CB8CA55"/>
    <w:rsid w:val="4E01901E"/>
    <w:rsid w:val="4FBD5449"/>
    <w:rsid w:val="513930E0"/>
    <w:rsid w:val="5148D7AD"/>
    <w:rsid w:val="527B6013"/>
    <w:rsid w:val="52A24B66"/>
    <w:rsid w:val="536F3EEA"/>
    <w:rsid w:val="53FC9C3A"/>
    <w:rsid w:val="5414EB56"/>
    <w:rsid w:val="550B0F4B"/>
    <w:rsid w:val="55B0BBB7"/>
    <w:rsid w:val="5698401E"/>
    <w:rsid w:val="5744BCE1"/>
    <w:rsid w:val="58551159"/>
    <w:rsid w:val="595C21D9"/>
    <w:rsid w:val="59CFE0E0"/>
    <w:rsid w:val="5A342222"/>
    <w:rsid w:val="5C909E6D"/>
    <w:rsid w:val="5D39AB1F"/>
    <w:rsid w:val="5D526CDE"/>
    <w:rsid w:val="5DFE8B8B"/>
    <w:rsid w:val="5E00C29F"/>
    <w:rsid w:val="5F5534C6"/>
    <w:rsid w:val="61CEDE04"/>
    <w:rsid w:val="6348919C"/>
    <w:rsid w:val="6475BA95"/>
    <w:rsid w:val="64F148B8"/>
    <w:rsid w:val="65AD6A6E"/>
    <w:rsid w:val="66118AF6"/>
    <w:rsid w:val="66236376"/>
    <w:rsid w:val="66FC2B39"/>
    <w:rsid w:val="674328A4"/>
    <w:rsid w:val="67B854C8"/>
    <w:rsid w:val="6887F5ED"/>
    <w:rsid w:val="69542529"/>
    <w:rsid w:val="695DCB35"/>
    <w:rsid w:val="6BC53942"/>
    <w:rsid w:val="6CA133BF"/>
    <w:rsid w:val="6DF84002"/>
    <w:rsid w:val="6E3D0420"/>
    <w:rsid w:val="73FA3CEC"/>
    <w:rsid w:val="74802AA9"/>
    <w:rsid w:val="7502734D"/>
    <w:rsid w:val="7535884B"/>
    <w:rsid w:val="767308B6"/>
    <w:rsid w:val="771B71B3"/>
    <w:rsid w:val="77EA0D84"/>
    <w:rsid w:val="78318F05"/>
    <w:rsid w:val="7847B9A2"/>
    <w:rsid w:val="78B74214"/>
    <w:rsid w:val="78F822AC"/>
    <w:rsid w:val="79DCA12E"/>
    <w:rsid w:val="7B71E6A7"/>
    <w:rsid w:val="7D8AB337"/>
    <w:rsid w:val="7E01482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F76B16E"/>
  <w15:chartTrackingRefBased/>
  <w15:docId w15:val="{2B838551-E841-4AB3-9978-9F1F249275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cy-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3">
    <w:name w:val="heading 3"/>
    <w:basedOn w:val="Normal"/>
    <w:next w:val="Normal"/>
    <w:link w:val="Heading3Char"/>
    <w:uiPriority w:val="9"/>
    <w:unhideWhenUsed/>
    <w:qFormat/>
    <w:rsid w:val="00D860AC"/>
    <w:pPr>
      <w:keepNext/>
      <w:keepLines/>
      <w:spacing w:before="40" w:after="0" w:line="276" w:lineRule="auto"/>
      <w:outlineLvl w:val="2"/>
    </w:pPr>
    <w:rPr>
      <w:rFonts w:ascii="Arial" w:eastAsiaTheme="majorEastAsia" w:hAnsi="Arial" w:cs="Arial"/>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F5 List Paragraph,List Paragraph1,Paragraph Text Indented,Dot pt,No Spacing1,List Paragraph Char Char Char,Indicator Text,Numbered Para 1,Bullet Points,Bullet 1,Colorful List - Accent 11,MAIN CONTENT,List Paragraph2,List Paragraph12,L,B"/>
    <w:basedOn w:val="Normal"/>
    <w:link w:val="ListParagraphChar"/>
    <w:uiPriority w:val="34"/>
    <w:qFormat/>
    <w:rsid w:val="00CB02CC"/>
    <w:pPr>
      <w:ind w:left="720"/>
      <w:contextualSpacing/>
    </w:pPr>
  </w:style>
  <w:style w:type="paragraph" w:styleId="Header">
    <w:name w:val="header"/>
    <w:basedOn w:val="Normal"/>
    <w:link w:val="HeaderChar"/>
    <w:uiPriority w:val="99"/>
    <w:unhideWhenUsed/>
    <w:rsid w:val="004D2FD8"/>
    <w:pPr>
      <w:tabs>
        <w:tab w:val="center" w:pos="4513"/>
        <w:tab w:val="right" w:pos="9026"/>
      </w:tabs>
      <w:spacing w:after="0" w:line="240" w:lineRule="auto"/>
    </w:pPr>
  </w:style>
  <w:style w:type="character" w:customStyle="1" w:styleId="HeaderChar">
    <w:name w:val="Header Char"/>
    <w:basedOn w:val="DefaultParagraphFont"/>
    <w:link w:val="Header"/>
    <w:uiPriority w:val="99"/>
    <w:rsid w:val="004D2FD8"/>
  </w:style>
  <w:style w:type="paragraph" w:styleId="Footer">
    <w:name w:val="footer"/>
    <w:basedOn w:val="Normal"/>
    <w:link w:val="FooterChar"/>
    <w:uiPriority w:val="99"/>
    <w:unhideWhenUsed/>
    <w:rsid w:val="004D2FD8"/>
    <w:pPr>
      <w:tabs>
        <w:tab w:val="center" w:pos="4513"/>
        <w:tab w:val="right" w:pos="9026"/>
      </w:tabs>
      <w:spacing w:after="0" w:line="240" w:lineRule="auto"/>
    </w:pPr>
  </w:style>
  <w:style w:type="character" w:customStyle="1" w:styleId="FooterChar">
    <w:name w:val="Footer Char"/>
    <w:basedOn w:val="DefaultParagraphFont"/>
    <w:link w:val="Footer"/>
    <w:uiPriority w:val="99"/>
    <w:rsid w:val="004D2FD8"/>
  </w:style>
  <w:style w:type="table" w:styleId="TableGrid">
    <w:name w:val="Table Grid"/>
    <w:basedOn w:val="TableNormal"/>
    <w:uiPriority w:val="39"/>
    <w:rsid w:val="00BE363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E27AB1"/>
    <w:rPr>
      <w:sz w:val="16"/>
      <w:szCs w:val="16"/>
    </w:rPr>
  </w:style>
  <w:style w:type="paragraph" w:styleId="CommentText">
    <w:name w:val="annotation text"/>
    <w:basedOn w:val="Normal"/>
    <w:link w:val="CommentTextChar"/>
    <w:uiPriority w:val="99"/>
    <w:unhideWhenUsed/>
    <w:rsid w:val="00E27AB1"/>
    <w:pPr>
      <w:spacing w:line="240" w:lineRule="auto"/>
    </w:pPr>
    <w:rPr>
      <w:sz w:val="20"/>
      <w:szCs w:val="20"/>
    </w:rPr>
  </w:style>
  <w:style w:type="character" w:customStyle="1" w:styleId="CommentTextChar">
    <w:name w:val="Comment Text Char"/>
    <w:basedOn w:val="DefaultParagraphFont"/>
    <w:link w:val="CommentText"/>
    <w:uiPriority w:val="99"/>
    <w:rsid w:val="00E27AB1"/>
    <w:rPr>
      <w:sz w:val="20"/>
      <w:szCs w:val="20"/>
    </w:rPr>
  </w:style>
  <w:style w:type="paragraph" w:styleId="CommentSubject">
    <w:name w:val="annotation subject"/>
    <w:basedOn w:val="CommentText"/>
    <w:next w:val="CommentText"/>
    <w:link w:val="CommentSubjectChar"/>
    <w:uiPriority w:val="99"/>
    <w:semiHidden/>
    <w:unhideWhenUsed/>
    <w:rsid w:val="00E27AB1"/>
    <w:rPr>
      <w:b/>
      <w:bCs/>
    </w:rPr>
  </w:style>
  <w:style w:type="character" w:customStyle="1" w:styleId="CommentSubjectChar">
    <w:name w:val="Comment Subject Char"/>
    <w:basedOn w:val="CommentTextChar"/>
    <w:link w:val="CommentSubject"/>
    <w:uiPriority w:val="99"/>
    <w:semiHidden/>
    <w:rsid w:val="00E27AB1"/>
    <w:rPr>
      <w:b/>
      <w:bCs/>
      <w:sz w:val="20"/>
      <w:szCs w:val="20"/>
    </w:rPr>
  </w:style>
  <w:style w:type="character" w:styleId="Hyperlink">
    <w:name w:val="Hyperlink"/>
    <w:basedOn w:val="DefaultParagraphFont"/>
    <w:uiPriority w:val="99"/>
    <w:unhideWhenUsed/>
    <w:rsid w:val="005C1E73"/>
    <w:rPr>
      <w:color w:val="0563C1" w:themeColor="hyperlink"/>
      <w:u w:val="single"/>
    </w:rPr>
  </w:style>
  <w:style w:type="character" w:styleId="UnresolvedMention">
    <w:name w:val="Unresolved Mention"/>
    <w:basedOn w:val="DefaultParagraphFont"/>
    <w:uiPriority w:val="99"/>
    <w:semiHidden/>
    <w:unhideWhenUsed/>
    <w:rsid w:val="005C1E73"/>
    <w:rPr>
      <w:color w:val="605E5C"/>
      <w:shd w:val="clear" w:color="auto" w:fill="E1DFDD"/>
    </w:rPr>
  </w:style>
  <w:style w:type="character" w:customStyle="1" w:styleId="ListParagraphChar">
    <w:name w:val="List Paragraph Char"/>
    <w:aliases w:val="F5 List Paragraph Char,List Paragraph1 Char,Paragraph Text Indented Char,Dot pt Char,No Spacing1 Char,List Paragraph Char Char Char Char,Indicator Text Char,Numbered Para 1 Char,Bullet Points Char,Bullet 1 Char,MAIN CONTENT Char"/>
    <w:basedOn w:val="DefaultParagraphFont"/>
    <w:link w:val="ListParagraph"/>
    <w:uiPriority w:val="34"/>
    <w:qFormat/>
    <w:locked/>
    <w:rsid w:val="00C81DB9"/>
  </w:style>
  <w:style w:type="paragraph" w:customStyle="1" w:styleId="paragraph">
    <w:name w:val="paragraph"/>
    <w:basedOn w:val="Normal"/>
    <w:rsid w:val="00D14357"/>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D14357"/>
  </w:style>
  <w:style w:type="character" w:customStyle="1" w:styleId="eop">
    <w:name w:val="eop"/>
    <w:basedOn w:val="DefaultParagraphFont"/>
    <w:rsid w:val="00D14357"/>
  </w:style>
  <w:style w:type="paragraph" w:customStyle="1" w:styleId="Bulletnospace">
    <w:name w:val="Bullet no space"/>
    <w:basedOn w:val="Normal"/>
    <w:next w:val="Normal"/>
    <w:qFormat/>
    <w:rsid w:val="00B055C5"/>
    <w:pPr>
      <w:numPr>
        <w:numId w:val="4"/>
      </w:numPr>
      <w:spacing w:after="60" w:line="276" w:lineRule="auto"/>
      <w:ind w:left="726" w:right="96" w:hanging="357"/>
      <w:jc w:val="both"/>
    </w:pPr>
    <w:rPr>
      <w:rFonts w:ascii="Arial" w:hAnsi="Arial" w:cs="Arial"/>
      <w:color w:val="000000" w:themeColor="text1"/>
      <w:sz w:val="24"/>
      <w:szCs w:val="24"/>
    </w:rPr>
  </w:style>
  <w:style w:type="paragraph" w:customStyle="1" w:styleId="Bullet">
    <w:name w:val="Bullet"/>
    <w:basedOn w:val="Bulletnospace"/>
    <w:link w:val="BulletChar"/>
    <w:qFormat/>
    <w:rsid w:val="00B055C5"/>
    <w:pPr>
      <w:numPr>
        <w:numId w:val="5"/>
      </w:numPr>
      <w:ind w:left="425" w:hanging="425"/>
    </w:pPr>
  </w:style>
  <w:style w:type="character" w:customStyle="1" w:styleId="BulletChar">
    <w:name w:val="Bullet Char"/>
    <w:basedOn w:val="DefaultParagraphFont"/>
    <w:link w:val="Bullet"/>
    <w:rsid w:val="00B055C5"/>
    <w:rPr>
      <w:rFonts w:ascii="Arial" w:hAnsi="Arial" w:cs="Arial"/>
      <w:color w:val="000000" w:themeColor="text1"/>
      <w:sz w:val="24"/>
      <w:szCs w:val="24"/>
    </w:rPr>
  </w:style>
  <w:style w:type="paragraph" w:styleId="NormalWeb">
    <w:name w:val="Normal (Web)"/>
    <w:basedOn w:val="Normal"/>
    <w:uiPriority w:val="99"/>
    <w:unhideWhenUsed/>
    <w:rsid w:val="00531259"/>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FollowedHyperlink">
    <w:name w:val="FollowedHyperlink"/>
    <w:basedOn w:val="DefaultParagraphFont"/>
    <w:uiPriority w:val="99"/>
    <w:semiHidden/>
    <w:unhideWhenUsed/>
    <w:rsid w:val="00817C2F"/>
    <w:rPr>
      <w:color w:val="954F72" w:themeColor="followedHyperlink"/>
      <w:u w:val="single"/>
    </w:rPr>
  </w:style>
  <w:style w:type="character" w:customStyle="1" w:styleId="Heading3Char">
    <w:name w:val="Heading 3 Char"/>
    <w:basedOn w:val="DefaultParagraphFont"/>
    <w:link w:val="Heading3"/>
    <w:uiPriority w:val="9"/>
    <w:rsid w:val="00D860AC"/>
    <w:rPr>
      <w:rFonts w:ascii="Arial" w:eastAsiaTheme="majorEastAsia" w:hAnsi="Arial" w:cs="Arial"/>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694067">
      <w:bodyDiv w:val="1"/>
      <w:marLeft w:val="0"/>
      <w:marRight w:val="0"/>
      <w:marTop w:val="0"/>
      <w:marBottom w:val="0"/>
      <w:divBdr>
        <w:top w:val="none" w:sz="0" w:space="0" w:color="auto"/>
        <w:left w:val="none" w:sz="0" w:space="0" w:color="auto"/>
        <w:bottom w:val="none" w:sz="0" w:space="0" w:color="auto"/>
        <w:right w:val="none" w:sz="0" w:space="0" w:color="auto"/>
      </w:divBdr>
      <w:divsChild>
        <w:div w:id="1371757915">
          <w:marLeft w:val="547"/>
          <w:marRight w:val="0"/>
          <w:marTop w:val="0"/>
          <w:marBottom w:val="0"/>
          <w:divBdr>
            <w:top w:val="none" w:sz="0" w:space="0" w:color="auto"/>
            <w:left w:val="none" w:sz="0" w:space="0" w:color="auto"/>
            <w:bottom w:val="none" w:sz="0" w:space="0" w:color="auto"/>
            <w:right w:val="none" w:sz="0" w:space="0" w:color="auto"/>
          </w:divBdr>
        </w:div>
      </w:divsChild>
    </w:div>
    <w:div w:id="37321689">
      <w:bodyDiv w:val="1"/>
      <w:marLeft w:val="0"/>
      <w:marRight w:val="0"/>
      <w:marTop w:val="0"/>
      <w:marBottom w:val="0"/>
      <w:divBdr>
        <w:top w:val="none" w:sz="0" w:space="0" w:color="auto"/>
        <w:left w:val="none" w:sz="0" w:space="0" w:color="auto"/>
        <w:bottom w:val="none" w:sz="0" w:space="0" w:color="auto"/>
        <w:right w:val="none" w:sz="0" w:space="0" w:color="auto"/>
      </w:divBdr>
      <w:divsChild>
        <w:div w:id="939221002">
          <w:marLeft w:val="547"/>
          <w:marRight w:val="0"/>
          <w:marTop w:val="0"/>
          <w:marBottom w:val="0"/>
          <w:divBdr>
            <w:top w:val="none" w:sz="0" w:space="0" w:color="auto"/>
            <w:left w:val="none" w:sz="0" w:space="0" w:color="auto"/>
            <w:bottom w:val="none" w:sz="0" w:space="0" w:color="auto"/>
            <w:right w:val="none" w:sz="0" w:space="0" w:color="auto"/>
          </w:divBdr>
        </w:div>
      </w:divsChild>
    </w:div>
    <w:div w:id="154878294">
      <w:bodyDiv w:val="1"/>
      <w:marLeft w:val="0"/>
      <w:marRight w:val="0"/>
      <w:marTop w:val="0"/>
      <w:marBottom w:val="0"/>
      <w:divBdr>
        <w:top w:val="none" w:sz="0" w:space="0" w:color="auto"/>
        <w:left w:val="none" w:sz="0" w:space="0" w:color="auto"/>
        <w:bottom w:val="none" w:sz="0" w:space="0" w:color="auto"/>
        <w:right w:val="none" w:sz="0" w:space="0" w:color="auto"/>
      </w:divBdr>
      <w:divsChild>
        <w:div w:id="1004624926">
          <w:marLeft w:val="547"/>
          <w:marRight w:val="0"/>
          <w:marTop w:val="0"/>
          <w:marBottom w:val="0"/>
          <w:divBdr>
            <w:top w:val="none" w:sz="0" w:space="0" w:color="auto"/>
            <w:left w:val="none" w:sz="0" w:space="0" w:color="auto"/>
            <w:bottom w:val="none" w:sz="0" w:space="0" w:color="auto"/>
            <w:right w:val="none" w:sz="0" w:space="0" w:color="auto"/>
          </w:divBdr>
        </w:div>
      </w:divsChild>
    </w:div>
    <w:div w:id="258300198">
      <w:bodyDiv w:val="1"/>
      <w:marLeft w:val="0"/>
      <w:marRight w:val="0"/>
      <w:marTop w:val="0"/>
      <w:marBottom w:val="0"/>
      <w:divBdr>
        <w:top w:val="none" w:sz="0" w:space="0" w:color="auto"/>
        <w:left w:val="none" w:sz="0" w:space="0" w:color="auto"/>
        <w:bottom w:val="none" w:sz="0" w:space="0" w:color="auto"/>
        <w:right w:val="none" w:sz="0" w:space="0" w:color="auto"/>
      </w:divBdr>
    </w:div>
    <w:div w:id="353384674">
      <w:bodyDiv w:val="1"/>
      <w:marLeft w:val="0"/>
      <w:marRight w:val="0"/>
      <w:marTop w:val="0"/>
      <w:marBottom w:val="0"/>
      <w:divBdr>
        <w:top w:val="none" w:sz="0" w:space="0" w:color="auto"/>
        <w:left w:val="none" w:sz="0" w:space="0" w:color="auto"/>
        <w:bottom w:val="none" w:sz="0" w:space="0" w:color="auto"/>
        <w:right w:val="none" w:sz="0" w:space="0" w:color="auto"/>
      </w:divBdr>
    </w:div>
    <w:div w:id="378940197">
      <w:bodyDiv w:val="1"/>
      <w:marLeft w:val="0"/>
      <w:marRight w:val="0"/>
      <w:marTop w:val="0"/>
      <w:marBottom w:val="0"/>
      <w:divBdr>
        <w:top w:val="none" w:sz="0" w:space="0" w:color="auto"/>
        <w:left w:val="none" w:sz="0" w:space="0" w:color="auto"/>
        <w:bottom w:val="none" w:sz="0" w:space="0" w:color="auto"/>
        <w:right w:val="none" w:sz="0" w:space="0" w:color="auto"/>
      </w:divBdr>
      <w:divsChild>
        <w:div w:id="786041674">
          <w:marLeft w:val="547"/>
          <w:marRight w:val="0"/>
          <w:marTop w:val="0"/>
          <w:marBottom w:val="0"/>
          <w:divBdr>
            <w:top w:val="none" w:sz="0" w:space="0" w:color="auto"/>
            <w:left w:val="none" w:sz="0" w:space="0" w:color="auto"/>
            <w:bottom w:val="none" w:sz="0" w:space="0" w:color="auto"/>
            <w:right w:val="none" w:sz="0" w:space="0" w:color="auto"/>
          </w:divBdr>
        </w:div>
      </w:divsChild>
    </w:div>
    <w:div w:id="462164461">
      <w:bodyDiv w:val="1"/>
      <w:marLeft w:val="0"/>
      <w:marRight w:val="0"/>
      <w:marTop w:val="0"/>
      <w:marBottom w:val="0"/>
      <w:divBdr>
        <w:top w:val="none" w:sz="0" w:space="0" w:color="auto"/>
        <w:left w:val="none" w:sz="0" w:space="0" w:color="auto"/>
        <w:bottom w:val="none" w:sz="0" w:space="0" w:color="auto"/>
        <w:right w:val="none" w:sz="0" w:space="0" w:color="auto"/>
      </w:divBdr>
      <w:divsChild>
        <w:div w:id="1175148864">
          <w:marLeft w:val="547"/>
          <w:marRight w:val="0"/>
          <w:marTop w:val="0"/>
          <w:marBottom w:val="0"/>
          <w:divBdr>
            <w:top w:val="none" w:sz="0" w:space="0" w:color="auto"/>
            <w:left w:val="none" w:sz="0" w:space="0" w:color="auto"/>
            <w:bottom w:val="none" w:sz="0" w:space="0" w:color="auto"/>
            <w:right w:val="none" w:sz="0" w:space="0" w:color="auto"/>
          </w:divBdr>
        </w:div>
      </w:divsChild>
    </w:div>
    <w:div w:id="778643911">
      <w:bodyDiv w:val="1"/>
      <w:marLeft w:val="0"/>
      <w:marRight w:val="0"/>
      <w:marTop w:val="0"/>
      <w:marBottom w:val="0"/>
      <w:divBdr>
        <w:top w:val="none" w:sz="0" w:space="0" w:color="auto"/>
        <w:left w:val="none" w:sz="0" w:space="0" w:color="auto"/>
        <w:bottom w:val="none" w:sz="0" w:space="0" w:color="auto"/>
        <w:right w:val="none" w:sz="0" w:space="0" w:color="auto"/>
      </w:divBdr>
      <w:divsChild>
        <w:div w:id="1807895668">
          <w:marLeft w:val="547"/>
          <w:marRight w:val="0"/>
          <w:marTop w:val="0"/>
          <w:marBottom w:val="0"/>
          <w:divBdr>
            <w:top w:val="none" w:sz="0" w:space="0" w:color="auto"/>
            <w:left w:val="none" w:sz="0" w:space="0" w:color="auto"/>
            <w:bottom w:val="none" w:sz="0" w:space="0" w:color="auto"/>
            <w:right w:val="none" w:sz="0" w:space="0" w:color="auto"/>
          </w:divBdr>
        </w:div>
      </w:divsChild>
    </w:div>
    <w:div w:id="880215827">
      <w:bodyDiv w:val="1"/>
      <w:marLeft w:val="0"/>
      <w:marRight w:val="0"/>
      <w:marTop w:val="0"/>
      <w:marBottom w:val="0"/>
      <w:divBdr>
        <w:top w:val="none" w:sz="0" w:space="0" w:color="auto"/>
        <w:left w:val="none" w:sz="0" w:space="0" w:color="auto"/>
        <w:bottom w:val="none" w:sz="0" w:space="0" w:color="auto"/>
        <w:right w:val="none" w:sz="0" w:space="0" w:color="auto"/>
      </w:divBdr>
      <w:divsChild>
        <w:div w:id="269778007">
          <w:marLeft w:val="547"/>
          <w:marRight w:val="0"/>
          <w:marTop w:val="0"/>
          <w:marBottom w:val="0"/>
          <w:divBdr>
            <w:top w:val="none" w:sz="0" w:space="0" w:color="auto"/>
            <w:left w:val="none" w:sz="0" w:space="0" w:color="auto"/>
            <w:bottom w:val="none" w:sz="0" w:space="0" w:color="auto"/>
            <w:right w:val="none" w:sz="0" w:space="0" w:color="auto"/>
          </w:divBdr>
        </w:div>
      </w:divsChild>
    </w:div>
    <w:div w:id="932855069">
      <w:bodyDiv w:val="1"/>
      <w:marLeft w:val="0"/>
      <w:marRight w:val="0"/>
      <w:marTop w:val="0"/>
      <w:marBottom w:val="0"/>
      <w:divBdr>
        <w:top w:val="none" w:sz="0" w:space="0" w:color="auto"/>
        <w:left w:val="none" w:sz="0" w:space="0" w:color="auto"/>
        <w:bottom w:val="none" w:sz="0" w:space="0" w:color="auto"/>
        <w:right w:val="none" w:sz="0" w:space="0" w:color="auto"/>
      </w:divBdr>
    </w:div>
    <w:div w:id="1154294181">
      <w:bodyDiv w:val="1"/>
      <w:marLeft w:val="0"/>
      <w:marRight w:val="0"/>
      <w:marTop w:val="0"/>
      <w:marBottom w:val="0"/>
      <w:divBdr>
        <w:top w:val="none" w:sz="0" w:space="0" w:color="auto"/>
        <w:left w:val="none" w:sz="0" w:space="0" w:color="auto"/>
        <w:bottom w:val="none" w:sz="0" w:space="0" w:color="auto"/>
        <w:right w:val="none" w:sz="0" w:space="0" w:color="auto"/>
      </w:divBdr>
      <w:divsChild>
        <w:div w:id="1156920799">
          <w:marLeft w:val="547"/>
          <w:marRight w:val="0"/>
          <w:marTop w:val="0"/>
          <w:marBottom w:val="0"/>
          <w:divBdr>
            <w:top w:val="none" w:sz="0" w:space="0" w:color="auto"/>
            <w:left w:val="none" w:sz="0" w:space="0" w:color="auto"/>
            <w:bottom w:val="none" w:sz="0" w:space="0" w:color="auto"/>
            <w:right w:val="none" w:sz="0" w:space="0" w:color="auto"/>
          </w:divBdr>
        </w:div>
      </w:divsChild>
    </w:div>
    <w:div w:id="1158035442">
      <w:bodyDiv w:val="1"/>
      <w:marLeft w:val="0"/>
      <w:marRight w:val="0"/>
      <w:marTop w:val="0"/>
      <w:marBottom w:val="0"/>
      <w:divBdr>
        <w:top w:val="none" w:sz="0" w:space="0" w:color="auto"/>
        <w:left w:val="none" w:sz="0" w:space="0" w:color="auto"/>
        <w:bottom w:val="none" w:sz="0" w:space="0" w:color="auto"/>
        <w:right w:val="none" w:sz="0" w:space="0" w:color="auto"/>
      </w:divBdr>
      <w:divsChild>
        <w:div w:id="1733961789">
          <w:marLeft w:val="547"/>
          <w:marRight w:val="0"/>
          <w:marTop w:val="0"/>
          <w:marBottom w:val="0"/>
          <w:divBdr>
            <w:top w:val="none" w:sz="0" w:space="0" w:color="auto"/>
            <w:left w:val="none" w:sz="0" w:space="0" w:color="auto"/>
            <w:bottom w:val="none" w:sz="0" w:space="0" w:color="auto"/>
            <w:right w:val="none" w:sz="0" w:space="0" w:color="auto"/>
          </w:divBdr>
        </w:div>
      </w:divsChild>
    </w:div>
    <w:div w:id="1508397185">
      <w:bodyDiv w:val="1"/>
      <w:marLeft w:val="0"/>
      <w:marRight w:val="0"/>
      <w:marTop w:val="0"/>
      <w:marBottom w:val="0"/>
      <w:divBdr>
        <w:top w:val="none" w:sz="0" w:space="0" w:color="auto"/>
        <w:left w:val="none" w:sz="0" w:space="0" w:color="auto"/>
        <w:bottom w:val="none" w:sz="0" w:space="0" w:color="auto"/>
        <w:right w:val="none" w:sz="0" w:space="0" w:color="auto"/>
      </w:divBdr>
      <w:divsChild>
        <w:div w:id="1738165379">
          <w:marLeft w:val="547"/>
          <w:marRight w:val="0"/>
          <w:marTop w:val="0"/>
          <w:marBottom w:val="0"/>
          <w:divBdr>
            <w:top w:val="none" w:sz="0" w:space="0" w:color="auto"/>
            <w:left w:val="none" w:sz="0" w:space="0" w:color="auto"/>
            <w:bottom w:val="none" w:sz="0" w:space="0" w:color="auto"/>
            <w:right w:val="none" w:sz="0" w:space="0" w:color="auto"/>
          </w:divBdr>
        </w:div>
      </w:divsChild>
    </w:div>
    <w:div w:id="1578593360">
      <w:bodyDiv w:val="1"/>
      <w:marLeft w:val="0"/>
      <w:marRight w:val="0"/>
      <w:marTop w:val="0"/>
      <w:marBottom w:val="0"/>
      <w:divBdr>
        <w:top w:val="none" w:sz="0" w:space="0" w:color="auto"/>
        <w:left w:val="none" w:sz="0" w:space="0" w:color="auto"/>
        <w:bottom w:val="none" w:sz="0" w:space="0" w:color="auto"/>
        <w:right w:val="none" w:sz="0" w:space="0" w:color="auto"/>
      </w:divBdr>
    </w:div>
    <w:div w:id="1599945675">
      <w:bodyDiv w:val="1"/>
      <w:marLeft w:val="0"/>
      <w:marRight w:val="0"/>
      <w:marTop w:val="0"/>
      <w:marBottom w:val="0"/>
      <w:divBdr>
        <w:top w:val="none" w:sz="0" w:space="0" w:color="auto"/>
        <w:left w:val="none" w:sz="0" w:space="0" w:color="auto"/>
        <w:bottom w:val="none" w:sz="0" w:space="0" w:color="auto"/>
        <w:right w:val="none" w:sz="0" w:space="0" w:color="auto"/>
      </w:divBdr>
    </w:div>
    <w:div w:id="1700617014">
      <w:bodyDiv w:val="1"/>
      <w:marLeft w:val="0"/>
      <w:marRight w:val="0"/>
      <w:marTop w:val="0"/>
      <w:marBottom w:val="0"/>
      <w:divBdr>
        <w:top w:val="none" w:sz="0" w:space="0" w:color="auto"/>
        <w:left w:val="none" w:sz="0" w:space="0" w:color="auto"/>
        <w:bottom w:val="none" w:sz="0" w:space="0" w:color="auto"/>
        <w:right w:val="none" w:sz="0" w:space="0" w:color="auto"/>
      </w:divBdr>
    </w:div>
    <w:div w:id="1710253267">
      <w:bodyDiv w:val="1"/>
      <w:marLeft w:val="0"/>
      <w:marRight w:val="0"/>
      <w:marTop w:val="0"/>
      <w:marBottom w:val="0"/>
      <w:divBdr>
        <w:top w:val="none" w:sz="0" w:space="0" w:color="auto"/>
        <w:left w:val="none" w:sz="0" w:space="0" w:color="auto"/>
        <w:bottom w:val="none" w:sz="0" w:space="0" w:color="auto"/>
        <w:right w:val="none" w:sz="0" w:space="0" w:color="auto"/>
      </w:divBdr>
    </w:div>
    <w:div w:id="1814518013">
      <w:bodyDiv w:val="1"/>
      <w:marLeft w:val="0"/>
      <w:marRight w:val="0"/>
      <w:marTop w:val="0"/>
      <w:marBottom w:val="0"/>
      <w:divBdr>
        <w:top w:val="none" w:sz="0" w:space="0" w:color="auto"/>
        <w:left w:val="none" w:sz="0" w:space="0" w:color="auto"/>
        <w:bottom w:val="none" w:sz="0" w:space="0" w:color="auto"/>
        <w:right w:val="none" w:sz="0" w:space="0" w:color="auto"/>
      </w:divBdr>
      <w:divsChild>
        <w:div w:id="701441353">
          <w:marLeft w:val="547"/>
          <w:marRight w:val="0"/>
          <w:marTop w:val="0"/>
          <w:marBottom w:val="0"/>
          <w:divBdr>
            <w:top w:val="none" w:sz="0" w:space="0" w:color="auto"/>
            <w:left w:val="none" w:sz="0" w:space="0" w:color="auto"/>
            <w:bottom w:val="none" w:sz="0" w:space="0" w:color="auto"/>
            <w:right w:val="none" w:sz="0" w:space="0" w:color="auto"/>
          </w:divBdr>
        </w:div>
      </w:divsChild>
    </w:div>
    <w:div w:id="1837644989">
      <w:bodyDiv w:val="1"/>
      <w:marLeft w:val="0"/>
      <w:marRight w:val="0"/>
      <w:marTop w:val="0"/>
      <w:marBottom w:val="0"/>
      <w:divBdr>
        <w:top w:val="none" w:sz="0" w:space="0" w:color="auto"/>
        <w:left w:val="none" w:sz="0" w:space="0" w:color="auto"/>
        <w:bottom w:val="none" w:sz="0" w:space="0" w:color="auto"/>
        <w:right w:val="none" w:sz="0" w:space="0" w:color="auto"/>
      </w:divBdr>
    </w:div>
    <w:div w:id="2047489702">
      <w:bodyDiv w:val="1"/>
      <w:marLeft w:val="0"/>
      <w:marRight w:val="0"/>
      <w:marTop w:val="0"/>
      <w:marBottom w:val="0"/>
      <w:divBdr>
        <w:top w:val="none" w:sz="0" w:space="0" w:color="auto"/>
        <w:left w:val="none" w:sz="0" w:space="0" w:color="auto"/>
        <w:bottom w:val="none" w:sz="0" w:space="0" w:color="auto"/>
        <w:right w:val="none" w:sz="0" w:space="0" w:color="auto"/>
      </w:divBdr>
      <w:divsChild>
        <w:div w:id="1900092671">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hyperlink" Target="https://aagic.gig.cymru/files/workforce-strategy/" TargetMode="External"/><Relationship Id="rId26" Type="http://schemas.openxmlformats.org/officeDocument/2006/relationships/hyperlink" Target="https://www.llyw.cymru/trawsnewid-moderneiddio-gofal-gynlluniwyd-lleihau-rhestrau-aros-y-gig?_ga=2.14185399.1879554892.1675592048-1975768128.1674642618&amp;_gl=1*1ut112f*_ga*MTk3NTc2ODEyOC4xNjc0NjQyNjE4*_ga_L1471V4N02*MTY3NTc4MzMwMS4yNS4xLjE2NzU3ODQ4ODguMC4wLjA." TargetMode="External"/><Relationship Id="rId39" Type="http://schemas.openxmlformats.org/officeDocument/2006/relationships/hyperlink" Target="https://rise.articulate.com/share/RryTIB0XokbaCGpDIvYwE5zI-c7LPG3o" TargetMode="External"/><Relationship Id="rId21" Type="http://schemas.openxmlformats.org/officeDocument/2006/relationships/hyperlink" Target="C://Users/mi018348/OneDrive%20-%20NHS%20Wales/W%20Drive%20(WEDS%20pharmacy%20file)%20copy%204.10.18/Pharm/@%20PharmDeanery/Plan&amp;Perf/Pharmacy%20Workforce%20Group/meetings/2019/September/Pharmacy%20Delivering%20a%20Healthier%20Wales.pdf" TargetMode="External"/><Relationship Id="rId34" Type="http://schemas.openxmlformats.org/officeDocument/2006/relationships/hyperlink" Target="https://rise.articulate.com/share/RryTIB0XokbaCGpDIvYwE5zI-c7LPG3o" TargetMode="External"/><Relationship Id="rId42" Type="http://schemas.openxmlformats.org/officeDocument/2006/relationships/hyperlink" Target="https://www.rpharms.com/wales/clinical-hospital-services-review" TargetMode="External"/><Relationship Id="rId47" Type="http://schemas.openxmlformats.org/officeDocument/2006/relationships/hyperlink" Target="https://www.ashpfoundation.org/pharmacyforecast" TargetMode="External"/><Relationship Id="rId50" Type="http://schemas.openxmlformats.org/officeDocument/2006/relationships/hyperlink" Target="https://www.pharmacyregulation.org/initial-PT" TargetMode="External"/><Relationship Id="rId55" Type="http://schemas.openxmlformats.org/officeDocument/2006/relationships/hyperlink" Target="https://llyw.cymru/sites/default/files/publications/2021-12/dyfodol-fferylliaeth-gymunedol-yng-nghymru-presgripsiwn-newydd_0.pdf" TargetMode="External"/><Relationship Id="rId7" Type="http://schemas.openxmlformats.org/officeDocument/2006/relationships/settings" Target="settings.xml"/><Relationship Id="rId12" Type="http://schemas.openxmlformats.org/officeDocument/2006/relationships/hyperlink" Target="https://forms.office.com/Pages/ResponsePage.aspx?id=uChWuyjjgkCoVkM8ntyPruD2PiEO0LNBmTvXT6PshDZUMk9VSFFPTU42NlIxWUNOMkQzWVA2OThTSC4u" TargetMode="External"/><Relationship Id="rId17" Type="http://schemas.openxmlformats.org/officeDocument/2006/relationships/hyperlink" Target="https://aagic.gig.cymru/files/workforce-strategy/" TargetMode="External"/><Relationship Id="rId25" Type="http://schemas.openxmlformats.org/officeDocument/2006/relationships/hyperlink" Target="https://www.llyw.cymru/chwe-nod-ar-gyfer-gofal-brys-gofal-mewn-argyfwng-llawlyfr-polisi-ar-gyfer-2021-i-2026?_ga=2.56679466.1879554892.1675592048-1975768128.1674642618&amp;_gl=1*1qb36cl*_ga*MTk3NTc2ODEyOC4xNjc0NjQyNjE4*_ga_L1471V4N02*MTY3NTc4MzMwMS4yNS4xLjE2NzU3ODQ4MjMuMC4wLjA." TargetMode="External"/><Relationship Id="rId33" Type="http://schemas.openxmlformats.org/officeDocument/2006/relationships/hyperlink" Target="https://aagic.gig.cymru/addysg-a-hyfforddiant/fferyllfa/cynllunior-gweithlu/" TargetMode="External"/><Relationship Id="rId38" Type="http://schemas.openxmlformats.org/officeDocument/2006/relationships/hyperlink" Target="mailto:HEIW.PharmacyWorkforce@wales.nhs.uk" TargetMode="External"/><Relationship Id="rId46" Type="http://schemas.openxmlformats.org/officeDocument/2006/relationships/image" Target="media/image10.png"/><Relationship Id="rId59"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aagic.gig.cymru/files/workforce-strategy/" TargetMode="External"/><Relationship Id="rId20" Type="http://schemas.openxmlformats.org/officeDocument/2006/relationships/hyperlink" Target="https://aagic.gig.cymru/ein-gwaith/iechyd-meddwl/" TargetMode="External"/><Relationship Id="rId29" Type="http://schemas.openxmlformats.org/officeDocument/2006/relationships/image" Target="media/image3.png"/><Relationship Id="rId41" Type="http://schemas.openxmlformats.org/officeDocument/2006/relationships/hyperlink" Target="https://www.llyw.cymru/sites/default/files/publications/2021-12/dyfodol-fferylliaeth-gymunedol-yng-nghymru-presgripsiwn-newydd_0.pdf" TargetMode="External"/><Relationship Id="rId54" Type="http://schemas.openxmlformats.org/officeDocument/2006/relationships/hyperlink" Target="https://www.rpharms.com/wales/welsh-delivering-a-healthier-wales"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hyperlink" Target="https://llyw.cymru/sites/default/files/publications/2021-12/dyfodol-fferylliaeth-gymunedol-yng-nghymru-presgripsiwn-newydd_0.pdf" TargetMode="External"/><Relationship Id="rId32" Type="http://schemas.openxmlformats.org/officeDocument/2006/relationships/image" Target="media/image5.png"/><Relationship Id="rId37" Type="http://schemas.openxmlformats.org/officeDocument/2006/relationships/hyperlink" Target="https://aagic.gig.cymru/addysg-a-hyfforddiant/fferyllfa/cynllunior-gweithlu/" TargetMode="External"/><Relationship Id="rId40" Type="http://schemas.openxmlformats.org/officeDocument/2006/relationships/image" Target="media/image7.png"/><Relationship Id="rId45" Type="http://schemas.openxmlformats.org/officeDocument/2006/relationships/image" Target="media/image9.png"/><Relationship Id="rId53" Type="http://schemas.openxmlformats.org/officeDocument/2006/relationships/hyperlink" Target="https://www.rpharms.com/wales/welsh-delivering-a-healthier-wales" TargetMode="External"/><Relationship Id="rId58"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hyperlink" Target="https://aagic.gig.cymru/files/workforce-strategy/" TargetMode="External"/><Relationship Id="rId23" Type="http://schemas.openxmlformats.org/officeDocument/2006/relationships/hyperlink" Target="https://llyw.cymru/sites/default/files/publications/2021-12/dyfodol-fferylliaeth-gymunedol-yng-nghymru-presgripsiwn-newydd_0.pdf" TargetMode="External"/><Relationship Id="rId28" Type="http://schemas.openxmlformats.org/officeDocument/2006/relationships/hyperlink" Target="https://igdc.gig.cymru/systemau-a-gwasanaethau/portffolio-trawsnewid-gweinyddu-meddyginiaethaun-ddigidol/" TargetMode="External"/><Relationship Id="rId36" Type="http://schemas.openxmlformats.org/officeDocument/2006/relationships/hyperlink" Target="https://forms.office.com/Pages/ResponsePage.aspx?id=uChWuyjjgkCoVkM8ntyPruD2PiEO0LNBmTvXT6PshDZUMk9VSFFPTU42NlIxWUNOMkQzWVA2OThTSC4u" TargetMode="External"/><Relationship Id="rId49" Type="http://schemas.openxmlformats.org/officeDocument/2006/relationships/hyperlink" Target="https://www.pharmacyregulation.org/initial-training" TargetMode="External"/><Relationship Id="rId57"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yperlink" Target="https://aagic.gig.cymru/files/workforce-strategy/" TargetMode="External"/><Relationship Id="rId31" Type="http://schemas.openxmlformats.org/officeDocument/2006/relationships/hyperlink" Target="https://aagic.gig.cymru/files/adroddiad-fferyllfa/" TargetMode="External"/><Relationship Id="rId44" Type="http://schemas.openxmlformats.org/officeDocument/2006/relationships/image" Target="media/image8.png"/><Relationship Id="rId52" Type="http://schemas.openxmlformats.org/officeDocument/2006/relationships/hyperlink" Target="https://aagic.gig.cymru/files/workforce-strategy/" TargetMode="External"/><Relationship Id="rId60"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aagic.gig.cymru/files/workforce-strategy/" TargetMode="External"/><Relationship Id="rId22" Type="http://schemas.openxmlformats.org/officeDocument/2006/relationships/hyperlink" Target="C://Users/mi018348/OneDrive%20-%20NHS%20Wales/W%20Drive%20(WEDS%20pharmacy%20file)%20copy%204.10.18/Pharm/@%20PharmDeanery/Plan&amp;Perf/Pharmacy%20Workforce%20Group/meetings/2019/September/Pharmacy%20Delivering%20a%20Healthier%20Wales.pdf" TargetMode="External"/><Relationship Id="rId27" Type="http://schemas.openxmlformats.org/officeDocument/2006/relationships/hyperlink" Target="https://www.llyw.cymru/fframwaith-clinigol-cenedlaethol-system-ddysgu-iechyd-gofal?_ga=2.117088134.1879554892.1675592048-1975768128.1674642618&amp;_gl=1*rjxn9*_ga*MTk3NTc2ODEyOC4xNjc0NjQyNjE4*_ga_L1471V4N02*MTY3NTc4MzMwMS4yNS4xLjE2NzU3ODQ5ODEuMC4wLjA." TargetMode="External"/><Relationship Id="rId30" Type="http://schemas.openxmlformats.org/officeDocument/2006/relationships/image" Target="media/image4.svg"/><Relationship Id="rId35" Type="http://schemas.openxmlformats.org/officeDocument/2006/relationships/image" Target="media/image6.png"/><Relationship Id="rId43" Type="http://schemas.openxmlformats.org/officeDocument/2006/relationships/hyperlink" Target="https://igdc.gig.cymru/systemau-a-gwasanaethau/portffolio-trawsnewid-gweinyddu-meddyginiaethaun-ddigidol/" TargetMode="External"/><Relationship Id="rId48" Type="http://schemas.openxmlformats.org/officeDocument/2006/relationships/hyperlink" Target="https://igdc.gig.cymru/systemau-a-gwasanaethau/portffolio-trawsnewid-gweinyddu-meddyginiaethaun-ddigidol/" TargetMode="External"/><Relationship Id="rId56" Type="http://schemas.openxmlformats.org/officeDocument/2006/relationships/image" Target="media/image11.png"/><Relationship Id="rId8" Type="http://schemas.openxmlformats.org/officeDocument/2006/relationships/webSettings" Target="webSettings.xml"/><Relationship Id="rId51" Type="http://schemas.openxmlformats.org/officeDocument/2006/relationships/hyperlink" Target="https://careersville.heiw.wales/cy/" TargetMode="External"/><Relationship Id="rId3"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2CE89B6A8A19741A99B7BA2775B2375" ma:contentTypeVersion="9" ma:contentTypeDescription="Create a new document." ma:contentTypeScope="" ma:versionID="954f825cef1d56e7477a223269556ca1">
  <xsd:schema xmlns:xsd="http://www.w3.org/2001/XMLSchema" xmlns:xs="http://www.w3.org/2001/XMLSchema" xmlns:p="http://schemas.microsoft.com/office/2006/metadata/properties" xmlns:ns2="18d75c6b-7b27-4bd5-9567-dcab39f0c888" xmlns:ns3="8ebcefc1-bb15-4e07-9c90-590d96ce25a5" targetNamespace="http://schemas.microsoft.com/office/2006/metadata/properties" ma:root="true" ma:fieldsID="e2c222a24aca072defe4dd070b626bce" ns2:_="" ns3:_="">
    <xsd:import namespace="18d75c6b-7b27-4bd5-9567-dcab39f0c888"/>
    <xsd:import namespace="8ebcefc1-bb15-4e07-9c90-590d96ce25a5"/>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8d75c6b-7b27-4bd5-9567-dcab39f0c888"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ebcefc1-bb15-4e07-9c90-590d96ce25a5"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B141D35-856E-4C99-A548-2AFC957923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8d75c6b-7b27-4bd5-9567-dcab39f0c888"/>
    <ds:schemaRef ds:uri="8ebcefc1-bb15-4e07-9c90-590d96ce25a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C8C91D2-F4F0-421C-BB9A-67452FF9A541}">
  <ds:schemaRefs>
    <ds:schemaRef ds:uri="http://schemas.microsoft.com/sharepoint/v3/contenttype/forms"/>
  </ds:schemaRefs>
</ds:datastoreItem>
</file>

<file path=customXml/itemProps3.xml><?xml version="1.0" encoding="utf-8"?>
<ds:datastoreItem xmlns:ds="http://schemas.openxmlformats.org/officeDocument/2006/customXml" ds:itemID="{DA79B5C7-C7CD-4983-8AFB-220219DFC508}">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D6DB6DA9-BD89-4410-8FF9-0326CAA1AD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36</Pages>
  <Words>9673</Words>
  <Characters>55140</Characters>
  <Application>Microsoft Office Word</Application>
  <DocSecurity>0</DocSecurity>
  <Lines>459</Lines>
  <Paragraphs>129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64684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Michele Sehrawat (HEIW)</dc:creator>
  <cp:keywords/>
  <dc:description/>
  <cp:lastModifiedBy>Michele Sehrawat (HEIW)</cp:lastModifiedBy>
  <cp:revision>14</cp:revision>
  <cp:lastPrinted>2023-01-25T13:05:00Z</cp:lastPrinted>
  <dcterms:created xsi:type="dcterms:W3CDTF">2023-02-20T09:57:00Z</dcterms:created>
  <dcterms:modified xsi:type="dcterms:W3CDTF">2023-02-20T11:07:00Z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0x010100C886142AB90CCA48BD4AC3B8A02A4DF6</vt:lpwstr>
  </property>
</Properties>
</file>