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4D43476" w14:textId="77777777" w:rsidR="003E5B45" w:rsidRDefault="003E5B45">
      <w:pPr>
        <w:pStyle w:val="Heading8"/>
      </w:pPr>
      <w:r>
        <w:rPr>
          <w:lang w:bidi="cy-GB"/>
        </w:rPr>
        <w:t>Cytundeb Cyflogaeth Enghreifftiol ar gyfer Cynllun Cadw Meddygon Teulu</w:t>
      </w:r>
    </w:p>
    <w:p w14:paraId="44D43477" w14:textId="77777777" w:rsidR="003E5B45" w:rsidRDefault="003E5B45">
      <w:pPr>
        <w:tabs>
          <w:tab w:val="center" w:pos="4512"/>
        </w:tabs>
        <w:jc w:val="center"/>
      </w:pPr>
      <w:r>
        <w:rPr>
          <w:b/>
          <w:lang w:bidi="cy-GB"/>
        </w:rPr>
        <w:tab/>
      </w:r>
      <w:r>
        <w:rPr>
          <w:b/>
          <w:lang w:bidi="cy-GB"/>
        </w:rPr>
        <w:tab/>
      </w:r>
      <w:r>
        <w:rPr>
          <w:b/>
          <w:lang w:bidi="cy-GB"/>
        </w:rPr>
        <w:tab/>
      </w:r>
    </w:p>
    <w:p w14:paraId="44D43478" w14:textId="77777777" w:rsidR="003E5B45" w:rsidRDefault="003E5B45">
      <w:pPr>
        <w:jc w:val="both"/>
      </w:pPr>
      <w:r>
        <w:rPr>
          <w:lang w:bidi="cy-GB"/>
        </w:rPr>
        <w:tab/>
      </w:r>
    </w:p>
    <w:p w14:paraId="44D43479" w14:textId="77777777" w:rsidR="003E5B45" w:rsidRDefault="003E5B45">
      <w:pPr>
        <w:jc w:val="both"/>
        <w:rPr>
          <w:b/>
        </w:rPr>
      </w:pPr>
      <w:r>
        <w:rPr>
          <w:b/>
          <w:lang w:bidi="cy-GB"/>
        </w:rPr>
        <w:t xml:space="preserve">Partïon ac Apwyntiadau </w:t>
      </w:r>
    </w:p>
    <w:p w14:paraId="44D4347A" w14:textId="77777777" w:rsidR="003E5B45" w:rsidRDefault="003E5B45">
      <w:pPr>
        <w:jc w:val="both"/>
        <w:rPr>
          <w:b/>
        </w:rPr>
      </w:pPr>
    </w:p>
    <w:p w14:paraId="44D4347B" w14:textId="77777777" w:rsidR="003E5B45" w:rsidRDefault="003E5B45" w:rsidP="00D23509">
      <w:pPr>
        <w:numPr>
          <w:ilvl w:val="0"/>
          <w:numId w:val="6"/>
        </w:numPr>
        <w:jc w:val="both"/>
      </w:pPr>
      <w:r>
        <w:rPr>
          <w:lang w:bidi="cy-GB"/>
        </w:rPr>
        <w:t>Mae'r contract hwn wedi'i ddyddio'r ____ diwrnod o ___________ 20__.</w:t>
      </w:r>
    </w:p>
    <w:p w14:paraId="44D4347C" w14:textId="77777777" w:rsidR="003E5B45" w:rsidRDefault="003E5B45">
      <w:pPr>
        <w:ind w:left="720"/>
        <w:jc w:val="both"/>
      </w:pPr>
    </w:p>
    <w:p w14:paraId="44D4347D" w14:textId="77777777" w:rsidR="003E5B45" w:rsidRDefault="003E5B45">
      <w:pPr>
        <w:ind w:left="720"/>
        <w:jc w:val="both"/>
      </w:pPr>
      <w:r>
        <w:rPr>
          <w:lang w:bidi="cy-GB"/>
        </w:rPr>
        <w:t>Rhwng</w:t>
      </w:r>
    </w:p>
    <w:p w14:paraId="44D4347E" w14:textId="77777777" w:rsidR="003E5B45" w:rsidRDefault="003E5B45">
      <w:pPr>
        <w:ind w:left="720"/>
        <w:jc w:val="both"/>
      </w:pPr>
    </w:p>
    <w:p w14:paraId="44D4347F" w14:textId="77777777" w:rsidR="003E5B45" w:rsidRDefault="003E5B45">
      <w:pPr>
        <w:ind w:left="720"/>
      </w:pPr>
      <w:r>
        <w:rPr>
          <w:lang w:bidi="cy-GB"/>
        </w:rPr>
        <w:t>Y Practis _________________________________________________________</w:t>
      </w:r>
    </w:p>
    <w:p w14:paraId="44D43480" w14:textId="77777777" w:rsidR="003E5B45" w:rsidRDefault="003E5B45">
      <w:pPr>
        <w:ind w:left="720"/>
        <w:jc w:val="both"/>
        <w:rPr>
          <w:sz w:val="16"/>
        </w:rPr>
      </w:pPr>
      <w:r>
        <w:rPr>
          <w:lang w:bidi="cy-GB"/>
        </w:rPr>
        <w:tab/>
      </w:r>
      <w:r>
        <w:rPr>
          <w:lang w:bidi="cy-GB"/>
        </w:rPr>
        <w:tab/>
      </w:r>
      <w:r>
        <w:rPr>
          <w:lang w:bidi="cy-GB"/>
        </w:rPr>
        <w:tab/>
      </w:r>
      <w:r>
        <w:rPr>
          <w:lang w:bidi="cy-GB"/>
        </w:rPr>
        <w:tab/>
      </w:r>
      <w:r>
        <w:rPr>
          <w:lang w:bidi="cy-GB"/>
        </w:rPr>
        <w:tab/>
      </w:r>
      <w:r>
        <w:rPr>
          <w:lang w:bidi="cy-GB"/>
        </w:rPr>
        <w:tab/>
      </w:r>
      <w:r>
        <w:rPr>
          <w:lang w:bidi="cy-GB"/>
        </w:rPr>
        <w:tab/>
      </w:r>
      <w:r>
        <w:rPr>
          <w:i/>
          <w:sz w:val="16"/>
          <w:lang w:bidi="cy-GB"/>
        </w:rPr>
        <w:t>(Mewnosodwch enw'r Practis)</w:t>
      </w:r>
    </w:p>
    <w:p w14:paraId="44D43481" w14:textId="77777777" w:rsidR="003E5B45" w:rsidRDefault="003E5B45">
      <w:pPr>
        <w:ind w:left="720"/>
        <w:jc w:val="both"/>
      </w:pPr>
    </w:p>
    <w:p w14:paraId="44D43482" w14:textId="77777777" w:rsidR="003E5B45" w:rsidRDefault="003E5B45">
      <w:pPr>
        <w:ind w:left="720"/>
        <w:jc w:val="both"/>
      </w:pPr>
      <w:r>
        <w:rPr>
          <w:lang w:bidi="cy-GB"/>
        </w:rPr>
        <w:t>a</w:t>
      </w:r>
    </w:p>
    <w:p w14:paraId="44D43483" w14:textId="77777777" w:rsidR="003E5B45" w:rsidRDefault="003E5B45">
      <w:pPr>
        <w:ind w:left="720"/>
        <w:jc w:val="both"/>
      </w:pPr>
    </w:p>
    <w:p w14:paraId="44D43484" w14:textId="77777777" w:rsidR="003E5B45" w:rsidRDefault="003E5B45">
      <w:pPr>
        <w:ind w:left="720"/>
        <w:jc w:val="both"/>
      </w:pPr>
      <w:r>
        <w:rPr>
          <w:lang w:bidi="cy-GB"/>
        </w:rPr>
        <w:t xml:space="preserve">Dr </w:t>
      </w:r>
      <w:r>
        <w:rPr>
          <w:u w:val="single"/>
          <w:lang w:bidi="cy-GB"/>
        </w:rPr>
        <w:t>________________________________________________________</w:t>
      </w:r>
    </w:p>
    <w:p w14:paraId="44D43485" w14:textId="77777777" w:rsidR="003E5B45" w:rsidRDefault="003E5B45">
      <w:pPr>
        <w:ind w:left="720"/>
        <w:jc w:val="both"/>
      </w:pPr>
    </w:p>
    <w:p w14:paraId="44D43486" w14:textId="77777777" w:rsidR="003E5B45" w:rsidRDefault="003E5B45">
      <w:pPr>
        <w:ind w:left="720"/>
        <w:jc w:val="both"/>
      </w:pPr>
    </w:p>
    <w:p w14:paraId="44D43487" w14:textId="77777777" w:rsidR="003E5B45" w:rsidRDefault="003E5B45">
      <w:pPr>
        <w:jc w:val="both"/>
      </w:pPr>
      <w:r>
        <w:rPr>
          <w:b/>
          <w:lang w:bidi="cy-GB"/>
        </w:rPr>
        <w:t>Cytundeb Cyflogaeth</w:t>
      </w:r>
    </w:p>
    <w:p w14:paraId="44D43488" w14:textId="77777777" w:rsidR="003E5B45" w:rsidRDefault="003E5B45">
      <w:pPr>
        <w:jc w:val="both"/>
      </w:pPr>
    </w:p>
    <w:p w14:paraId="44D43489" w14:textId="77777777" w:rsidR="003E5B45" w:rsidRDefault="003E5B45" w:rsidP="00D23509">
      <w:pPr>
        <w:numPr>
          <w:ilvl w:val="0"/>
          <w:numId w:val="6"/>
        </w:numPr>
        <w:jc w:val="both"/>
      </w:pPr>
      <w:r>
        <w:rPr>
          <w:lang w:bidi="cy-GB"/>
        </w:rPr>
        <w:t xml:space="preserve">Mae'r contract hwn yn nodi telerau ac amodau eich cyflogaeth ac yn cynnwys manylion eich cyflogaeth, y mae'n ofynnol eu rhoi i chi o dan Ddeddf Hawliau Cyflogaeth 1996.  </w:t>
      </w:r>
    </w:p>
    <w:p w14:paraId="44D4348A" w14:textId="77777777" w:rsidR="003E5B45" w:rsidRDefault="003E5B45">
      <w:pPr>
        <w:ind w:left="720" w:hanging="720"/>
        <w:jc w:val="both"/>
      </w:pPr>
    </w:p>
    <w:p w14:paraId="44D4348B" w14:textId="77777777" w:rsidR="003E5B45" w:rsidRPr="001251E1" w:rsidRDefault="003E5B45" w:rsidP="00D23509">
      <w:pPr>
        <w:numPr>
          <w:ilvl w:val="0"/>
          <w:numId w:val="6"/>
        </w:numPr>
        <w:jc w:val="both"/>
        <w:rPr>
          <w:b/>
        </w:rPr>
      </w:pPr>
      <w:r w:rsidRPr="001251E1">
        <w:rPr>
          <w:lang w:bidi="cy-GB"/>
        </w:rPr>
        <w:t>Rydych chi'n cael eich cyflogi gan y Practis fel Meddyg Teulu o dan Gynllun Cadw Meddygon Teulu'r GIG.  Yn unol â hynny, mae'n ofynnol i chi hefyd gydymffurfio ag unrhyw amodau cymwys y Cynllun Cadw Meddygon Teulu, fel y nodir yn y Canllawiau i'r Cynllun a'r Datganiad o Ffioedd a Hawliau sy'n llywodraethu'r Cynllun Cadw Meddygon Teulu.</w:t>
      </w:r>
    </w:p>
    <w:p w14:paraId="44D4348C" w14:textId="77777777" w:rsidR="003E5B45" w:rsidRDefault="003E5B45">
      <w:pPr>
        <w:jc w:val="both"/>
      </w:pPr>
    </w:p>
    <w:p w14:paraId="44D4348D" w14:textId="77777777" w:rsidR="003E5B45" w:rsidRDefault="003E5B45" w:rsidP="00D23509">
      <w:pPr>
        <w:numPr>
          <w:ilvl w:val="0"/>
          <w:numId w:val="6"/>
        </w:numPr>
        <w:jc w:val="both"/>
      </w:pPr>
      <w:r>
        <w:rPr>
          <w:lang w:bidi="cy-GB"/>
        </w:rPr>
        <w:t>Mae'n ofynnol i chi gydymffurfio â rheolau a gweithdrefnau ysgrifenedig y Practis ac unrhyw welliannau, a fydd yn cael eu hysbysu i chi yn ysgrifenedig.</w:t>
      </w:r>
    </w:p>
    <w:p w14:paraId="44D4348E" w14:textId="77777777" w:rsidR="003E5B45" w:rsidRDefault="003E5B45">
      <w:pPr>
        <w:jc w:val="both"/>
      </w:pPr>
    </w:p>
    <w:p w14:paraId="44D4348F" w14:textId="77777777" w:rsidR="003E5B45" w:rsidRDefault="003E5B45">
      <w:pPr>
        <w:jc w:val="both"/>
        <w:rPr>
          <w:b/>
        </w:rPr>
      </w:pPr>
    </w:p>
    <w:p w14:paraId="44D43490" w14:textId="77777777" w:rsidR="003E5B45" w:rsidRDefault="003E5B45">
      <w:pPr>
        <w:jc w:val="both"/>
      </w:pPr>
      <w:r>
        <w:rPr>
          <w:b/>
          <w:lang w:bidi="cy-GB"/>
        </w:rPr>
        <w:t>Hyd y Contract</w:t>
      </w:r>
    </w:p>
    <w:p w14:paraId="44D43491" w14:textId="77777777" w:rsidR="003E5B45" w:rsidRDefault="003E5B45">
      <w:pPr>
        <w:jc w:val="both"/>
      </w:pPr>
    </w:p>
    <w:p w14:paraId="44D43492" w14:textId="77777777" w:rsidR="003E5B45" w:rsidRDefault="003E5B45" w:rsidP="00D23509">
      <w:pPr>
        <w:numPr>
          <w:ilvl w:val="0"/>
          <w:numId w:val="6"/>
        </w:numPr>
        <w:jc w:val="both"/>
      </w:pPr>
      <w:r>
        <w:rPr>
          <w:lang w:bidi="cy-GB"/>
        </w:rPr>
        <w:t>Bydd y cyflogaeth yn dechrau ar y dyddiad yn Atodiad A a bydd am gyfnod uchaf o:</w:t>
      </w:r>
    </w:p>
    <w:p w14:paraId="44D43493" w14:textId="77777777" w:rsidR="003E5B45" w:rsidRDefault="003E5B45" w:rsidP="00D46676">
      <w:pPr>
        <w:numPr>
          <w:ilvl w:val="0"/>
          <w:numId w:val="9"/>
        </w:numPr>
        <w:jc w:val="both"/>
      </w:pPr>
      <w:r>
        <w:rPr>
          <w:lang w:bidi="cy-GB"/>
        </w:rPr>
        <w:t xml:space="preserve">pum mlynedd, yn amodol ar broses adolygu ac adnewyddu flynyddol i sicrhau eich bod yn parhau i fod yn gymwys i gymryd rhan yn y cynllun, y darperir rhagor o fanylion amdano isod. </w:t>
      </w:r>
    </w:p>
    <w:p w14:paraId="44D43494" w14:textId="7DD42B37" w:rsidR="007901E2" w:rsidRDefault="00D46676" w:rsidP="00D46676">
      <w:pPr>
        <w:numPr>
          <w:ilvl w:val="0"/>
          <w:numId w:val="9"/>
        </w:numPr>
        <w:jc w:val="both"/>
      </w:pPr>
      <w:r>
        <w:rPr>
          <w:lang w:bidi="cy-GB"/>
        </w:rPr>
        <w:t>Unrhyw estyniad i'r Cynllun o dan amgylchiadau eithriadol fel y'i pennir gan arweinydd y Cynllun Meddyg Teulu Wrth Gefn Addysg a Gwella Iechyd Cymru (RGP AaGIC).</w:t>
      </w:r>
    </w:p>
    <w:p w14:paraId="44D43495" w14:textId="77777777" w:rsidR="003E5B45" w:rsidRDefault="003E5B45">
      <w:pPr>
        <w:jc w:val="both"/>
      </w:pPr>
    </w:p>
    <w:p w14:paraId="44D43496" w14:textId="77777777" w:rsidR="003E5B45" w:rsidRDefault="003E5B45">
      <w:pPr>
        <w:ind w:left="1440" w:hanging="720"/>
        <w:jc w:val="both"/>
      </w:pPr>
      <w:r>
        <w:rPr>
          <w:lang w:bidi="cy-GB"/>
        </w:rPr>
        <w:t xml:space="preserve">Mae'r cymal hwn yn ddarostyngedig i delerau'r hysbysiad yn y darpariaethau "Hysbysiad" isod. </w:t>
      </w:r>
    </w:p>
    <w:p w14:paraId="44D43497" w14:textId="77777777" w:rsidR="000302BB" w:rsidRDefault="000302BB">
      <w:pPr>
        <w:ind w:left="1440" w:hanging="720"/>
        <w:jc w:val="both"/>
      </w:pPr>
    </w:p>
    <w:p w14:paraId="44D43498" w14:textId="77777777" w:rsidR="000302BB" w:rsidRDefault="000302BB">
      <w:pPr>
        <w:ind w:left="1440" w:hanging="720"/>
        <w:jc w:val="both"/>
      </w:pPr>
    </w:p>
    <w:p w14:paraId="44D43499" w14:textId="77777777" w:rsidR="00F92BDC" w:rsidRDefault="00F92BDC">
      <w:pPr>
        <w:ind w:left="1440" w:hanging="720"/>
        <w:jc w:val="both"/>
      </w:pPr>
    </w:p>
    <w:p w14:paraId="44D4349A" w14:textId="77777777" w:rsidR="00F92BDC" w:rsidRDefault="00F92BDC">
      <w:pPr>
        <w:ind w:left="1440" w:hanging="720"/>
        <w:jc w:val="both"/>
      </w:pPr>
    </w:p>
    <w:p w14:paraId="44D4349B" w14:textId="77777777" w:rsidR="003E5B45" w:rsidRDefault="003E5B45">
      <w:pPr>
        <w:jc w:val="both"/>
      </w:pPr>
    </w:p>
    <w:p w14:paraId="44D4349C" w14:textId="77777777" w:rsidR="003E5B45" w:rsidRDefault="003E5B45">
      <w:pPr>
        <w:jc w:val="both"/>
      </w:pPr>
      <w:r>
        <w:rPr>
          <w:b/>
          <w:lang w:bidi="cy-GB"/>
        </w:rPr>
        <w:t>Cyfnod Sefydlu</w:t>
      </w:r>
    </w:p>
    <w:p w14:paraId="44D4349D" w14:textId="77777777" w:rsidR="003E5B45" w:rsidRDefault="003E5B45">
      <w:pPr>
        <w:jc w:val="both"/>
      </w:pPr>
    </w:p>
    <w:p w14:paraId="44D4349E" w14:textId="77777777" w:rsidR="003E5B45" w:rsidRDefault="003E5B45" w:rsidP="00D23509">
      <w:pPr>
        <w:numPr>
          <w:ilvl w:val="0"/>
          <w:numId w:val="6"/>
        </w:numPr>
        <w:jc w:val="both"/>
      </w:pPr>
      <w:r>
        <w:rPr>
          <w:lang w:bidi="cy-GB"/>
        </w:rPr>
        <w:t>Ar ddechrau cyflogaeth ac ar ôl unrhyw seibiant sylweddol, byddwch yn cael sesiwn sefydlu briodol, a fydd yn cynnwys y materion yn Atodiad B. Mae hyn y tu allan i'ch hawl i DPP.</w:t>
      </w:r>
    </w:p>
    <w:p w14:paraId="44D4349F" w14:textId="77777777" w:rsidR="003E5B45" w:rsidRDefault="003E5B45">
      <w:pPr>
        <w:jc w:val="both"/>
      </w:pPr>
    </w:p>
    <w:p w14:paraId="44D434A0" w14:textId="77777777" w:rsidR="003E5B45" w:rsidRDefault="003E5B45">
      <w:pPr>
        <w:jc w:val="both"/>
      </w:pPr>
      <w:r>
        <w:rPr>
          <w:b/>
          <w:lang w:bidi="cy-GB"/>
        </w:rPr>
        <w:t>Cofrestru</w:t>
      </w:r>
    </w:p>
    <w:p w14:paraId="44D434A1" w14:textId="77777777" w:rsidR="003E5B45" w:rsidRDefault="003E5B45">
      <w:pPr>
        <w:jc w:val="both"/>
      </w:pPr>
    </w:p>
    <w:p w14:paraId="44D434A2" w14:textId="77777777" w:rsidR="003E5B45" w:rsidRDefault="003E5B45" w:rsidP="00D23509">
      <w:pPr>
        <w:numPr>
          <w:ilvl w:val="0"/>
          <w:numId w:val="6"/>
        </w:numPr>
        <w:jc w:val="both"/>
      </w:pPr>
      <w:r>
        <w:rPr>
          <w:lang w:bidi="cy-GB"/>
        </w:rPr>
        <w:t xml:space="preserve">Bob amser yn ystod y cyfnod cyflogaeth rhaid i chi fod yn: </w:t>
      </w:r>
    </w:p>
    <w:p w14:paraId="44D434A3" w14:textId="77777777" w:rsidR="003E5B45" w:rsidRDefault="003E5B45">
      <w:pPr>
        <w:jc w:val="both"/>
      </w:pPr>
    </w:p>
    <w:p w14:paraId="44D434A4" w14:textId="77777777" w:rsidR="003E5B45" w:rsidRDefault="003E5B45">
      <w:pPr>
        <w:ind w:left="1440" w:hanging="720"/>
        <w:jc w:val="both"/>
      </w:pPr>
      <w:r>
        <w:rPr>
          <w:lang w:bidi="cy-GB"/>
        </w:rPr>
        <w:t>a.</w:t>
      </w:r>
      <w:r>
        <w:rPr>
          <w:lang w:bidi="cy-GB"/>
        </w:rPr>
        <w:tab/>
        <w:t xml:space="preserve">ymarferydd meddygol cofrestredig llawn; a </w:t>
      </w:r>
    </w:p>
    <w:p w14:paraId="44D434A5" w14:textId="77777777" w:rsidR="003E5B45" w:rsidRDefault="003E5B45">
      <w:pPr>
        <w:ind w:left="1440" w:hanging="720"/>
        <w:jc w:val="both"/>
      </w:pPr>
    </w:p>
    <w:p w14:paraId="44D434A6" w14:textId="31942FC2" w:rsidR="003E5B45" w:rsidRDefault="003E5B45">
      <w:pPr>
        <w:ind w:left="1440" w:hanging="720"/>
        <w:jc w:val="both"/>
      </w:pPr>
      <w:r>
        <w:rPr>
          <w:lang w:bidi="cy-GB"/>
        </w:rPr>
        <w:t>b.</w:t>
      </w:r>
      <w:r>
        <w:rPr>
          <w:lang w:bidi="cy-GB"/>
        </w:rPr>
        <w:tab/>
        <w:t>wedi'u cofrestru ar y Rhestr Cyflawnwyr Gwasanaethau Meddygol Sylfaenol (a elwid gynt yn Rhestr Atodol y Gwasanaethau Iechyd Cenedlaethol, Rhestr Gwasanaethau Meddygol Cyffredinol a Rhestr Gwasanaethau Meddygol Personol) yn unol â Rheoliadau'r Gwasanaeth Iechyd Gwladol (Rhestrau Cyflawnwyr) (Cymru) 2013.</w:t>
      </w:r>
    </w:p>
    <w:p w14:paraId="44D434A7" w14:textId="77777777" w:rsidR="003E5B45" w:rsidRDefault="003E5B45">
      <w:pPr>
        <w:jc w:val="both"/>
        <w:rPr>
          <w:b/>
        </w:rPr>
      </w:pPr>
    </w:p>
    <w:p w14:paraId="44D434A8" w14:textId="77777777" w:rsidR="003E5B45" w:rsidRDefault="003E5B45">
      <w:pPr>
        <w:jc w:val="both"/>
      </w:pPr>
      <w:r>
        <w:rPr>
          <w:b/>
          <w:lang w:bidi="cy-GB"/>
        </w:rPr>
        <w:t>Parhad y Gwasanaeth</w:t>
      </w:r>
    </w:p>
    <w:p w14:paraId="44D434A9" w14:textId="77777777" w:rsidR="003E5B45" w:rsidRPr="00F641F6" w:rsidRDefault="003E5B45">
      <w:pPr>
        <w:jc w:val="both"/>
      </w:pPr>
    </w:p>
    <w:p w14:paraId="44D434AA" w14:textId="77777777" w:rsidR="003E5B45" w:rsidRPr="00F641F6" w:rsidRDefault="003E5B45" w:rsidP="00D23509">
      <w:pPr>
        <w:numPr>
          <w:ilvl w:val="0"/>
          <w:numId w:val="6"/>
        </w:numPr>
        <w:jc w:val="both"/>
      </w:pPr>
      <w:r w:rsidRPr="00F641F6">
        <w:rPr>
          <w:lang w:bidi="cy-GB"/>
        </w:rPr>
        <w:t>Mae eich gwasanaeth yn parhau i gronni yn ystod cyfnodau o absenoldeb â thâl a heb dâl.</w:t>
      </w:r>
    </w:p>
    <w:p w14:paraId="44D434AB" w14:textId="77777777" w:rsidR="003E5B45" w:rsidRPr="00F641F6" w:rsidRDefault="003E5B45">
      <w:pPr>
        <w:jc w:val="both"/>
      </w:pPr>
    </w:p>
    <w:p w14:paraId="44D434AC" w14:textId="77777777" w:rsidR="003E5B45" w:rsidRPr="00F641F6" w:rsidRDefault="003E5B45" w:rsidP="00D23509">
      <w:pPr>
        <w:numPr>
          <w:ilvl w:val="0"/>
          <w:numId w:val="6"/>
        </w:numPr>
        <w:jc w:val="both"/>
      </w:pPr>
      <w:r w:rsidRPr="00F641F6">
        <w:rPr>
          <w:lang w:bidi="cy-GB"/>
        </w:rPr>
        <w:t xml:space="preserve">Wrth asesu eich hawl i absenoldeb blynyddol, salwch, arbennig, mamolaeth, tadolaeth, rhiant a rennir, mabwysiadu a rhiant, ystyrir bod hyd eich gwasanaeth yn cynnwys gwasanaeth blaenorol y GIG, ar yr amod nad oedd seibiant yn y gwasanaeth o fwy na 12 mis.  Fodd bynnag, bydd seibiant mewn gwasanaeth yn cael ei anwybyddu (ond ni fydd yn cyfrif fel cyfnod o wasanaeth GIG blaenorol) pan fydd yn dod o dan un o'r categorïau yn Atodiad C. At ddibenion y cymal hwn, mae dyddiad cychwyn eich gwasanaeth parhaus wedi'i gynnwys yn Atodiad A i'r contract hwn. </w:t>
      </w:r>
    </w:p>
    <w:p w14:paraId="44D434AD" w14:textId="77777777" w:rsidR="003E5B45" w:rsidRPr="00F641F6" w:rsidRDefault="003E5B45">
      <w:pPr>
        <w:jc w:val="both"/>
      </w:pPr>
    </w:p>
    <w:p w14:paraId="44D434AE" w14:textId="77777777" w:rsidR="003E5B45" w:rsidRDefault="003E5B45" w:rsidP="00D23509">
      <w:pPr>
        <w:numPr>
          <w:ilvl w:val="0"/>
          <w:numId w:val="6"/>
        </w:numPr>
        <w:jc w:val="both"/>
        <w:rPr>
          <w:b/>
        </w:rPr>
      </w:pPr>
      <w:r w:rsidRPr="00F641F6">
        <w:rPr>
          <w:lang w:bidi="cy-GB"/>
        </w:rPr>
        <w:t xml:space="preserve">Mae Gwasanaeth y GIG yn cynnwys (heb gyfyngiad) unrhyw wasanaeth yn neu fel y canlynol:  </w:t>
      </w:r>
    </w:p>
    <w:p w14:paraId="44D434AF" w14:textId="77777777" w:rsidR="003E5B45" w:rsidRDefault="003E5B45">
      <w:pPr>
        <w:jc w:val="both"/>
        <w:rPr>
          <w:b/>
        </w:rPr>
      </w:pPr>
    </w:p>
    <w:p w14:paraId="44D434B0" w14:textId="77777777" w:rsidR="003E5B45" w:rsidRDefault="003E5B45" w:rsidP="00D23509">
      <w:pPr>
        <w:numPr>
          <w:ilvl w:val="0"/>
          <w:numId w:val="1"/>
        </w:numPr>
        <w:tabs>
          <w:tab w:val="clear" w:pos="360"/>
          <w:tab w:val="num" w:pos="1080"/>
        </w:tabs>
        <w:ind w:left="1080"/>
        <w:jc w:val="both"/>
      </w:pPr>
      <w:r>
        <w:rPr>
          <w:lang w:bidi="cy-GB"/>
        </w:rPr>
        <w:t>Gwasanaethau Meddygol Cyffredinol (“GMS”)</w:t>
      </w:r>
    </w:p>
    <w:p w14:paraId="44D434B1" w14:textId="77777777" w:rsidR="003E5B45" w:rsidRDefault="003E5B45" w:rsidP="00D23509">
      <w:pPr>
        <w:numPr>
          <w:ilvl w:val="0"/>
          <w:numId w:val="1"/>
        </w:numPr>
        <w:tabs>
          <w:tab w:val="clear" w:pos="360"/>
          <w:tab w:val="num" w:pos="1080"/>
        </w:tabs>
        <w:ind w:left="1080"/>
        <w:jc w:val="both"/>
      </w:pPr>
      <w:r>
        <w:rPr>
          <w:lang w:bidi="cy-GB"/>
        </w:rPr>
        <w:t>Gwasanaethau Meddygol Personol (“PMS”)</w:t>
      </w:r>
    </w:p>
    <w:p w14:paraId="44D434B2" w14:textId="77777777" w:rsidR="003E5B45" w:rsidRDefault="003E5B45" w:rsidP="00D23509">
      <w:pPr>
        <w:numPr>
          <w:ilvl w:val="0"/>
          <w:numId w:val="1"/>
        </w:numPr>
        <w:tabs>
          <w:tab w:val="clear" w:pos="360"/>
          <w:tab w:val="num" w:pos="1080"/>
        </w:tabs>
        <w:ind w:left="1080"/>
        <w:jc w:val="both"/>
      </w:pPr>
      <w:r>
        <w:rPr>
          <w:lang w:bidi="cy-GB"/>
        </w:rPr>
        <w:t>Cofrestrydd Meddyg Teulu (“GPR”)</w:t>
      </w:r>
    </w:p>
    <w:p w14:paraId="44D434B3" w14:textId="77777777" w:rsidR="003E5B45" w:rsidRDefault="003A0160">
      <w:pPr>
        <w:ind w:left="720"/>
        <w:jc w:val="both"/>
      </w:pPr>
      <w:r>
        <w:rPr>
          <w:lang w:bidi="cy-GB"/>
        </w:rPr>
        <w:t>ch. Y categorïau ychwanegol hynny a ddiffinnir fel cyflogaeth y GIG yn y telerau ac amodau gwasanaeth model ar gyfer meddyg teulu cyflogedig ac a nodir yn Atodiad C.</w:t>
      </w:r>
    </w:p>
    <w:p w14:paraId="44D434B4" w14:textId="77777777" w:rsidR="003E5B45" w:rsidRDefault="003E5B45">
      <w:pPr>
        <w:jc w:val="both"/>
      </w:pPr>
    </w:p>
    <w:p w14:paraId="44D434B5" w14:textId="77777777" w:rsidR="003E5B45" w:rsidRDefault="003E5B45">
      <w:pPr>
        <w:jc w:val="both"/>
        <w:rPr>
          <w:b/>
        </w:rPr>
      </w:pPr>
      <w:r>
        <w:rPr>
          <w:b/>
          <w:lang w:bidi="cy-GB"/>
        </w:rPr>
        <w:t>Lleoliad y Gwaith</w:t>
      </w:r>
    </w:p>
    <w:p w14:paraId="44D434B6" w14:textId="77777777" w:rsidR="003E5B45" w:rsidRDefault="003E5B45">
      <w:pPr>
        <w:jc w:val="both"/>
      </w:pPr>
    </w:p>
    <w:p w14:paraId="44D434B7" w14:textId="77777777" w:rsidR="003E5B45" w:rsidRDefault="003E5B45" w:rsidP="00D23509">
      <w:pPr>
        <w:numPr>
          <w:ilvl w:val="0"/>
          <w:numId w:val="6"/>
        </w:numPr>
        <w:jc w:val="both"/>
      </w:pPr>
      <w:r>
        <w:rPr>
          <w:lang w:bidi="cy-GB"/>
        </w:rPr>
        <w:t>Mae eich lle neu leoedd gwaith wedi'u nodi yn Atodiad A i'r contract hwn a gellir eu newid trwy gytundeb ysgrifenedig ar y cyd.</w:t>
      </w:r>
    </w:p>
    <w:p w14:paraId="44D434B8" w14:textId="77777777" w:rsidR="003E5B45" w:rsidRDefault="003E5B45">
      <w:pPr>
        <w:ind w:left="720"/>
        <w:jc w:val="both"/>
      </w:pPr>
    </w:p>
    <w:p w14:paraId="44D434B9" w14:textId="77777777" w:rsidR="003E5B45" w:rsidRDefault="003E5B45">
      <w:pPr>
        <w:ind w:left="720"/>
        <w:jc w:val="both"/>
      </w:pPr>
    </w:p>
    <w:p w14:paraId="44D434BA" w14:textId="77777777" w:rsidR="002A4857" w:rsidRDefault="002A4857">
      <w:pPr>
        <w:ind w:left="720" w:hanging="720"/>
        <w:jc w:val="both"/>
        <w:rPr>
          <w:b/>
        </w:rPr>
      </w:pPr>
    </w:p>
    <w:p w14:paraId="44D434BB" w14:textId="3AB97072" w:rsidR="002A4857" w:rsidRDefault="002A4857">
      <w:pPr>
        <w:ind w:left="720" w:hanging="720"/>
        <w:jc w:val="both"/>
        <w:rPr>
          <w:b/>
        </w:rPr>
      </w:pPr>
    </w:p>
    <w:p w14:paraId="771B900A" w14:textId="77777777" w:rsidR="0069658B" w:rsidRDefault="0069658B">
      <w:pPr>
        <w:ind w:left="720" w:hanging="720"/>
        <w:jc w:val="both"/>
        <w:rPr>
          <w:b/>
        </w:rPr>
      </w:pPr>
    </w:p>
    <w:p w14:paraId="44D434BC" w14:textId="77777777" w:rsidR="002A4857" w:rsidRDefault="002A4857">
      <w:pPr>
        <w:ind w:left="720" w:hanging="720"/>
        <w:jc w:val="both"/>
        <w:rPr>
          <w:b/>
        </w:rPr>
      </w:pPr>
    </w:p>
    <w:p w14:paraId="44D434BD" w14:textId="77777777" w:rsidR="003E5B45" w:rsidRDefault="003E5B45">
      <w:pPr>
        <w:ind w:left="720" w:hanging="720"/>
        <w:jc w:val="both"/>
        <w:rPr>
          <w:b/>
        </w:rPr>
      </w:pPr>
      <w:r>
        <w:rPr>
          <w:b/>
          <w:lang w:bidi="cy-GB"/>
        </w:rPr>
        <w:t xml:space="preserve">Sesiynau Gwaith </w:t>
      </w:r>
    </w:p>
    <w:p w14:paraId="44D434BE" w14:textId="77777777" w:rsidR="003E5B45" w:rsidRPr="00B70B95" w:rsidRDefault="003E5B45">
      <w:pPr>
        <w:ind w:left="720" w:hanging="720"/>
        <w:jc w:val="both"/>
      </w:pPr>
    </w:p>
    <w:p w14:paraId="44D434BF" w14:textId="32C8C3A7" w:rsidR="003E5B45" w:rsidRDefault="003E5B45" w:rsidP="00D23509">
      <w:pPr>
        <w:numPr>
          <w:ilvl w:val="0"/>
          <w:numId w:val="6"/>
        </w:numPr>
        <w:jc w:val="both"/>
        <w:rPr>
          <w:color w:val="800080"/>
        </w:rPr>
      </w:pPr>
      <w:commentRangeStart w:id="0"/>
      <w:r w:rsidRPr="00B70B95">
        <w:rPr>
          <w:lang w:bidi="cy-GB"/>
        </w:rPr>
        <w:t>O dan delerau'r Cynllun, y nifer lleiaf o sesiynau y caniateir eu gweithio yr wythnos yw 1 sesiwn, a'r uchafswm o sesiynau yw 4 sesiwn yr wythnos, hyd at uchafswm o 208 sesiwn y flwyddyn (</w:t>
      </w:r>
      <w:commentRangeEnd w:id="0"/>
      <w:r w:rsidR="009F20D1" w:rsidRPr="00B70B95">
        <w:rPr>
          <w:rStyle w:val="CommentReference"/>
          <w:sz w:val="24"/>
          <w:szCs w:val="24"/>
          <w:lang w:bidi="cy-GB"/>
        </w:rPr>
        <w:commentReference w:id="0"/>
      </w:r>
      <w:r w:rsidRPr="00B70B95">
        <w:rPr>
          <w:lang w:bidi="cy-GB"/>
        </w:rPr>
        <w:t xml:space="preserve"> i gynnwys gwyliau blynyddol, gwyliau statudol ac amser datblygiad proffesiynol parhaus). Gellir cyfrifo nifer y sesiynau yn flynyddol gyda'r disgwyliad eich bod yn gweithio am o leiaf 30 wythnos allan o'r 52. Os oes amrywiad sylweddol yn nifer y sesiynau'r wythnos, mae angen cytundeb ymlaen llaw Arweinydd Cynllun RGP AaGIC. Mae'r diffiniad o amser llawn a hyd sesiwn wedi'i gynnwys yn Atodiad </w:t>
      </w:r>
      <w:r>
        <w:rPr>
          <w:color w:val="800080"/>
          <w:lang w:bidi="cy-GB"/>
        </w:rPr>
        <w:t xml:space="preserve">A. </w:t>
      </w:r>
    </w:p>
    <w:p w14:paraId="44D434C0" w14:textId="77777777" w:rsidR="003E5B45" w:rsidRDefault="003E5B45">
      <w:pPr>
        <w:ind w:left="360"/>
        <w:jc w:val="both"/>
        <w:rPr>
          <w:i/>
          <w:iCs/>
          <w:color w:val="FF0000"/>
        </w:rPr>
      </w:pPr>
    </w:p>
    <w:p w14:paraId="44D434C1" w14:textId="5DF3C936" w:rsidR="003E5B45" w:rsidRDefault="003E5B45" w:rsidP="00D23509">
      <w:pPr>
        <w:numPr>
          <w:ilvl w:val="0"/>
          <w:numId w:val="6"/>
        </w:numPr>
        <w:jc w:val="both"/>
      </w:pPr>
      <w:r>
        <w:rPr>
          <w:lang w:bidi="cy-GB"/>
        </w:rPr>
        <w:t xml:space="preserve">Cytunir ar eich sesiynau gwaith rhyngoch chi a'r Practis a chânt eu cymeradwyo gan Arweinydd Cynllun RGP AaGIC o leiaf unwaith y flwyddyn a byddant wedi'u cynnwys mewn cynllun swydd (“sesiynau gwaith”).  Mae eich cynllun swydd cyfredol wedi'i atodi fel Atodiad D i'r contract hwn.  Gellir diwygio'r cynllun swydd yn unol â chymal 12 uchod trwy gytundeb cydfuddiannol ag Arweinydd Cynllun RGP AaGIC a'r Practis ac ni fydd y naill barti na'r llall yn gwrthod cytundeb o'r fath yn afresymol. </w:t>
      </w:r>
    </w:p>
    <w:p w14:paraId="44D434C2" w14:textId="77777777" w:rsidR="004B3CF2" w:rsidRDefault="004B3CF2" w:rsidP="004B3CF2">
      <w:pPr>
        <w:pStyle w:val="ColorfulList-Accent11"/>
      </w:pPr>
    </w:p>
    <w:p w14:paraId="44D434C3" w14:textId="091DA5AB" w:rsidR="004B3CF2" w:rsidRPr="00730B33" w:rsidRDefault="00C56C97" w:rsidP="00D23509">
      <w:pPr>
        <w:numPr>
          <w:ilvl w:val="0"/>
          <w:numId w:val="6"/>
        </w:numPr>
        <w:jc w:val="both"/>
      </w:pPr>
      <w:r w:rsidRPr="00730B33">
        <w:rPr>
          <w:lang w:bidi="cy-GB"/>
        </w:rPr>
        <w:t xml:space="preserve">Bydd gofyn i chi gael Adolygiad Blynyddol gydag Arweinydd Cynllun Cofrestredig Cyffredinol AaGIC neu ei ddirprwy enwebedig i sicrhau eich bod yn parhau i fod yn gymwys i gymryd rhan yn y Cynllun Cadw Staff, i drafod unrhyw addasiadau sydd eu hangen, a chynlluniau datblygu personol posib yn y dyfodol. Rhaid i chi gyflwyno'r ffurflen adnewyddu flynyddol i Arweinydd Cynllun RGP AaGIC o leiaf fis cyn eich pen-blwydd ymuno bob blwyddyn. </w:t>
      </w:r>
    </w:p>
    <w:p w14:paraId="44D434C4" w14:textId="77777777" w:rsidR="003E5B45" w:rsidRDefault="003E5B45">
      <w:pPr>
        <w:jc w:val="both"/>
      </w:pPr>
    </w:p>
    <w:p w14:paraId="44D434C5" w14:textId="0E7EA66E" w:rsidR="003E5B45" w:rsidRPr="00EC6ACA" w:rsidRDefault="003E5B45" w:rsidP="002D0441">
      <w:pPr>
        <w:numPr>
          <w:ilvl w:val="0"/>
          <w:numId w:val="6"/>
        </w:numPr>
        <w:jc w:val="both"/>
      </w:pPr>
      <w:commentRangeStart w:id="1"/>
      <w:r w:rsidRPr="00EC6ACA">
        <w:rPr>
          <w:lang w:bidi="cy-GB"/>
        </w:rPr>
        <w:t>Gallwch weithio nifer o sesiynau ychwanegol mewn gwasanaethau meddygol ansylfaenol y tu allan i'r practis gyda chymeradwyaeth ymlaen llaw Arweinydd Cynllun Meddyg Teulu Cyffredin AaGIC, er enghraifft fel cynorthwyydd clinigol, cyfarwyddwr meddygol neu Diwtor Meddyg Teulu. Mae gweithio fel locwm wedi'i eithrio'n benodol ac ni chaniateir o dan delerau'r Cynllun Cadw Meddygon Teulu, oni bai bod disgwyl i newid lle gwaith (ymarfer) ddigwydd (e.e. oherwydd diswyddo, neu ymddiswyddiad), neu eich bod yn y 12 mis olaf o'ch cynllun.  Yna caniateir gwaith locwm cyfyngedig (26 sesiwn / 6 mis). Ni ddylai gwaith allanol wrthdaro â'ch rhwymedigaethau cyflogaeth i'r Practis.</w:t>
      </w:r>
      <w:commentRangeEnd w:id="1"/>
      <w:r w:rsidR="002E7BB1" w:rsidRPr="00EC6ACA">
        <w:rPr>
          <w:rStyle w:val="CommentReference"/>
          <w:sz w:val="24"/>
          <w:szCs w:val="24"/>
        </w:rPr>
        <w:commentReference w:id="1"/>
      </w:r>
    </w:p>
    <w:p w14:paraId="44D434C6" w14:textId="77777777" w:rsidR="003E5B45" w:rsidRDefault="003E5B45">
      <w:pPr>
        <w:jc w:val="both"/>
        <w:rPr>
          <w:b/>
        </w:rPr>
      </w:pPr>
    </w:p>
    <w:p w14:paraId="44D434C7" w14:textId="77777777" w:rsidR="003E5B45" w:rsidRDefault="003E5B45">
      <w:pPr>
        <w:jc w:val="both"/>
        <w:rPr>
          <w:b/>
        </w:rPr>
      </w:pPr>
      <w:r>
        <w:rPr>
          <w:b/>
          <w:lang w:bidi="cy-GB"/>
        </w:rPr>
        <w:t>Dyletswyddau Cytundebol</w:t>
      </w:r>
    </w:p>
    <w:p w14:paraId="44D434C8" w14:textId="77777777" w:rsidR="003E5B45" w:rsidRDefault="003E5B45">
      <w:pPr>
        <w:jc w:val="both"/>
        <w:rPr>
          <w:b/>
        </w:rPr>
      </w:pPr>
    </w:p>
    <w:p w14:paraId="44D434C9" w14:textId="77777777" w:rsidR="003E5B45" w:rsidRDefault="003E5B45" w:rsidP="00D23509">
      <w:pPr>
        <w:numPr>
          <w:ilvl w:val="0"/>
          <w:numId w:val="6"/>
        </w:numPr>
        <w:jc w:val="both"/>
      </w:pPr>
      <w:r>
        <w:rPr>
          <w:lang w:bidi="cy-GB"/>
        </w:rPr>
        <w:t>Mae eich dyletswyddau'n cynnwys:</w:t>
      </w:r>
    </w:p>
    <w:p w14:paraId="44D434CA" w14:textId="77777777" w:rsidR="003E5B45" w:rsidRDefault="003E5B45">
      <w:pPr>
        <w:ind w:left="720" w:hanging="720"/>
        <w:jc w:val="both"/>
      </w:pPr>
    </w:p>
    <w:p w14:paraId="44D434CB" w14:textId="77777777" w:rsidR="003E5B45" w:rsidRDefault="003E5B45">
      <w:pPr>
        <w:ind w:left="1440" w:hanging="720"/>
        <w:jc w:val="both"/>
      </w:pPr>
      <w:r>
        <w:rPr>
          <w:lang w:bidi="cy-GB"/>
        </w:rPr>
        <w:t>a.</w:t>
      </w:r>
      <w:r>
        <w:rPr>
          <w:lang w:bidi="cy-GB"/>
        </w:rPr>
        <w:tab/>
        <w:t xml:space="preserve">y rhai sydd wedi'u cynnwys yn Atodiad D; </w:t>
      </w:r>
    </w:p>
    <w:p w14:paraId="44D434CC" w14:textId="77777777" w:rsidR="003E5B45" w:rsidRDefault="003E5B45">
      <w:pPr>
        <w:ind w:left="720" w:hanging="720"/>
        <w:jc w:val="both"/>
      </w:pPr>
    </w:p>
    <w:p w14:paraId="44D434CD" w14:textId="77777777" w:rsidR="003E5B45" w:rsidRDefault="003E5B45">
      <w:pPr>
        <w:ind w:left="1440" w:hanging="720"/>
        <w:jc w:val="both"/>
      </w:pPr>
      <w:r>
        <w:rPr>
          <w:lang w:bidi="cy-GB"/>
        </w:rPr>
        <w:t>b.</w:t>
      </w:r>
      <w:r>
        <w:rPr>
          <w:lang w:bidi="cy-GB"/>
        </w:rPr>
        <w:tab/>
        <w:t>darparu gwasanaethau meddygol cyffredinol i gleifion;</w:t>
      </w:r>
    </w:p>
    <w:p w14:paraId="44D434CE" w14:textId="77777777" w:rsidR="003E5B45" w:rsidRDefault="003E5B45">
      <w:pPr>
        <w:ind w:left="1440" w:hanging="720"/>
        <w:jc w:val="both"/>
      </w:pPr>
    </w:p>
    <w:p w14:paraId="44D434CF" w14:textId="77777777" w:rsidR="003E5B45" w:rsidRDefault="003E5B45">
      <w:pPr>
        <w:ind w:left="1440" w:hanging="720"/>
        <w:jc w:val="both"/>
        <w:rPr>
          <w:b/>
        </w:rPr>
      </w:pPr>
      <w:r>
        <w:rPr>
          <w:lang w:bidi="cy-GB"/>
        </w:rPr>
        <w:lastRenderedPageBreak/>
        <w:t>c</w:t>
      </w:r>
      <w:r>
        <w:rPr>
          <w:lang w:bidi="cy-GB"/>
        </w:rPr>
        <w:tab/>
        <w:t xml:space="preserve">dyletswyddau eraill a ddirprwyir yn rhesymol i chi gan y Practis sy'n ofynnol gan y Practis wrth ddarparu gwasanaethau o dan Reoliadau GMS a Rheoliadau PMS. </w:t>
      </w:r>
    </w:p>
    <w:p w14:paraId="44D434D0" w14:textId="77777777" w:rsidR="003E5B45" w:rsidRDefault="003E5B45">
      <w:pPr>
        <w:jc w:val="both"/>
      </w:pPr>
    </w:p>
    <w:p w14:paraId="44D434D1" w14:textId="77777777" w:rsidR="003E5B45" w:rsidRDefault="003E5B45" w:rsidP="00D23509">
      <w:pPr>
        <w:numPr>
          <w:ilvl w:val="0"/>
          <w:numId w:val="6"/>
        </w:numPr>
        <w:jc w:val="both"/>
      </w:pPr>
      <w:r>
        <w:rPr>
          <w:lang w:bidi="cy-GB"/>
        </w:rPr>
        <w:t xml:space="preserve">Gellir newid y dyletswyddau a gynhwysir yn Atodiad D trwy gytundeb ysgrifenedig rhyngoch chi a'r Practis, ac ni fydd y cytundeb hwnnw'n cael ei wrthod yn afresymol.  Bydd y dyletswyddau a'r cynllun swydd yn cael eu hadolygu 8-12 wythnos ar ôl y penodiad cychwynnol neu os bydd amgylchiadau'n gofyn am newid yn ystod y cynllun ac o leiaf unwaith y flwyddyn yn eich adolygiad er mwyn rhoi cyfle i chi a'r Practis gynnig newidiadau. </w:t>
      </w:r>
    </w:p>
    <w:p w14:paraId="44D434D2" w14:textId="77777777" w:rsidR="003E5B45" w:rsidRDefault="003E5B45">
      <w:pPr>
        <w:jc w:val="both"/>
      </w:pPr>
    </w:p>
    <w:p w14:paraId="44D434D3" w14:textId="77777777" w:rsidR="003E5B45" w:rsidRDefault="003E5B45">
      <w:pPr>
        <w:keepNext/>
        <w:keepLines/>
        <w:jc w:val="both"/>
        <w:rPr>
          <w:b/>
        </w:rPr>
      </w:pPr>
      <w:r>
        <w:rPr>
          <w:b/>
          <w:lang w:bidi="cy-GB"/>
        </w:rPr>
        <w:t>Cofnodion</w:t>
      </w:r>
    </w:p>
    <w:p w14:paraId="44D434D4" w14:textId="77777777" w:rsidR="003E5B45" w:rsidRDefault="003E5B45">
      <w:pPr>
        <w:keepNext/>
        <w:keepLines/>
        <w:jc w:val="both"/>
        <w:rPr>
          <w:b/>
        </w:rPr>
      </w:pPr>
    </w:p>
    <w:p w14:paraId="44D434D5" w14:textId="77777777" w:rsidR="003E5B45" w:rsidRDefault="003E5B45" w:rsidP="00D23509">
      <w:pPr>
        <w:keepNext/>
        <w:keepLines/>
        <w:numPr>
          <w:ilvl w:val="0"/>
          <w:numId w:val="6"/>
        </w:numPr>
        <w:jc w:val="both"/>
      </w:pPr>
      <w:r>
        <w:rPr>
          <w:lang w:bidi="cy-GB"/>
        </w:rPr>
        <w:t xml:space="preserve">Mae'n ofynnol i chi gadw: </w:t>
      </w:r>
    </w:p>
    <w:p w14:paraId="44D434D6" w14:textId="77777777" w:rsidR="003E5B45" w:rsidRDefault="003E5B45">
      <w:pPr>
        <w:keepNext/>
        <w:keepLines/>
        <w:jc w:val="both"/>
      </w:pPr>
    </w:p>
    <w:p w14:paraId="44D434D7" w14:textId="77777777" w:rsidR="003E5B45" w:rsidRDefault="003E5B45">
      <w:pPr>
        <w:keepNext/>
        <w:keepLines/>
        <w:ind w:left="1440" w:hanging="720"/>
        <w:jc w:val="both"/>
      </w:pPr>
      <w:r>
        <w:rPr>
          <w:lang w:bidi="cy-GB"/>
        </w:rPr>
        <w:t>a.</w:t>
      </w:r>
      <w:r>
        <w:rPr>
          <w:lang w:bidi="cy-GB"/>
        </w:rPr>
        <w:tab/>
        <w:t xml:space="preserve">cofnodion llawn a phriodol o bob presenoldeb gyda chleifion; a </w:t>
      </w:r>
    </w:p>
    <w:p w14:paraId="44D434D8" w14:textId="77777777" w:rsidR="003E5B45" w:rsidRDefault="003E5B45">
      <w:pPr>
        <w:ind w:left="1440" w:hanging="720"/>
        <w:jc w:val="both"/>
      </w:pPr>
    </w:p>
    <w:p w14:paraId="44D434D9" w14:textId="77777777" w:rsidR="003E5B45" w:rsidRDefault="003E5B45">
      <w:pPr>
        <w:ind w:left="1440" w:hanging="720"/>
        <w:jc w:val="both"/>
      </w:pPr>
      <w:r>
        <w:rPr>
          <w:lang w:bidi="cy-GB"/>
        </w:rPr>
        <w:t>b.</w:t>
      </w:r>
      <w:r>
        <w:rPr>
          <w:lang w:bidi="cy-GB"/>
        </w:rPr>
        <w:tab/>
        <w:t>unrhyw gofnodion eraill yn ôl gofynion deddfwriaeth y GIG neu sy'n rhesymol ofynnol gan y Practis.</w:t>
      </w:r>
    </w:p>
    <w:p w14:paraId="44D434DA" w14:textId="77777777" w:rsidR="003E5B45" w:rsidRDefault="003E5B45">
      <w:pPr>
        <w:ind w:left="720"/>
        <w:jc w:val="both"/>
      </w:pPr>
    </w:p>
    <w:p w14:paraId="44D434DB" w14:textId="77777777" w:rsidR="003E5B45" w:rsidRDefault="003E5B45">
      <w:pPr>
        <w:jc w:val="both"/>
      </w:pPr>
    </w:p>
    <w:p w14:paraId="44D434DC" w14:textId="77777777" w:rsidR="003E5B45" w:rsidRDefault="003E5B45" w:rsidP="004E2B95">
      <w:pPr>
        <w:keepNext/>
        <w:keepLines/>
        <w:ind w:left="720" w:hanging="720"/>
        <w:jc w:val="both"/>
        <w:rPr>
          <w:b/>
        </w:rPr>
      </w:pPr>
      <w:r>
        <w:rPr>
          <w:b/>
          <w:lang w:bidi="cy-GB"/>
        </w:rPr>
        <w:t>Cyfrinachedd</w:t>
      </w:r>
    </w:p>
    <w:p w14:paraId="44D434DD" w14:textId="77777777" w:rsidR="003E5B45" w:rsidRDefault="003E5B45" w:rsidP="004E2B95">
      <w:pPr>
        <w:keepNext/>
        <w:keepLines/>
        <w:jc w:val="both"/>
        <w:rPr>
          <w:b/>
        </w:rPr>
      </w:pPr>
    </w:p>
    <w:p w14:paraId="44D434DE" w14:textId="77777777" w:rsidR="003E5B45" w:rsidRDefault="003E5B45" w:rsidP="00D23509">
      <w:pPr>
        <w:keepNext/>
        <w:keepLines/>
        <w:numPr>
          <w:ilvl w:val="0"/>
          <w:numId w:val="6"/>
        </w:numPr>
        <w:jc w:val="both"/>
      </w:pPr>
      <w:r>
        <w:rPr>
          <w:lang w:bidi="cy-GB"/>
        </w:rPr>
        <w:t>Rhaid i chi lynu’n llym wrth Ganllawiau perthnasol y GMC ar gyfrinachedd cleifion.</w:t>
      </w:r>
    </w:p>
    <w:p w14:paraId="44D434DF" w14:textId="77777777" w:rsidR="003E5B45" w:rsidRDefault="003E5B45">
      <w:pPr>
        <w:ind w:left="720" w:hanging="720"/>
        <w:jc w:val="both"/>
      </w:pPr>
    </w:p>
    <w:p w14:paraId="44D434E0" w14:textId="77777777" w:rsidR="003E5B45" w:rsidRDefault="003E5B45" w:rsidP="00D23509">
      <w:pPr>
        <w:numPr>
          <w:ilvl w:val="0"/>
          <w:numId w:val="6"/>
        </w:numPr>
        <w:jc w:val="both"/>
        <w:rPr>
          <w:b/>
        </w:rPr>
      </w:pPr>
      <w:r>
        <w:rPr>
          <w:lang w:bidi="cy-GB"/>
        </w:rPr>
        <w:t>Ni chewch ddefnyddio na datgelu gwybodaeth gyfrinachol am gleifion y Practis na'i fusnes ac eithrio fel y'i awdurdodwyd yn benodol gan y Practis fel rhan angenrheidiol o gyflawni eich dyletswyddau neu fel sy'n ofynnol gan y gyfraith.</w:t>
      </w:r>
    </w:p>
    <w:p w14:paraId="44D434E1" w14:textId="77777777" w:rsidR="003E5B45" w:rsidRDefault="003E5B45">
      <w:pPr>
        <w:ind w:left="720" w:hanging="720"/>
        <w:jc w:val="both"/>
      </w:pPr>
    </w:p>
    <w:p w14:paraId="44D434E2" w14:textId="77777777" w:rsidR="003E5B45" w:rsidRDefault="003E5B45" w:rsidP="00D23509">
      <w:pPr>
        <w:numPr>
          <w:ilvl w:val="0"/>
          <w:numId w:val="6"/>
        </w:numPr>
        <w:jc w:val="both"/>
        <w:rPr>
          <w:b/>
        </w:rPr>
      </w:pPr>
      <w:r>
        <w:rPr>
          <w:lang w:bidi="cy-GB"/>
        </w:rPr>
        <w:t xml:space="preserve">Mae gwybodaeth gyfrinachol am fusnes y Practis yn cynnwys (heb gyfyngiad): cynlluniau busnes; rhagolygon; gwybodaeth sy'n ymwneud ag ymchwil, strategaeth ar gyfer y dyfodol, neu unrhyw wybodaeth ariannol sensitif arall sy'n ymwneud â materion y Practis neu ei bartneriaid.  </w:t>
      </w:r>
    </w:p>
    <w:p w14:paraId="44D434E3" w14:textId="77777777" w:rsidR="003E5B45" w:rsidRDefault="003E5B45">
      <w:pPr>
        <w:ind w:left="720" w:hanging="720"/>
        <w:jc w:val="both"/>
      </w:pPr>
    </w:p>
    <w:p w14:paraId="44D434E4" w14:textId="77777777" w:rsidR="007277D7" w:rsidRDefault="003E5B45" w:rsidP="007277D7">
      <w:pPr>
        <w:numPr>
          <w:ilvl w:val="0"/>
          <w:numId w:val="6"/>
        </w:numPr>
      </w:pPr>
      <w:r>
        <w:rPr>
          <w:lang w:bidi="cy-GB"/>
        </w:rPr>
        <w:t xml:space="preserve">Mae'r ddyletswydd cyfrinachedd yn parhau am byth ond nid yw'n berthnasol i unrhyw wybodaeth gyfrinachol neu wybodaeth arall (heblaw trwy eich diffyg chi) a ddaw ar gael i'r cyhoedd, neu o fewn gwybodaeth y cyhoedd, ac nid yw'n berthnasol i wybodaeth a ddatgelir at ddibenion gwneud datgeliad gwarchodedig o fewn ystyr Rhan V o Ddeddf Hawliau Cyflogaeth 1996 a Deddf Datgelu er Lles y Cyhoedd 1998. </w:t>
      </w:r>
    </w:p>
    <w:p w14:paraId="44D434E5" w14:textId="77777777" w:rsidR="003E5B45" w:rsidRDefault="003E5B45" w:rsidP="007277D7">
      <w:pPr>
        <w:jc w:val="both"/>
      </w:pPr>
    </w:p>
    <w:p w14:paraId="44D434E6" w14:textId="77777777" w:rsidR="003E5B45" w:rsidRDefault="003E5B45">
      <w:pPr>
        <w:jc w:val="both"/>
      </w:pPr>
    </w:p>
    <w:p w14:paraId="44D434E7" w14:textId="77777777" w:rsidR="003E5B45" w:rsidRDefault="003E5B45">
      <w:pPr>
        <w:ind w:left="720" w:hanging="720"/>
        <w:jc w:val="both"/>
        <w:rPr>
          <w:b/>
        </w:rPr>
      </w:pPr>
      <w:r>
        <w:rPr>
          <w:b/>
          <w:lang w:bidi="cy-GB"/>
        </w:rPr>
        <w:t xml:space="preserve">Cyflog a Lwfansau </w:t>
      </w:r>
    </w:p>
    <w:p w14:paraId="44D434E8" w14:textId="77777777" w:rsidR="003E5B45" w:rsidRDefault="003E5B45">
      <w:pPr>
        <w:jc w:val="both"/>
      </w:pPr>
    </w:p>
    <w:p w14:paraId="44D434E9" w14:textId="77777777" w:rsidR="003E5B45" w:rsidRDefault="003E5B45" w:rsidP="00D23509">
      <w:pPr>
        <w:numPr>
          <w:ilvl w:val="0"/>
          <w:numId w:val="6"/>
        </w:numPr>
        <w:jc w:val="both"/>
      </w:pPr>
      <w:r>
        <w:rPr>
          <w:lang w:bidi="cy-GB"/>
        </w:rPr>
        <w:t xml:space="preserve">Mae eich cyflog blynyddol wedi'i gynnwys yn Atodiad A. Bydd eich cyflog, ynghyd ag unrhyw daliadau ychwanegol eraill a allai fod yn ddyledus i chi, yn cael ei dalu'n fisol mewn ôl-daliadau trwy drosglwyddiad credyd, ar neu cyn diwrnod olaf y mis. </w:t>
      </w:r>
    </w:p>
    <w:p w14:paraId="44D434EA" w14:textId="77777777" w:rsidR="003E5B45" w:rsidRDefault="003E5B45">
      <w:pPr>
        <w:ind w:left="720" w:hanging="720"/>
        <w:jc w:val="both"/>
      </w:pPr>
    </w:p>
    <w:p w14:paraId="44D434EB" w14:textId="77777777" w:rsidR="003E5B45" w:rsidRDefault="003E5B45" w:rsidP="00D23509">
      <w:pPr>
        <w:numPr>
          <w:ilvl w:val="0"/>
          <w:numId w:val="6"/>
        </w:numPr>
        <w:jc w:val="both"/>
        <w:rPr>
          <w:b/>
        </w:rPr>
      </w:pPr>
      <w:r>
        <w:rPr>
          <w:lang w:bidi="cy-GB"/>
        </w:rPr>
        <w:t>Wrth bennu eich cyflog ar gyfer y flwyddyn gyntaf o gyflogaeth, mae ystyriaethau perthnasol yn cynnwys (heb gyfyngiad):</w:t>
      </w:r>
    </w:p>
    <w:p w14:paraId="44D434EC" w14:textId="77777777" w:rsidR="003E5B45" w:rsidRDefault="003E5B45">
      <w:pPr>
        <w:ind w:left="1440" w:hanging="720"/>
        <w:jc w:val="both"/>
      </w:pPr>
      <w:r>
        <w:rPr>
          <w:lang w:bidi="cy-GB"/>
        </w:rPr>
        <w:t>a.</w:t>
      </w:r>
      <w:r>
        <w:rPr>
          <w:lang w:bidi="cy-GB"/>
        </w:rPr>
        <w:tab/>
        <w:t>yr ystod cyflog a argymhellir gan Gorff Taliadau Meddygon a Deintyddion (“DDRB”) ar gyfer Meddygon Teulu cyflogedig, na fydd eich cyflog yn is na'r ystod honno.</w:t>
      </w:r>
      <w:r>
        <w:rPr>
          <w:lang w:bidi="cy-GB"/>
        </w:rPr>
        <w:tab/>
      </w:r>
    </w:p>
    <w:p w14:paraId="44D434ED" w14:textId="77777777" w:rsidR="003E5B45" w:rsidRDefault="003E5B45">
      <w:pPr>
        <w:ind w:left="1440" w:hanging="720"/>
        <w:jc w:val="both"/>
      </w:pPr>
      <w:r>
        <w:rPr>
          <w:lang w:bidi="cy-GB"/>
        </w:rPr>
        <w:t>b.</w:t>
      </w:r>
      <w:r>
        <w:rPr>
          <w:lang w:bidi="cy-GB"/>
        </w:rPr>
        <w:tab/>
        <w:t>gwasanaeth cyfatebol;</w:t>
      </w:r>
    </w:p>
    <w:p w14:paraId="44D434EE" w14:textId="77777777" w:rsidR="003E5B45" w:rsidRDefault="003E5B45">
      <w:pPr>
        <w:ind w:left="1440" w:hanging="720"/>
        <w:jc w:val="both"/>
      </w:pPr>
      <w:r>
        <w:rPr>
          <w:lang w:bidi="cy-GB"/>
        </w:rPr>
        <w:t>c.</w:t>
      </w:r>
      <w:r>
        <w:rPr>
          <w:lang w:bidi="cy-GB"/>
        </w:rPr>
        <w:tab/>
        <w:t>profiad neu gymwysterau arbennig;</w:t>
      </w:r>
    </w:p>
    <w:p w14:paraId="44D434EF" w14:textId="77777777" w:rsidR="003E5B45" w:rsidRDefault="003E5B45">
      <w:pPr>
        <w:ind w:left="1440" w:hanging="720"/>
        <w:jc w:val="both"/>
      </w:pPr>
      <w:r>
        <w:rPr>
          <w:lang w:bidi="cy-GB"/>
        </w:rPr>
        <w:t>ch.</w:t>
      </w:r>
      <w:r>
        <w:rPr>
          <w:lang w:bidi="cy-GB"/>
        </w:rPr>
        <w:tab/>
        <w:t>gwasanaeth yn lluoedd EM neu mewn gwlad sy'n datblygu;</w:t>
      </w:r>
    </w:p>
    <w:p w14:paraId="44D434F0" w14:textId="77777777" w:rsidR="003E5B45" w:rsidRDefault="003E5B45">
      <w:pPr>
        <w:ind w:left="1440" w:hanging="720"/>
        <w:jc w:val="both"/>
      </w:pPr>
      <w:r>
        <w:rPr>
          <w:lang w:bidi="cy-GB"/>
        </w:rPr>
        <w:t>e.</w:t>
      </w:r>
      <w:r>
        <w:rPr>
          <w:lang w:bidi="cy-GB"/>
        </w:rPr>
        <w:tab/>
        <w:t>gofynion y farchnad swyddi leol;</w:t>
      </w:r>
    </w:p>
    <w:p w14:paraId="44D434F1" w14:textId="77777777" w:rsidR="003E5B45" w:rsidRDefault="003E5B45">
      <w:pPr>
        <w:ind w:left="1440" w:hanging="720"/>
        <w:jc w:val="both"/>
      </w:pPr>
      <w:r>
        <w:rPr>
          <w:lang w:bidi="cy-GB"/>
        </w:rPr>
        <w:t>f.</w:t>
      </w:r>
      <w:r>
        <w:rPr>
          <w:lang w:bidi="cy-GB"/>
        </w:rPr>
        <w:tab/>
        <w:t>amser yn gweithio fel Meddyg Teulu, boed yn GMS neu PMS;</w:t>
      </w:r>
    </w:p>
    <w:p w14:paraId="44D434F2" w14:textId="77777777" w:rsidR="003E5B45" w:rsidRDefault="003E5B45">
      <w:pPr>
        <w:ind w:left="1440" w:hanging="720"/>
        <w:jc w:val="both"/>
      </w:pPr>
      <w:r>
        <w:rPr>
          <w:lang w:bidi="cy-GB"/>
        </w:rPr>
        <w:t>g.</w:t>
      </w:r>
      <w:r>
        <w:rPr>
          <w:lang w:bidi="cy-GB"/>
        </w:rPr>
        <w:tab/>
        <w:t>ystyriaethau daearyddol,</w:t>
      </w:r>
    </w:p>
    <w:p w14:paraId="44D434F3" w14:textId="77777777" w:rsidR="00C25BAB" w:rsidRDefault="003E5B45" w:rsidP="00C25BAB">
      <w:pPr>
        <w:ind w:left="1440" w:hanging="720"/>
        <w:jc w:val="both"/>
      </w:pPr>
      <w:r>
        <w:rPr>
          <w:lang w:bidi="cy-GB"/>
        </w:rPr>
        <w:t>h.</w:t>
      </w:r>
      <w:r>
        <w:rPr>
          <w:lang w:bidi="cy-GB"/>
        </w:rPr>
        <w:tab/>
        <w:t>os yw'n ofynnol ac o dan delerau'r cynllun i ymgymryd ag unrhyw wasanaeth y tu allan i oriau gwaith.</w:t>
      </w:r>
    </w:p>
    <w:p w14:paraId="44D434F4" w14:textId="77777777" w:rsidR="00C25BAB" w:rsidRDefault="00C25BAB" w:rsidP="00C25BAB">
      <w:pPr>
        <w:ind w:left="720"/>
        <w:jc w:val="both"/>
      </w:pPr>
    </w:p>
    <w:p w14:paraId="44D434F5" w14:textId="77777777" w:rsidR="00EF7D2A" w:rsidRDefault="003E5B45" w:rsidP="00EF7D2A">
      <w:pPr>
        <w:rPr>
          <w:lang w:eastAsia="en-GB"/>
        </w:rPr>
      </w:pPr>
      <w:r>
        <w:rPr>
          <w:lang w:bidi="cy-GB"/>
        </w:rPr>
        <w:t xml:space="preserve">Bydd eich cyflog yn cael ei gynyddu'n flynyddol yn unol ag argymhelliad y DDRB ar gyfer Meddygon Teulu cyflogedig. Bydd codiadau cyflog yn cael eu hôl-ddyddio i ddyddiad yr argymhelliad. </w:t>
      </w:r>
    </w:p>
    <w:p w14:paraId="44D434F6" w14:textId="77777777" w:rsidR="003E5B45" w:rsidRPr="00C25BAB" w:rsidRDefault="003E5B45" w:rsidP="00EF7D2A">
      <w:pPr>
        <w:jc w:val="both"/>
      </w:pPr>
    </w:p>
    <w:p w14:paraId="44D434F7" w14:textId="77777777" w:rsidR="00B70B95" w:rsidRDefault="00B70B95">
      <w:pPr>
        <w:keepNext/>
        <w:keepLines/>
        <w:ind w:left="720" w:hanging="720"/>
        <w:jc w:val="both"/>
      </w:pPr>
    </w:p>
    <w:p w14:paraId="44D434F8" w14:textId="77777777" w:rsidR="003E5B45" w:rsidRDefault="003E5B45" w:rsidP="00D23509">
      <w:pPr>
        <w:keepNext/>
        <w:keepLines/>
        <w:numPr>
          <w:ilvl w:val="0"/>
          <w:numId w:val="6"/>
        </w:numPr>
        <w:jc w:val="both"/>
      </w:pPr>
      <w:r>
        <w:rPr>
          <w:lang w:bidi="cy-GB"/>
        </w:rPr>
        <w:t xml:space="preserve">Byddwch yn cael eich ad-dalu am gostau teithio, defnyddio cerbyd preifat a ffôn yn unol â Llawlyfr Cyngor Whitley. </w:t>
      </w:r>
    </w:p>
    <w:p w14:paraId="44D434F9" w14:textId="77777777" w:rsidR="003E5B45" w:rsidRDefault="003E5B45">
      <w:pPr>
        <w:jc w:val="both"/>
      </w:pPr>
    </w:p>
    <w:p w14:paraId="44D434FA" w14:textId="77777777" w:rsidR="003E5B45" w:rsidRDefault="003E5B45">
      <w:pPr>
        <w:pStyle w:val="Heading6"/>
      </w:pPr>
      <w:r>
        <w:rPr>
          <w:lang w:bidi="cy-GB"/>
        </w:rPr>
        <w:t>Ardoll y Pwyllgor Meddygol Lleol</w:t>
      </w:r>
    </w:p>
    <w:p w14:paraId="44D434FB" w14:textId="77777777" w:rsidR="003E5B45" w:rsidRDefault="003E5B45">
      <w:pPr>
        <w:jc w:val="both"/>
      </w:pPr>
    </w:p>
    <w:p w14:paraId="44D434FC" w14:textId="77777777" w:rsidR="003E5B45" w:rsidRDefault="003E5B45" w:rsidP="005B7C0F">
      <w:pPr>
        <w:numPr>
          <w:ilvl w:val="0"/>
          <w:numId w:val="6"/>
        </w:numPr>
        <w:jc w:val="both"/>
      </w:pPr>
      <w:r>
        <w:rPr>
          <w:lang w:bidi="cy-GB"/>
        </w:rPr>
        <w:t xml:space="preserve">Bydd y Practis yn talu unrhyw ardoll am eich cynrychiolaeth gan y Pwyllgor Meddygol Lleol (“LMC”).  </w:t>
      </w:r>
    </w:p>
    <w:p w14:paraId="44D434FD" w14:textId="77777777" w:rsidR="003E5B45" w:rsidRDefault="003E5B45">
      <w:pPr>
        <w:ind w:left="720"/>
        <w:jc w:val="both"/>
      </w:pPr>
    </w:p>
    <w:p w14:paraId="44D434FE" w14:textId="77777777" w:rsidR="003E5B45" w:rsidRDefault="003E5B45">
      <w:pPr>
        <w:jc w:val="both"/>
      </w:pPr>
      <w:r w:rsidRPr="00BE1305">
        <w:rPr>
          <w:b/>
          <w:lang w:bidi="cy-GB"/>
        </w:rPr>
        <w:t>Atodiad Treuliau Proffesiynol</w:t>
      </w:r>
    </w:p>
    <w:p w14:paraId="44D434FF" w14:textId="77777777" w:rsidR="003E5B45" w:rsidRDefault="003E5B45">
      <w:pPr>
        <w:jc w:val="both"/>
      </w:pPr>
    </w:p>
    <w:p w14:paraId="44D43500" w14:textId="77777777" w:rsidR="003E5B45" w:rsidRPr="000E0812" w:rsidRDefault="003E5B45" w:rsidP="005B7C0F">
      <w:pPr>
        <w:numPr>
          <w:ilvl w:val="0"/>
          <w:numId w:val="6"/>
        </w:numPr>
        <w:jc w:val="both"/>
        <w:rPr>
          <w:b/>
        </w:rPr>
      </w:pPr>
      <w:r>
        <w:rPr>
          <w:lang w:bidi="cy-GB"/>
        </w:rPr>
        <w:t xml:space="preserve">O dan y Cynllun Cadw Meddygon Teulu, mae gennych hawl i atodiad treuliau proffesiynol blynyddol o £1000/sesiwn a weithiwyd fel Meddyg Teulu Cofrestredig. Mae'r Practis yn trosglwyddo'r holl daliad atodol treuliau proffesiynol i chi i fynd tuag at gost yswiriant indemniad, treuliau proffesiynol ac anghenion DPP.  Mae'r swm yn amodol ar ddidyniadau ar gyfer treth a chyfraniadau yswiriant gwladol. Telir yr atodiad treuliau proffesiynol fel swm unigol ar ddechrau cyflogaeth ac yn flynyddol wedi hynny, tra byddwch yn parhau i fod yn aelod o'r Cynllun Cadw Meddygon Teulu yn dilyn adolygiad blynyddol llwyddiannus. </w:t>
      </w:r>
    </w:p>
    <w:p w14:paraId="44D43501" w14:textId="77777777" w:rsidR="003E5B45" w:rsidRDefault="003E5B45">
      <w:pPr>
        <w:ind w:left="720"/>
        <w:jc w:val="both"/>
      </w:pPr>
    </w:p>
    <w:p w14:paraId="44D43502" w14:textId="77777777" w:rsidR="003E5B45" w:rsidRDefault="003E5B45">
      <w:pPr>
        <w:pStyle w:val="Heading2"/>
        <w:ind w:left="0"/>
      </w:pPr>
      <w:r>
        <w:rPr>
          <w:lang w:bidi="cy-GB"/>
        </w:rPr>
        <w:t>Cadw ffioedd</w:t>
      </w:r>
    </w:p>
    <w:p w14:paraId="44D43503" w14:textId="77777777" w:rsidR="003E5B45" w:rsidRDefault="003E5B45">
      <w:pPr>
        <w:jc w:val="both"/>
        <w:rPr>
          <w:b/>
        </w:rPr>
      </w:pPr>
    </w:p>
    <w:p w14:paraId="44D43504" w14:textId="77777777" w:rsidR="003E5B45" w:rsidRDefault="003E5B45" w:rsidP="00D23509">
      <w:pPr>
        <w:numPr>
          <w:ilvl w:val="0"/>
          <w:numId w:val="6"/>
        </w:numPr>
        <w:jc w:val="both"/>
      </w:pPr>
      <w:r>
        <w:rPr>
          <w:lang w:bidi="cy-GB"/>
        </w:rPr>
        <w:t xml:space="preserve">Dim ond am y gwasanaethau a ddarparwch sy'n deillio o'ch dyletswyddau y cewch godi ffioedd fel y nodir yn y canlynol: </w:t>
      </w:r>
    </w:p>
    <w:p w14:paraId="44D43505" w14:textId="77777777" w:rsidR="003E5B45" w:rsidRDefault="003E5B45">
      <w:pPr>
        <w:jc w:val="both"/>
      </w:pPr>
    </w:p>
    <w:p w14:paraId="44D43506" w14:textId="77777777" w:rsidR="003E5B45" w:rsidRDefault="003E5B45">
      <w:pPr>
        <w:ind w:left="1440" w:hanging="720"/>
        <w:jc w:val="both"/>
      </w:pPr>
      <w:r>
        <w:rPr>
          <w:lang w:bidi="cy-GB"/>
        </w:rPr>
        <w:t>a.</w:t>
      </w:r>
      <w:r>
        <w:rPr>
          <w:lang w:bidi="cy-GB"/>
        </w:rPr>
        <w:tab/>
        <w:t xml:space="preserve">rheoliadau'r GMS; neu </w:t>
      </w:r>
    </w:p>
    <w:p w14:paraId="44D43507" w14:textId="77777777" w:rsidR="003E5B45" w:rsidRDefault="003E5B45">
      <w:pPr>
        <w:ind w:left="1440" w:hanging="720"/>
        <w:jc w:val="both"/>
      </w:pPr>
    </w:p>
    <w:p w14:paraId="44D43508" w14:textId="77777777" w:rsidR="003E5B45" w:rsidRDefault="003E5B45" w:rsidP="00D35584">
      <w:pPr>
        <w:ind w:left="1440" w:hanging="720"/>
        <w:jc w:val="both"/>
      </w:pPr>
      <w:r>
        <w:rPr>
          <w:lang w:bidi="cy-GB"/>
        </w:rPr>
        <w:t>b.</w:t>
      </w:r>
      <w:r>
        <w:rPr>
          <w:lang w:bidi="cy-GB"/>
        </w:rPr>
        <w:tab/>
        <w:t xml:space="preserve">darpariaethau cyfatebol sydd wedi'u cynnwys yn Rheoliadau'r Gwasanaeth Iechyd Gwladol (Cytundebau Gwasanaethau Meddygol </w:t>
      </w:r>
      <w:r>
        <w:rPr>
          <w:lang w:bidi="cy-GB"/>
        </w:rPr>
        <w:lastRenderedPageBreak/>
        <w:t xml:space="preserve">Personol) 2015 neu Ddeddf y Gwasanaeth Iechyd Gwladol (Gofal Sylfaenol) 1997. </w:t>
      </w:r>
    </w:p>
    <w:p w14:paraId="44D43509" w14:textId="77777777" w:rsidR="003E5B45" w:rsidRDefault="003E5B45">
      <w:pPr>
        <w:jc w:val="both"/>
      </w:pPr>
    </w:p>
    <w:p w14:paraId="44D4350A" w14:textId="77777777" w:rsidR="003E5B45" w:rsidRDefault="003E5B45" w:rsidP="000302BB">
      <w:pPr>
        <w:numPr>
          <w:ilvl w:val="0"/>
          <w:numId w:val="6"/>
        </w:numPr>
        <w:jc w:val="both"/>
      </w:pPr>
      <w:r>
        <w:rPr>
          <w:lang w:bidi="cy-GB"/>
        </w:rPr>
        <w:t>Ni chewch godi ffioedd am gyhoeddi tystysgrifau a restrir yn Atodlen 2 o reoliadau GMS.</w:t>
      </w:r>
    </w:p>
    <w:p w14:paraId="44D4350B" w14:textId="77777777" w:rsidR="003E5B45" w:rsidRDefault="003E5B45">
      <w:pPr>
        <w:ind w:left="720" w:hanging="720"/>
        <w:jc w:val="both"/>
      </w:pPr>
    </w:p>
    <w:p w14:paraId="44D4350C" w14:textId="77777777" w:rsidR="003E5B45" w:rsidRDefault="003E5B45" w:rsidP="000302BB">
      <w:pPr>
        <w:numPr>
          <w:ilvl w:val="0"/>
          <w:numId w:val="6"/>
        </w:numPr>
        <w:jc w:val="both"/>
      </w:pPr>
      <w:r>
        <w:rPr>
          <w:lang w:bidi="cy-GB"/>
        </w:rPr>
        <w:t>Rhaid i chi ddarparu'r tystysgrifau canlynol yn rhad ac am ddim, lle maent ar gyfer hawliadau cychwynnol ac adroddiadau byr neu ddatganiadau yn dilyn tystysgrifau, ond nid ar gyfer gwaith mewn cysylltiad ag apeliadau ac adolygiadau dilynol:</w:t>
      </w:r>
    </w:p>
    <w:p w14:paraId="44D4350D" w14:textId="77777777" w:rsidR="003E5B45" w:rsidRDefault="003E5B45">
      <w:pPr>
        <w:jc w:val="both"/>
      </w:pPr>
    </w:p>
    <w:p w14:paraId="44D4350E" w14:textId="77777777" w:rsidR="003E5B45" w:rsidRDefault="003E5B45">
      <w:pPr>
        <w:ind w:left="1440"/>
        <w:jc w:val="both"/>
      </w:pPr>
      <w:r>
        <w:rPr>
          <w:lang w:bidi="cy-GB"/>
        </w:rPr>
        <w:t>tystysgrifau ar gyfer cleifion sy'n hawlio cymorth incwm, budd-daliadau salwch ac anabledd, gan gynnwys analluogrwydd, tâl salwch statudol, lwfans byw i'r anabl a lwfans gweini.</w:t>
      </w:r>
    </w:p>
    <w:p w14:paraId="44D4350F" w14:textId="77777777" w:rsidR="003E5B45" w:rsidRDefault="003E5B45">
      <w:pPr>
        <w:ind w:left="1440"/>
        <w:jc w:val="both"/>
      </w:pPr>
    </w:p>
    <w:p w14:paraId="44D43510" w14:textId="77777777" w:rsidR="003E5B45" w:rsidRDefault="003E5B45" w:rsidP="000302BB">
      <w:pPr>
        <w:numPr>
          <w:ilvl w:val="0"/>
          <w:numId w:val="6"/>
        </w:numPr>
        <w:jc w:val="both"/>
      </w:pPr>
      <w:r>
        <w:rPr>
          <w:lang w:bidi="cy-GB"/>
        </w:rPr>
        <w:t>Os byddwch yn derbyn ffioedd yn rhinwedd eich swydd yn y Practis, ac am waith a wneir yn ystod oriau cytundebol, byddwch yn talu'r ffioedd hynny i'r Practis, ac eithrio fel y'i cynhwysir yn Atodiad A neu fel y cytunwyd fel arall yn ysgrifenedig gyda'r Practis.</w:t>
      </w:r>
    </w:p>
    <w:p w14:paraId="44D43511" w14:textId="77777777" w:rsidR="003E5B45" w:rsidRDefault="003E5B45">
      <w:pPr>
        <w:ind w:left="720" w:hanging="720"/>
        <w:jc w:val="both"/>
      </w:pPr>
    </w:p>
    <w:p w14:paraId="44D43512" w14:textId="77777777" w:rsidR="003E5B45" w:rsidRPr="00627933" w:rsidRDefault="003E5B45" w:rsidP="000302BB">
      <w:pPr>
        <w:numPr>
          <w:ilvl w:val="0"/>
          <w:numId w:val="6"/>
        </w:numPr>
        <w:rPr>
          <w:sz w:val="23"/>
          <w:szCs w:val="23"/>
        </w:rPr>
      </w:pPr>
      <w:r>
        <w:rPr>
          <w:lang w:bidi="cy-GB"/>
        </w:rPr>
        <w:t xml:space="preserve">Yn amodol ar unrhyw ofynion cyfreithiol eraill a allai fod yn berthnasol, gallwch gadw unrhyw etifeddiaeth benodol neu ariannol neu rodd o eiddo personol a roddir i chi fel eich eiddo personol. </w:t>
      </w:r>
      <w:r w:rsidR="00C32D48" w:rsidRPr="001B7035">
        <w:rPr>
          <w:sz w:val="23"/>
          <w:szCs w:val="23"/>
          <w:lang w:bidi="cy-GB"/>
        </w:rPr>
        <w:t>Byddwch yn gyfrifol am ddod â rhoddion a roddir i chi gan gleifion neu eu perthnasau i sylw'r Feddygfa at ddibenion eu cynnwys yng nghofrestr rhoddion y Feddygfa.</w:t>
      </w:r>
      <w:r>
        <w:rPr>
          <w:lang w:bidi="cy-GB"/>
        </w:rPr>
        <w:t xml:space="preserve"> </w:t>
      </w:r>
    </w:p>
    <w:p w14:paraId="44D43513" w14:textId="77777777" w:rsidR="003E5B45" w:rsidRDefault="003E5B45">
      <w:pPr>
        <w:jc w:val="both"/>
      </w:pPr>
    </w:p>
    <w:p w14:paraId="44D43514" w14:textId="77777777" w:rsidR="00F641F6" w:rsidRDefault="00F641F6" w:rsidP="004E2B95">
      <w:pPr>
        <w:keepNext/>
        <w:keepLines/>
        <w:jc w:val="both"/>
        <w:rPr>
          <w:b/>
        </w:rPr>
      </w:pPr>
    </w:p>
    <w:p w14:paraId="44D43515" w14:textId="77777777" w:rsidR="003E5B45" w:rsidRDefault="003E5B45" w:rsidP="004E2B95">
      <w:pPr>
        <w:keepNext/>
        <w:keepLines/>
        <w:jc w:val="both"/>
        <w:rPr>
          <w:b/>
        </w:rPr>
      </w:pPr>
      <w:r w:rsidRPr="0059182F">
        <w:rPr>
          <w:b/>
          <w:lang w:bidi="cy-GB"/>
        </w:rPr>
        <w:t>Datblygiad Proffesiynol Parhaus ac Addysg</w:t>
      </w:r>
    </w:p>
    <w:p w14:paraId="44D43516" w14:textId="77777777" w:rsidR="003E5B45" w:rsidRDefault="003E5B45" w:rsidP="004E2B95">
      <w:pPr>
        <w:keepNext/>
        <w:keepLines/>
        <w:jc w:val="both"/>
      </w:pPr>
    </w:p>
    <w:p w14:paraId="44D43517" w14:textId="77777777" w:rsidR="000A06CF" w:rsidRDefault="000A06CF" w:rsidP="000302BB">
      <w:pPr>
        <w:keepNext/>
        <w:keepLines/>
        <w:numPr>
          <w:ilvl w:val="0"/>
          <w:numId w:val="6"/>
        </w:numPr>
        <w:jc w:val="both"/>
      </w:pPr>
      <w:r>
        <w:rPr>
          <w:lang w:bidi="cy-GB"/>
        </w:rPr>
        <w:t>Bydd gennych oruchwyliwr addysgol enwebedig o fewn y Practis a fydd yn gyfrifol am eich datblygiad addysgol a chlinigol ac a fydd yn rhoi cefnogaeth a datblygiad wedi'u diogelu i chi (bob pythefnos neu fis fel y cytunwyd gyda chi). Byddai o leiaf 2 awr y mis yn cael ei argymell (yn ychwanegol at hawl i DPP).</w:t>
      </w:r>
    </w:p>
    <w:p w14:paraId="44D43518" w14:textId="77777777" w:rsidR="000A06CF" w:rsidRDefault="000A06CF" w:rsidP="000A06CF">
      <w:pPr>
        <w:keepNext/>
        <w:keepLines/>
        <w:ind w:left="360"/>
        <w:jc w:val="both"/>
      </w:pPr>
    </w:p>
    <w:p w14:paraId="44D43519" w14:textId="77777777" w:rsidR="003E5B45" w:rsidRDefault="003E5B45" w:rsidP="000302BB">
      <w:pPr>
        <w:keepNext/>
        <w:keepLines/>
        <w:numPr>
          <w:ilvl w:val="0"/>
          <w:numId w:val="6"/>
        </w:numPr>
        <w:jc w:val="both"/>
      </w:pPr>
      <w:r>
        <w:rPr>
          <w:lang w:bidi="cy-GB"/>
        </w:rPr>
        <w:t xml:space="preserve">O dan y Cynllun Cadw Meddygon Teulu, mae gennych hawl i'r cyfwerth amser llawn pro rata o DPP fel y nodir yn y contract model cyflogedig. Waeth faint o sesiynau rydych chi'n gweithio ynddynt bob blwyddyn.  </w:t>
      </w:r>
    </w:p>
    <w:p w14:paraId="44D4351A" w14:textId="77777777" w:rsidR="003E5B45" w:rsidRDefault="003E5B45">
      <w:pPr>
        <w:jc w:val="both"/>
      </w:pPr>
    </w:p>
    <w:p w14:paraId="44D4351B" w14:textId="77777777" w:rsidR="003E5B45" w:rsidRDefault="003E5B45" w:rsidP="000302BB">
      <w:pPr>
        <w:numPr>
          <w:ilvl w:val="0"/>
          <w:numId w:val="6"/>
        </w:numPr>
        <w:jc w:val="both"/>
      </w:pPr>
      <w:r>
        <w:rPr>
          <w:lang w:bidi="cy-GB"/>
        </w:rPr>
        <w:t xml:space="preserve">Bydd gennych hawl i gael y FTE pro rata o un sesiwn wedi'i diogelu yr wythnos ar gyfer Datblygiad Proffesiynol Parhaus (“DPP”).  Mae eich DPP yn cynnwys yr isafswm o 8 sesiwn o DPP y flwyddyn. </w:t>
      </w:r>
    </w:p>
    <w:p w14:paraId="44D4351C" w14:textId="77777777" w:rsidR="003E5B45" w:rsidRDefault="003E5B45">
      <w:pPr>
        <w:jc w:val="both"/>
      </w:pPr>
    </w:p>
    <w:p w14:paraId="44D4351D" w14:textId="77777777" w:rsidR="003E5B45" w:rsidRDefault="003E5B45" w:rsidP="000302BB">
      <w:pPr>
        <w:numPr>
          <w:ilvl w:val="0"/>
          <w:numId w:val="6"/>
        </w:numPr>
        <w:jc w:val="both"/>
      </w:pPr>
      <w:r>
        <w:rPr>
          <w:lang w:bidi="cy-GB"/>
        </w:rPr>
        <w:t>Mae sesiynau ar gyfer Datblygiad Proffesiynol Parhaus (“DPP”) wedi’u cynnwys yn eich amser sesiynol cytundebol, ac nid yn ychwanegol atynt.</w:t>
      </w:r>
    </w:p>
    <w:p w14:paraId="44D4351E" w14:textId="77777777" w:rsidR="003E5B45" w:rsidRDefault="003E5B45">
      <w:pPr>
        <w:jc w:val="both"/>
        <w:rPr>
          <w:color w:val="800080"/>
        </w:rPr>
      </w:pPr>
    </w:p>
    <w:p w14:paraId="44D4351F" w14:textId="77777777" w:rsidR="00094074" w:rsidRDefault="003E5B45" w:rsidP="000302BB">
      <w:pPr>
        <w:numPr>
          <w:ilvl w:val="0"/>
          <w:numId w:val="6"/>
        </w:numPr>
        <w:jc w:val="both"/>
      </w:pPr>
      <w:r>
        <w:rPr>
          <w:lang w:bidi="cy-GB"/>
        </w:rPr>
        <w:t>Bydd y sesiynau gwaith a neilltuwyd ar gyfer DPP yn cael eu nodi yn eich cynllun swydd.</w:t>
      </w:r>
    </w:p>
    <w:p w14:paraId="44D43520" w14:textId="77777777" w:rsidR="000C6038" w:rsidRDefault="000C6038" w:rsidP="00A60F79">
      <w:pPr>
        <w:jc w:val="both"/>
      </w:pPr>
    </w:p>
    <w:p w14:paraId="44D43521" w14:textId="77777777" w:rsidR="00094074" w:rsidRDefault="00094074" w:rsidP="000302BB">
      <w:pPr>
        <w:numPr>
          <w:ilvl w:val="0"/>
          <w:numId w:val="6"/>
        </w:numPr>
        <w:jc w:val="both"/>
      </w:pPr>
      <w:r>
        <w:rPr>
          <w:lang w:bidi="cy-GB"/>
        </w:rPr>
        <w:lastRenderedPageBreak/>
        <w:t xml:space="preserve">Gellir defnyddio'r amser a ganiateir ar gyfer DPP yn hyblyg, er enghraifft wrth ymgymryd â chyrsiau, ond hefyd i fynd i'r afael ag anghenion ac arddulliau dysgu'r meddygon teulu unigol. </w:t>
      </w:r>
    </w:p>
    <w:p w14:paraId="44D43522" w14:textId="77777777" w:rsidR="003E5B45" w:rsidRDefault="003E5B45">
      <w:pPr>
        <w:jc w:val="both"/>
      </w:pPr>
    </w:p>
    <w:p w14:paraId="44D43523" w14:textId="77A6C12D" w:rsidR="003E5B45" w:rsidRDefault="003E5B45" w:rsidP="000302BB">
      <w:pPr>
        <w:numPr>
          <w:ilvl w:val="0"/>
          <w:numId w:val="6"/>
        </w:numPr>
        <w:jc w:val="both"/>
      </w:pPr>
      <w:r>
        <w:rPr>
          <w:lang w:bidi="cy-GB"/>
        </w:rPr>
        <w:t xml:space="preserve">Dylid defnyddio eich DPP yn unol â'ch anghenion addysgol fel y'u nodwyd gan eich arfarniad GIG a'ch cynllun datblygu personol ("CDP"). Gall yr amser gwarchodedig DPP fod yn berthnasol i'r ymarfer a'r GIG ehangach, ar yr amod ei fod yn unol â'ch PDP a gytunir yn flynyddol gydag Arweinydd Cynllun RGP AaGIC a'ch goruchwyliwr addysgol.  </w:t>
      </w:r>
    </w:p>
    <w:p w14:paraId="44D43524" w14:textId="77777777" w:rsidR="003E5B45" w:rsidRPr="00B70B95" w:rsidRDefault="003E5B45">
      <w:pPr>
        <w:jc w:val="both"/>
      </w:pPr>
    </w:p>
    <w:p w14:paraId="44D43525" w14:textId="77777777" w:rsidR="003E5B45" w:rsidRDefault="003E5B45">
      <w:pPr>
        <w:jc w:val="both"/>
        <w:rPr>
          <w:color w:val="800080"/>
        </w:rPr>
      </w:pPr>
    </w:p>
    <w:p w14:paraId="44D43526" w14:textId="77777777" w:rsidR="003E5B45" w:rsidRDefault="003E5B45">
      <w:pPr>
        <w:pStyle w:val="BodyTextIndent2"/>
        <w:ind w:left="60" w:firstLine="0"/>
        <w:rPr>
          <w:sz w:val="24"/>
        </w:rPr>
      </w:pPr>
      <w:r>
        <w:rPr>
          <w:b/>
          <w:sz w:val="24"/>
          <w:lang w:bidi="cy-GB"/>
        </w:rPr>
        <w:t>Arfarnu/Ail-ddilysu</w:t>
      </w:r>
    </w:p>
    <w:p w14:paraId="44D43527" w14:textId="77777777" w:rsidR="003E5B45" w:rsidRDefault="003E5B45">
      <w:pPr>
        <w:jc w:val="both"/>
      </w:pPr>
    </w:p>
    <w:p w14:paraId="44D43528" w14:textId="77777777" w:rsidR="00094074" w:rsidRDefault="003E5B45" w:rsidP="000302BB">
      <w:pPr>
        <w:numPr>
          <w:ilvl w:val="0"/>
          <w:numId w:val="6"/>
        </w:numPr>
        <w:jc w:val="both"/>
      </w:pPr>
      <w:r>
        <w:rPr>
          <w:lang w:bidi="cy-GB"/>
        </w:rPr>
        <w:t>Mae'n ofynnol i chi ymgysylltu ag arfarnu ac ail-ddilysu'r GIG.</w:t>
      </w:r>
    </w:p>
    <w:p w14:paraId="44D43529" w14:textId="77777777" w:rsidR="000C6038" w:rsidRDefault="000C6038" w:rsidP="000C6038">
      <w:pPr>
        <w:ind w:left="360"/>
        <w:jc w:val="both"/>
      </w:pPr>
    </w:p>
    <w:p w14:paraId="44D4352A" w14:textId="77777777" w:rsidR="003E5B45" w:rsidRDefault="00094074" w:rsidP="000302BB">
      <w:pPr>
        <w:numPr>
          <w:ilvl w:val="0"/>
          <w:numId w:val="6"/>
        </w:numPr>
      </w:pPr>
      <w:r w:rsidRPr="00094074">
        <w:rPr>
          <w:lang w:bidi="cy-GB"/>
        </w:rPr>
        <w:t xml:space="preserve">Os nad yw'n bosib cynnal y cyfweliad arfarnu yn ystod oriau gwaith arferol, yna gellir cynnal y cyfweliad y tu allan i oriau gwaith arferol, ar yr amod bod cytundeb ynghylch ad-daliad priodol neu amser i ffwrdd yn lle (mae hyn y tu allan i'ch hawl i DPP).  </w:t>
      </w:r>
    </w:p>
    <w:p w14:paraId="44D4352B" w14:textId="77777777" w:rsidR="003E5B45" w:rsidRDefault="003E5B45">
      <w:pPr>
        <w:ind w:left="540" w:hanging="540"/>
        <w:jc w:val="both"/>
      </w:pPr>
    </w:p>
    <w:p w14:paraId="44D4352C" w14:textId="77777777" w:rsidR="003E5B45" w:rsidRDefault="003E5B45">
      <w:pPr>
        <w:ind w:left="540" w:hanging="540"/>
        <w:jc w:val="both"/>
      </w:pPr>
    </w:p>
    <w:p w14:paraId="44D4352D" w14:textId="77777777" w:rsidR="003E5B45" w:rsidRDefault="003E5B45">
      <w:pPr>
        <w:ind w:left="540" w:hanging="540"/>
        <w:jc w:val="both"/>
        <w:rPr>
          <w:b/>
        </w:rPr>
      </w:pPr>
      <w:r>
        <w:rPr>
          <w:b/>
          <w:lang w:bidi="cy-GB"/>
        </w:rPr>
        <w:t>Llywodraethu Clinigol</w:t>
      </w:r>
    </w:p>
    <w:p w14:paraId="44D4352E" w14:textId="77777777" w:rsidR="003E5B45" w:rsidRDefault="003E5B45">
      <w:pPr>
        <w:pStyle w:val="BodyTextIndent"/>
        <w:ind w:left="420" w:hanging="360"/>
      </w:pPr>
    </w:p>
    <w:p w14:paraId="44D4352F" w14:textId="77777777" w:rsidR="00161F80" w:rsidRDefault="003E5B45" w:rsidP="000302BB">
      <w:pPr>
        <w:numPr>
          <w:ilvl w:val="0"/>
          <w:numId w:val="6"/>
        </w:numPr>
      </w:pPr>
      <w:r>
        <w:rPr>
          <w:lang w:bidi="cy-GB"/>
        </w:rPr>
        <w:t xml:space="preserve">Bydd gofyn i chi fod yn rhan o faterion llywodraethu clinigol o fewn y Practis.  Bydd y dyletswyddau hyn yn cael eu cyflawni yn ystod eich sesiynau gwaith. </w:t>
      </w:r>
    </w:p>
    <w:p w14:paraId="44D43530" w14:textId="77777777" w:rsidR="003E5B45" w:rsidRDefault="003E5B45" w:rsidP="00161F80">
      <w:pPr>
        <w:pStyle w:val="BodyTextIndent"/>
        <w:ind w:left="0"/>
      </w:pPr>
    </w:p>
    <w:p w14:paraId="44D43531" w14:textId="77777777" w:rsidR="003E5B45" w:rsidRDefault="003E5B45">
      <w:pPr>
        <w:pStyle w:val="BodyTextIndent"/>
        <w:ind w:left="0"/>
      </w:pPr>
    </w:p>
    <w:p w14:paraId="44D43532" w14:textId="77777777" w:rsidR="003E5B45" w:rsidRDefault="003E5B45" w:rsidP="000302BB">
      <w:pPr>
        <w:pStyle w:val="BodyTextIndent"/>
        <w:numPr>
          <w:ilvl w:val="0"/>
          <w:numId w:val="6"/>
        </w:numPr>
        <w:rPr>
          <w:b/>
        </w:rPr>
      </w:pPr>
      <w:r>
        <w:rPr>
          <w:lang w:bidi="cy-GB"/>
        </w:rPr>
        <w:t xml:space="preserve">Bydd y Practis yn sicrhau bod darparu a mynediad at gopïau o holl bolisïau a gweithdrefnau PCO lleol, hysbysiadau o gyfarfodydd addysgol lleol a chrynodeb proffesiynol trwy fewnrwyd y GIG neu restrau postio PCO gyda mynediad i gyfeiriad NHS.net yn cael ei hwyluso. </w:t>
      </w:r>
    </w:p>
    <w:p w14:paraId="44D43533" w14:textId="77777777" w:rsidR="003E5B45" w:rsidRDefault="003E5B45">
      <w:pPr>
        <w:ind w:left="540" w:hanging="540"/>
        <w:jc w:val="both"/>
      </w:pPr>
    </w:p>
    <w:p w14:paraId="44D43534" w14:textId="77777777" w:rsidR="003E5B45" w:rsidRDefault="003E5B45">
      <w:pPr>
        <w:pStyle w:val="Heading4"/>
        <w:keepLines/>
      </w:pPr>
      <w:r>
        <w:rPr>
          <w:lang w:bidi="cy-GB"/>
        </w:rPr>
        <w:t>Cyhoeddiadau, Darlithoedd ac ati</w:t>
      </w:r>
    </w:p>
    <w:p w14:paraId="44D43535" w14:textId="77777777" w:rsidR="003E5B45" w:rsidRDefault="003E5B45">
      <w:pPr>
        <w:keepNext/>
        <w:keepLines/>
        <w:ind w:left="540" w:hanging="540"/>
        <w:jc w:val="both"/>
      </w:pPr>
    </w:p>
    <w:p w14:paraId="44D43536" w14:textId="77777777" w:rsidR="003E5B45" w:rsidRDefault="003E5B45" w:rsidP="000302BB">
      <w:pPr>
        <w:keepNext/>
        <w:keepLines/>
        <w:numPr>
          <w:ilvl w:val="0"/>
          <w:numId w:val="6"/>
        </w:numPr>
        <w:jc w:val="both"/>
      </w:pPr>
      <w:r>
        <w:rPr>
          <w:lang w:bidi="cy-GB"/>
        </w:rPr>
        <w:t>Nid oes angen caniatâd y Practis arnoch i gyhoeddi llyfrau ac erthyglau ac ati, traddodi darlithoedd ac siarad, gan gynnwys ar faterion sy'n deillio o'ch gwasanaeth GIG, ar yr amod:</w:t>
      </w:r>
    </w:p>
    <w:p w14:paraId="44D43537" w14:textId="77777777" w:rsidR="003E5B45" w:rsidRDefault="003E5B45">
      <w:pPr>
        <w:jc w:val="both"/>
      </w:pPr>
    </w:p>
    <w:p w14:paraId="44D43538" w14:textId="77777777" w:rsidR="003E5B45" w:rsidRDefault="003E5B45">
      <w:pPr>
        <w:ind w:left="1440" w:hanging="720"/>
        <w:jc w:val="both"/>
      </w:pPr>
      <w:r>
        <w:rPr>
          <w:lang w:bidi="cy-GB"/>
        </w:rPr>
        <w:t>a.</w:t>
      </w:r>
      <w:r>
        <w:rPr>
          <w:lang w:bidi="cy-GB"/>
        </w:rPr>
        <w:tab/>
        <w:t>nid ydych yn honni eich bod yn cynrychioli barn y Practis na barn unrhyw un o'r partneriaid; a</w:t>
      </w:r>
    </w:p>
    <w:p w14:paraId="44D43539" w14:textId="77777777" w:rsidR="003E5B45" w:rsidRDefault="003E5B45">
      <w:pPr>
        <w:ind w:left="1440" w:hanging="720"/>
        <w:jc w:val="both"/>
      </w:pPr>
    </w:p>
    <w:p w14:paraId="44D4353A" w14:textId="77777777" w:rsidR="003E5B45" w:rsidRDefault="003E5B45">
      <w:pPr>
        <w:ind w:left="720"/>
        <w:jc w:val="both"/>
      </w:pPr>
      <w:r>
        <w:rPr>
          <w:lang w:bidi="cy-GB"/>
        </w:rPr>
        <w:t>b.</w:t>
      </w:r>
      <w:r>
        <w:rPr>
          <w:lang w:bidi="cy-GB"/>
        </w:rPr>
        <w:tab/>
        <w:t>ni wneir y gwaith yn ystod eich sesiynau gwaith.</w:t>
      </w:r>
    </w:p>
    <w:p w14:paraId="44D4353B" w14:textId="77777777" w:rsidR="003E5B45" w:rsidRDefault="003E5B45">
      <w:pPr>
        <w:ind w:left="720"/>
        <w:jc w:val="both"/>
      </w:pPr>
    </w:p>
    <w:p w14:paraId="44D4353C" w14:textId="77777777" w:rsidR="003E5B45" w:rsidRDefault="003E5B45">
      <w:pPr>
        <w:ind w:left="1020" w:hanging="300"/>
        <w:jc w:val="both"/>
      </w:pPr>
      <w:r>
        <w:rPr>
          <w:lang w:bidi="cy-GB"/>
        </w:rPr>
        <w:t>Os ydych chi am wneud unrhyw waith o'r natur hon yn ystod eich sesiynau gwaith, rhaid i chi gael caniatâd ysgrifenedig ymlaen llaw gan y Practis.</w:t>
      </w:r>
    </w:p>
    <w:p w14:paraId="44D4353D" w14:textId="77777777" w:rsidR="003E5B45" w:rsidRDefault="003E5B45">
      <w:pPr>
        <w:ind w:left="1020" w:hanging="300"/>
        <w:jc w:val="both"/>
      </w:pPr>
    </w:p>
    <w:p w14:paraId="44D4353E" w14:textId="77777777" w:rsidR="003E5B45" w:rsidRDefault="003E5B45" w:rsidP="000302BB">
      <w:pPr>
        <w:numPr>
          <w:ilvl w:val="0"/>
          <w:numId w:val="6"/>
        </w:numPr>
        <w:jc w:val="both"/>
      </w:pPr>
      <w:r>
        <w:rPr>
          <w:lang w:bidi="cy-GB"/>
        </w:rPr>
        <w:t>Os byddwch yn rhoi darlith ar bwnc proffesiynol y mae ffi yn daladwy amdano, bydd y ffi yn daladwy i:</w:t>
      </w:r>
    </w:p>
    <w:p w14:paraId="44D4353F" w14:textId="77777777" w:rsidR="003E5B45" w:rsidRDefault="003E5B45">
      <w:pPr>
        <w:ind w:left="720"/>
        <w:jc w:val="both"/>
      </w:pPr>
    </w:p>
    <w:p w14:paraId="44D43540" w14:textId="77777777" w:rsidR="003E5B45" w:rsidRDefault="003E5B45">
      <w:pPr>
        <w:ind w:left="1440" w:hanging="720"/>
        <w:jc w:val="both"/>
      </w:pPr>
      <w:r>
        <w:rPr>
          <w:lang w:bidi="cy-GB"/>
        </w:rPr>
        <w:lastRenderedPageBreak/>
        <w:t>a.</w:t>
      </w:r>
      <w:r>
        <w:rPr>
          <w:lang w:bidi="cy-GB"/>
        </w:rPr>
        <w:tab/>
        <w:t>Y practis hyd at gyfradd sesiynol arferol, os rhoddir y ddarlith yn eich sesiynau gwaith; neu</w:t>
      </w:r>
    </w:p>
    <w:p w14:paraId="44D43541" w14:textId="77777777" w:rsidR="003E5B45" w:rsidRDefault="003E5B45">
      <w:pPr>
        <w:ind w:left="720"/>
        <w:jc w:val="both"/>
      </w:pPr>
    </w:p>
    <w:p w14:paraId="44D43542" w14:textId="77777777" w:rsidR="003E5B45" w:rsidRDefault="003E5B45">
      <w:pPr>
        <w:ind w:left="1440" w:hanging="720"/>
        <w:jc w:val="both"/>
      </w:pPr>
      <w:r>
        <w:rPr>
          <w:lang w:bidi="cy-GB"/>
        </w:rPr>
        <w:t>b.</w:t>
      </w:r>
      <w:r>
        <w:rPr>
          <w:lang w:bidi="cy-GB"/>
        </w:rPr>
        <w:tab/>
        <w:t>chi, os rhoddir y ddarlith y tu allan i'ch sesiynau gwaith, neu yn ystod astudio neu wyliau blynyddol.</w:t>
      </w:r>
    </w:p>
    <w:p w14:paraId="44D43543" w14:textId="77777777" w:rsidR="003E5B45" w:rsidRDefault="003E5B45">
      <w:pPr>
        <w:ind w:left="720"/>
        <w:jc w:val="both"/>
      </w:pPr>
    </w:p>
    <w:p w14:paraId="44D43544" w14:textId="77777777" w:rsidR="003E5B45" w:rsidRPr="005134FE" w:rsidRDefault="003E5B45">
      <w:pPr>
        <w:jc w:val="both"/>
        <w:rPr>
          <w:b/>
        </w:rPr>
      </w:pPr>
      <w:r w:rsidRPr="005134FE">
        <w:rPr>
          <w:b/>
          <w:lang w:bidi="cy-GB"/>
        </w:rPr>
        <w:t>Arfarniad Personol o fewn y Practis</w:t>
      </w:r>
    </w:p>
    <w:p w14:paraId="44D43545" w14:textId="77777777" w:rsidR="003E5B45" w:rsidRPr="005134FE" w:rsidRDefault="003E5B45">
      <w:pPr>
        <w:jc w:val="both"/>
        <w:rPr>
          <w:b/>
        </w:rPr>
      </w:pPr>
    </w:p>
    <w:p w14:paraId="44D43546" w14:textId="77777777" w:rsidR="003E5B45" w:rsidRDefault="003E5B45" w:rsidP="000302BB">
      <w:pPr>
        <w:numPr>
          <w:ilvl w:val="0"/>
          <w:numId w:val="6"/>
        </w:numPr>
        <w:jc w:val="both"/>
      </w:pPr>
      <w:r w:rsidRPr="005134FE">
        <w:rPr>
          <w:lang w:bidi="cy-GB"/>
        </w:rPr>
        <w:t>Byddwch yn cael arfarniad personol gyda'ch goruchwyliwr, o leiaf unwaith y flwyddyn, a bydd hyn yn digwydd yn ystod eich sesiynau gwaith sydd y tu allan i'ch hawl i DPP.  Bydd hwn yn gyfle i adolygu a thrafod eich cynllun swydd a materion cyflogaeth eraill os dymunwch.  Yn y cyfarfod hwn y caiff Cynllun Diwedd Lleoliad ar gyfer y Cynllun Cadw Meddygon Teulu ei adolygu.  Mae'r arfarniad personol yn annibynnol ar yr “Arfarniad/Ail-ddilysu GIG” y cyfeirir ato uchod.</w:t>
      </w:r>
    </w:p>
    <w:p w14:paraId="44D43547" w14:textId="77777777" w:rsidR="000A7F94" w:rsidRDefault="000A7F94" w:rsidP="009D3425">
      <w:pPr>
        <w:ind w:left="360"/>
        <w:jc w:val="both"/>
      </w:pPr>
    </w:p>
    <w:p w14:paraId="44D43548" w14:textId="77777777" w:rsidR="000A7F94" w:rsidRDefault="000A7F94" w:rsidP="000A7F94">
      <w:pPr>
        <w:pStyle w:val="Heading1"/>
        <w:rPr>
          <w:rFonts w:eastAsia="Calibri"/>
          <w:lang w:eastAsia="en-GB"/>
        </w:rPr>
      </w:pPr>
      <w:r w:rsidRPr="000A7F94">
        <w:rPr>
          <w:rFonts w:eastAsia="Calibri"/>
          <w:lang w:bidi="cy-GB"/>
        </w:rPr>
        <w:t>Adolygiad blynyddol o RGPs a'u lleoliadau</w:t>
      </w:r>
    </w:p>
    <w:p w14:paraId="44D43549" w14:textId="77777777" w:rsidR="00581C38" w:rsidRPr="00581C38" w:rsidRDefault="00581C38" w:rsidP="00581C38">
      <w:pPr>
        <w:rPr>
          <w:rFonts w:eastAsia="Calibri"/>
          <w:lang w:eastAsia="en-GB"/>
        </w:rPr>
      </w:pPr>
    </w:p>
    <w:p w14:paraId="44D4354A" w14:textId="77777777" w:rsidR="003E5B45" w:rsidRDefault="000A7F94" w:rsidP="000302BB">
      <w:pPr>
        <w:numPr>
          <w:ilvl w:val="0"/>
          <w:numId w:val="6"/>
        </w:numPr>
        <w:jc w:val="both"/>
      </w:pPr>
      <w:r>
        <w:rPr>
          <w:lang w:bidi="cy-GB"/>
        </w:rPr>
        <w:t xml:space="preserve">Bydd </w:t>
      </w:r>
      <w:r w:rsidRPr="000A7F94">
        <w:rPr>
          <w:rFonts w:eastAsia="Calibri"/>
          <w:szCs w:val="22"/>
          <w:lang w:bidi="cy-GB"/>
        </w:rPr>
        <w:t>gofyn i chi gael adolygiad blynyddol gydag Arweinydd y Cynllun HEE/RGP. Bydd hyn yn caniatáu ystyriaeth ofalus o'ch anghenion ac a ydynt yn cael eu diwallu gan y practis, gofynion ar gyfer y misoedd i ddod ac a ydych chi'n addas i aros ar y cynllun.</w:t>
      </w:r>
    </w:p>
    <w:p w14:paraId="44D4354B" w14:textId="77777777" w:rsidR="000A7F94" w:rsidRDefault="000A7F94" w:rsidP="00440657">
      <w:pPr>
        <w:ind w:left="540" w:hanging="540"/>
        <w:jc w:val="both"/>
      </w:pPr>
    </w:p>
    <w:p w14:paraId="44D4354C" w14:textId="77777777" w:rsidR="003E5B45" w:rsidRDefault="003E5B45">
      <w:pPr>
        <w:pStyle w:val="Heading1"/>
        <w:rPr>
          <w:sz w:val="24"/>
        </w:rPr>
      </w:pPr>
      <w:r>
        <w:rPr>
          <w:sz w:val="24"/>
          <w:lang w:bidi="cy-GB"/>
        </w:rPr>
        <w:t>Cyfarfodydd Practis</w:t>
      </w:r>
    </w:p>
    <w:p w14:paraId="44D4354D" w14:textId="77777777" w:rsidR="003E5B45" w:rsidRDefault="003E5B45"/>
    <w:p w14:paraId="44D4354E" w14:textId="77777777" w:rsidR="003E5B45" w:rsidRDefault="003E5B45" w:rsidP="000302BB">
      <w:pPr>
        <w:numPr>
          <w:ilvl w:val="0"/>
          <w:numId w:val="6"/>
        </w:numPr>
        <w:jc w:val="both"/>
      </w:pPr>
      <w:r>
        <w:rPr>
          <w:lang w:bidi="cy-GB"/>
        </w:rPr>
        <w:t xml:space="preserve">Mae gennych hawl i fynychu a chymryd rhan mewn cyfarfodydd practis rheolaidd sy'n ymwneud ag addysg a llywodraethu clinigol. Efallai y cewch eich gwahodd i fynychu cyfarfodydd ar faterion busnes y practis.  Byddwch yn cael rhybudd rhesymol o gyfarfodydd o'r fath.  Os byddwch yn mynychu cyfarfod o'r fath y tu allan i'ch sesiynau gwaith, gallwch ddewis cael eich talu ar sail sesiynol, neu gymryd amser i ffwrdd yn lle. </w:t>
      </w:r>
    </w:p>
    <w:p w14:paraId="44D4354F" w14:textId="77777777" w:rsidR="003E5B45" w:rsidRDefault="003E5B45"/>
    <w:p w14:paraId="44D43550" w14:textId="77777777" w:rsidR="003E5B45" w:rsidRDefault="003E5B45">
      <w:pPr>
        <w:keepNext/>
        <w:keepLines/>
        <w:rPr>
          <w:b/>
        </w:rPr>
      </w:pPr>
      <w:r>
        <w:rPr>
          <w:b/>
          <w:lang w:bidi="cy-GB"/>
        </w:rPr>
        <w:t>Gwyliau Blynyddol</w:t>
      </w:r>
    </w:p>
    <w:p w14:paraId="44D43551" w14:textId="77777777" w:rsidR="003E5B45" w:rsidRDefault="003E5B45">
      <w:pPr>
        <w:keepNext/>
        <w:keepLines/>
        <w:jc w:val="both"/>
        <w:rPr>
          <w:b/>
        </w:rPr>
      </w:pPr>
    </w:p>
    <w:p w14:paraId="44D43552" w14:textId="77777777" w:rsidR="003E5B45" w:rsidRDefault="003E5B45" w:rsidP="000302BB">
      <w:pPr>
        <w:keepNext/>
        <w:keepLines/>
        <w:numPr>
          <w:ilvl w:val="0"/>
          <w:numId w:val="6"/>
        </w:numPr>
        <w:jc w:val="both"/>
      </w:pPr>
      <w:r>
        <w:rPr>
          <w:lang w:bidi="cy-GB"/>
        </w:rPr>
        <w:t>Mae eich blwyddyn gwyliau blynyddol yn dechrau o'ch diwrnod cyntaf yn y cyflogaeth.</w:t>
      </w:r>
    </w:p>
    <w:p w14:paraId="44D43553" w14:textId="77777777" w:rsidR="003E5B45" w:rsidRDefault="003E5B45">
      <w:pPr>
        <w:ind w:left="720" w:hanging="720"/>
        <w:jc w:val="both"/>
      </w:pPr>
    </w:p>
    <w:p w14:paraId="44D43554" w14:textId="77777777" w:rsidR="003E5B45" w:rsidRDefault="003E5B45" w:rsidP="000302BB">
      <w:pPr>
        <w:numPr>
          <w:ilvl w:val="0"/>
          <w:numId w:val="6"/>
        </w:numPr>
        <w:jc w:val="both"/>
      </w:pPr>
      <w:r>
        <w:rPr>
          <w:lang w:bidi="cy-GB"/>
        </w:rPr>
        <w:t xml:space="preserve">Mae gennych hawl i'r absenoldeb â thâl canlynol: </w:t>
      </w:r>
    </w:p>
    <w:p w14:paraId="44D43555" w14:textId="77777777" w:rsidR="003E5B45" w:rsidRDefault="003E5B45">
      <w:pPr>
        <w:jc w:val="both"/>
      </w:pPr>
    </w:p>
    <w:p w14:paraId="44D43556" w14:textId="77777777" w:rsidR="003E5B45" w:rsidRDefault="003E5B45" w:rsidP="00581C38">
      <w:pPr>
        <w:numPr>
          <w:ilvl w:val="1"/>
          <w:numId w:val="6"/>
        </w:numPr>
        <w:spacing w:after="240"/>
        <w:ind w:left="1434" w:hanging="357"/>
        <w:jc w:val="both"/>
      </w:pPr>
      <w:r>
        <w:rPr>
          <w:lang w:bidi="cy-GB"/>
        </w:rPr>
        <w:t xml:space="preserve">chwe wythnos o wyliau blynyddol pro rata; </w:t>
      </w:r>
    </w:p>
    <w:p w14:paraId="44D43557" w14:textId="77777777" w:rsidR="00581C38" w:rsidRDefault="00581C38" w:rsidP="000302BB">
      <w:pPr>
        <w:numPr>
          <w:ilvl w:val="1"/>
          <w:numId w:val="6"/>
        </w:numPr>
        <w:jc w:val="both"/>
      </w:pPr>
      <w:r w:rsidRPr="00581C38">
        <w:rPr>
          <w:lang w:bidi="cy-GB"/>
        </w:rPr>
        <w:t xml:space="preserve">y cyfwerth ag amser llawn pro rata o 10 diwrnod (sy'n cynnwys diwrnodau'r GIG a gwyliau banc statudol).  </w:t>
      </w:r>
    </w:p>
    <w:p w14:paraId="44D43558" w14:textId="77777777" w:rsidR="00736F27" w:rsidRDefault="00736F27" w:rsidP="00736F27">
      <w:pPr>
        <w:autoSpaceDE w:val="0"/>
        <w:autoSpaceDN w:val="0"/>
        <w:adjustRightInd w:val="0"/>
        <w:jc w:val="both"/>
        <w:rPr>
          <w:color w:val="FF0000"/>
        </w:rPr>
      </w:pPr>
    </w:p>
    <w:p w14:paraId="44D43559" w14:textId="77777777" w:rsidR="003E5B45" w:rsidRPr="002C44E9" w:rsidRDefault="003E5B45" w:rsidP="000302BB">
      <w:pPr>
        <w:numPr>
          <w:ilvl w:val="0"/>
          <w:numId w:val="6"/>
        </w:numPr>
        <w:autoSpaceDE w:val="0"/>
        <w:autoSpaceDN w:val="0"/>
        <w:adjustRightInd w:val="0"/>
        <w:jc w:val="both"/>
        <w:rPr>
          <w:sz w:val="23"/>
          <w:szCs w:val="23"/>
        </w:rPr>
      </w:pPr>
      <w:r>
        <w:rPr>
          <w:lang w:bidi="cy-GB"/>
        </w:rPr>
        <w:t xml:space="preserve">Rhaid cymryd y gwyliau â thâl o fewn y flwyddyn wyliau y mae'n dod yn ddyledus oni bai y cytunir fel arall yn ysgrifenedig gyda'r Practis </w:t>
      </w:r>
      <w:r w:rsidR="002C44E9">
        <w:rPr>
          <w:sz w:val="23"/>
          <w:szCs w:val="23"/>
          <w:lang w:bidi="cy-GB"/>
        </w:rPr>
        <w:t xml:space="preserve">neu mewn amgylchiadau lle mae'r gyfraith yn caniatáu cario gwyliau ymlaen, ac yn yr achos hwnnw rhaid cymryd unrhyw wyliau o'r fath a gariwyd drosodd o fewn deunaw mis i ddiwedd y flwyddyn wyliau berthnasol, fel arall bydd yn cael ei golli. </w:t>
      </w:r>
    </w:p>
    <w:p w14:paraId="44D4355A" w14:textId="77777777" w:rsidR="003E5B45" w:rsidRDefault="003E5B45">
      <w:pPr>
        <w:ind w:left="720" w:hanging="720"/>
        <w:jc w:val="both"/>
      </w:pPr>
    </w:p>
    <w:p w14:paraId="44D4355B" w14:textId="77777777" w:rsidR="003E5B45" w:rsidRPr="00B70B95" w:rsidRDefault="003E5B45" w:rsidP="000302BB">
      <w:pPr>
        <w:numPr>
          <w:ilvl w:val="0"/>
          <w:numId w:val="6"/>
        </w:numPr>
        <w:jc w:val="both"/>
      </w:pPr>
      <w:r w:rsidRPr="00B70B95">
        <w:rPr>
          <w:lang w:bidi="cy-GB"/>
        </w:rPr>
        <w:lastRenderedPageBreak/>
        <w:t xml:space="preserve"> Y bwriad o dan y Cynllun Cadw Meddygon Teulu yw y dylech allu cymryd hawl i absenoldeb ar adegau sy'n addas ar gyfer eich amgylchiadau personol a chan gyfeirio at sesiynau a weithiwyd fel yr amlinellir yng nghymal 12 y contract, y mae eu gofynion yn unol â pholisi a gweithdrefn y Practis, ac na fydd cytundeb ar ei gyfer yn cael ei wrthod yn afresymol.</w:t>
      </w:r>
    </w:p>
    <w:p w14:paraId="44D4355C" w14:textId="77777777" w:rsidR="005C464A" w:rsidRDefault="005C464A" w:rsidP="005C464A">
      <w:pPr>
        <w:jc w:val="both"/>
      </w:pPr>
    </w:p>
    <w:p w14:paraId="44D4355D" w14:textId="77777777" w:rsidR="003E5B45" w:rsidRDefault="003E5B45" w:rsidP="000302BB">
      <w:pPr>
        <w:numPr>
          <w:ilvl w:val="0"/>
          <w:numId w:val="6"/>
        </w:numPr>
        <w:jc w:val="both"/>
      </w:pPr>
      <w:r>
        <w:rPr>
          <w:lang w:bidi="cy-GB"/>
        </w:rPr>
        <w:t xml:space="preserve">Bydd hawliau gwyliau am gyfnodau o lai nag un flwyddyn yn cael eu cyfrifo ar sail pro rata (e.e. pan fydd terfynu cyflogaeth yn digwydd yng nghanol y flwyddyn gwyliau).  </w:t>
      </w:r>
    </w:p>
    <w:p w14:paraId="44D4355E" w14:textId="77777777" w:rsidR="003E5B45" w:rsidRDefault="003E5B45">
      <w:pPr>
        <w:ind w:left="720" w:hanging="720"/>
        <w:jc w:val="both"/>
        <w:rPr>
          <w:b/>
        </w:rPr>
      </w:pPr>
    </w:p>
    <w:p w14:paraId="44D4355F" w14:textId="77777777" w:rsidR="003E5B45" w:rsidRDefault="003E5B45">
      <w:pPr>
        <w:ind w:left="720" w:hanging="720"/>
        <w:jc w:val="both"/>
        <w:rPr>
          <w:b/>
        </w:rPr>
      </w:pPr>
      <w:r>
        <w:rPr>
          <w:b/>
          <w:lang w:bidi="cy-GB"/>
        </w:rPr>
        <w:t>Absenoldeb o'r Gwaith</w:t>
      </w:r>
    </w:p>
    <w:p w14:paraId="44D43560" w14:textId="77777777" w:rsidR="003E5B45" w:rsidRDefault="003E5B45">
      <w:pPr>
        <w:jc w:val="both"/>
        <w:rPr>
          <w:b/>
        </w:rPr>
      </w:pPr>
    </w:p>
    <w:p w14:paraId="44D43561" w14:textId="77777777" w:rsidR="003E5B45" w:rsidRDefault="003E5B45" w:rsidP="000302BB">
      <w:pPr>
        <w:numPr>
          <w:ilvl w:val="0"/>
          <w:numId w:val="6"/>
        </w:numPr>
        <w:jc w:val="both"/>
      </w:pPr>
      <w:r>
        <w:rPr>
          <w:lang w:bidi="cy-GB"/>
        </w:rPr>
        <w:t xml:space="preserve">Os ydych chi'n absennol o'r gwaith heb rybudd (e.e. oherwydd salwch), dylech ffonio Rheolwr y Practis cyn gynted â phosib ar ddiwrnod cyntaf yr absenoldeb hwnnw </w:t>
      </w:r>
      <w:r w:rsidR="007C2A3C" w:rsidRPr="000C6038">
        <w:rPr>
          <w:sz w:val="23"/>
          <w:szCs w:val="23"/>
          <w:lang w:bidi="cy-GB"/>
        </w:rPr>
        <w:t>i egluro natur eich salwch, am ba hyd y byddwch chi'n debygol o fod yn absennol a'ch dyddiad dychwelyd disgwyliedig</w:t>
      </w:r>
      <w:r>
        <w:rPr>
          <w:lang w:bidi="cy-GB"/>
        </w:rPr>
        <w:t xml:space="preserve"> .</w:t>
      </w:r>
    </w:p>
    <w:p w14:paraId="44D43562" w14:textId="77777777" w:rsidR="003E5B45" w:rsidRDefault="003E5B45">
      <w:pPr>
        <w:jc w:val="both"/>
      </w:pPr>
    </w:p>
    <w:p w14:paraId="44D43563" w14:textId="77777777" w:rsidR="003E5B45" w:rsidRDefault="003E5B45" w:rsidP="000302BB">
      <w:pPr>
        <w:numPr>
          <w:ilvl w:val="0"/>
          <w:numId w:val="6"/>
        </w:numPr>
        <w:jc w:val="both"/>
      </w:pPr>
      <w:r>
        <w:rPr>
          <w:lang w:bidi="cy-GB"/>
        </w:rPr>
        <w:t xml:space="preserve">Os bydd absenoldeb oherwydd salwch yn parhau am fwy na thri diwrnod calendr, rhaid i chi gyflwyno ffurflen hunan-ardystio (a fydd yn cael ei darparu i chi gan Reolwr y Practis) i Reolwr y Practis cyn diwedd y seithfed diwrnod. </w:t>
      </w:r>
    </w:p>
    <w:p w14:paraId="44D43564" w14:textId="77777777" w:rsidR="003E5B45" w:rsidRDefault="003E5B45">
      <w:pPr>
        <w:ind w:left="720" w:hanging="720"/>
        <w:jc w:val="both"/>
      </w:pPr>
    </w:p>
    <w:p w14:paraId="44D43565" w14:textId="77777777" w:rsidR="003E5B45" w:rsidRDefault="003E5B45" w:rsidP="000302BB">
      <w:pPr>
        <w:numPr>
          <w:ilvl w:val="0"/>
          <w:numId w:val="6"/>
        </w:numPr>
        <w:jc w:val="both"/>
      </w:pPr>
      <w:r>
        <w:rPr>
          <w:lang w:bidi="cy-GB"/>
        </w:rPr>
        <w:t xml:space="preserve">Os yw absenoldeb oherwydd salwch yn parhau am fwy nag wythnos, rhaid i chi gyflwyno tystysgrif meddyg. </w:t>
      </w:r>
    </w:p>
    <w:p w14:paraId="44D43566" w14:textId="77777777" w:rsidR="003E5B45" w:rsidRDefault="003E5B45">
      <w:pPr>
        <w:ind w:left="720"/>
        <w:jc w:val="both"/>
      </w:pPr>
    </w:p>
    <w:p w14:paraId="44D43567" w14:textId="77777777" w:rsidR="003E5B45" w:rsidRDefault="003E5B45" w:rsidP="000302BB">
      <w:pPr>
        <w:numPr>
          <w:ilvl w:val="0"/>
          <w:numId w:val="6"/>
        </w:numPr>
        <w:jc w:val="both"/>
      </w:pPr>
      <w:r>
        <w:rPr>
          <w:lang w:bidi="cy-GB"/>
        </w:rPr>
        <w:t>Os na fyddwch yn darparu'r dogfennau salwch priodol, gall y Practis atal eich tâl salwch.</w:t>
      </w:r>
    </w:p>
    <w:p w14:paraId="44D43568" w14:textId="77777777" w:rsidR="003E5B45" w:rsidRDefault="003E5B45">
      <w:pPr>
        <w:jc w:val="both"/>
      </w:pPr>
    </w:p>
    <w:p w14:paraId="44D43569" w14:textId="77777777" w:rsidR="005D64B6" w:rsidRDefault="003E5B45" w:rsidP="000302BB">
      <w:pPr>
        <w:numPr>
          <w:ilvl w:val="0"/>
          <w:numId w:val="6"/>
        </w:numPr>
        <w:jc w:val="both"/>
      </w:pPr>
      <w:r>
        <w:rPr>
          <w:lang w:bidi="cy-GB"/>
        </w:rPr>
        <w:t xml:space="preserve">Os byddwch yn sâl tra byddwch ar wyliau blynyddol, fel na fyddwch yn addas i weithio, gallwch ddewis trin y cyfnod o analluogrwydd fel </w:t>
      </w:r>
      <w:r w:rsidR="009C4922" w:rsidRPr="006809DF">
        <w:rPr>
          <w:sz w:val="23"/>
          <w:szCs w:val="23"/>
          <w:lang w:bidi="cy-GB"/>
        </w:rPr>
        <w:t>absenoldeb salwch ac hawlio’r gwyliau blynyddol yn ôl. Bydd y gofynion arferol ar gyfer hysbysu ac ardystio fel yr amlinellir uchod yn berthnasol i unrhyw absenoldeb salwch a gymerir o dan yr amgylchiadau hyn.</w:t>
      </w:r>
      <w:r>
        <w:rPr>
          <w:lang w:bidi="cy-GB"/>
        </w:rPr>
        <w:t xml:space="preserve"> </w:t>
      </w:r>
    </w:p>
    <w:p w14:paraId="44D4356A" w14:textId="77777777" w:rsidR="00F86FFC" w:rsidRDefault="003E5B45" w:rsidP="005D64B6">
      <w:pPr>
        <w:jc w:val="both"/>
      </w:pPr>
      <w:r>
        <w:rPr>
          <w:lang w:bidi="cy-GB"/>
        </w:rPr>
        <w:t xml:space="preserve"> </w:t>
      </w:r>
    </w:p>
    <w:p w14:paraId="44D4356B" w14:textId="65DD0861" w:rsidR="00F86FFC" w:rsidRDefault="00F86FFC" w:rsidP="000302BB">
      <w:pPr>
        <w:pStyle w:val="ColorfulList-Accent12"/>
        <w:numPr>
          <w:ilvl w:val="0"/>
          <w:numId w:val="6"/>
        </w:numPr>
        <w:contextualSpacing/>
      </w:pPr>
      <w:r w:rsidRPr="009879AF">
        <w:rPr>
          <w:lang w:bidi="cy-GB"/>
        </w:rPr>
        <w:t>Hysbysu Arweinydd Cynllun AaGIC/RGP am unrhyw gyfnodau hir o absenoldeb (dros bedair wythnos), e.e. absenoldeb mamolaeth neu absenoldeb salwch hirdymor.</w:t>
      </w:r>
    </w:p>
    <w:p w14:paraId="44D4356C" w14:textId="77777777" w:rsidR="003E5B45" w:rsidRDefault="003E5B45">
      <w:pPr>
        <w:jc w:val="both"/>
      </w:pPr>
    </w:p>
    <w:p w14:paraId="44D4356D" w14:textId="77777777" w:rsidR="003E5B45" w:rsidRDefault="003E5B45">
      <w:pPr>
        <w:ind w:left="720" w:hanging="720"/>
        <w:jc w:val="both"/>
        <w:rPr>
          <w:b/>
        </w:rPr>
      </w:pPr>
      <w:r>
        <w:rPr>
          <w:b/>
          <w:lang w:bidi="cy-GB"/>
        </w:rPr>
        <w:t>Tâl Salwch Statudol (SSP)</w:t>
      </w:r>
    </w:p>
    <w:p w14:paraId="44D4356E" w14:textId="77777777" w:rsidR="003E5B45" w:rsidRDefault="003E5B45">
      <w:pPr>
        <w:jc w:val="both"/>
      </w:pPr>
    </w:p>
    <w:p w14:paraId="44D4356F" w14:textId="77777777" w:rsidR="003E5B45" w:rsidRDefault="003E5B45" w:rsidP="000302BB">
      <w:pPr>
        <w:numPr>
          <w:ilvl w:val="0"/>
          <w:numId w:val="6"/>
        </w:numPr>
        <w:jc w:val="both"/>
      </w:pPr>
      <w:r>
        <w:rPr>
          <w:lang w:bidi="cy-GB"/>
        </w:rPr>
        <w:t>Os oes gennych hawl i SSP, bydd y Practis yn ei dalu i chi ar y gyfradd briodol ar gyfer y diwrnodau cymwys y cytunwyd arnynt, sef y diwrnodau y byddech fel arfer yn gweithio arnynt.</w:t>
      </w:r>
    </w:p>
    <w:p w14:paraId="44D43570" w14:textId="77777777" w:rsidR="003E5B45" w:rsidRDefault="003E5B45">
      <w:pPr>
        <w:ind w:left="720" w:hanging="720"/>
        <w:jc w:val="both"/>
      </w:pPr>
    </w:p>
    <w:p w14:paraId="44D43571" w14:textId="77777777" w:rsidR="003E5B45" w:rsidRDefault="003E5B45" w:rsidP="000302BB">
      <w:pPr>
        <w:numPr>
          <w:ilvl w:val="0"/>
          <w:numId w:val="6"/>
        </w:numPr>
        <w:jc w:val="both"/>
      </w:pPr>
      <w:r>
        <w:rPr>
          <w:lang w:bidi="cy-GB"/>
        </w:rPr>
        <w:t>Mae gwybodaeth am SSP ar gael gan y Rheolwr Ymarfer ac ar gov.uk.</w:t>
      </w:r>
    </w:p>
    <w:p w14:paraId="44D43572" w14:textId="77777777" w:rsidR="003E5B45" w:rsidRDefault="003E5B45">
      <w:pPr>
        <w:jc w:val="both"/>
      </w:pPr>
    </w:p>
    <w:p w14:paraId="44D43573" w14:textId="77777777" w:rsidR="003E5B45" w:rsidRDefault="003E5B45">
      <w:pPr>
        <w:ind w:left="720" w:hanging="720"/>
        <w:jc w:val="both"/>
      </w:pPr>
      <w:r>
        <w:rPr>
          <w:b/>
          <w:lang w:bidi="cy-GB"/>
        </w:rPr>
        <w:t>Tâl Salwch Practis</w:t>
      </w:r>
    </w:p>
    <w:p w14:paraId="44D43574" w14:textId="77777777" w:rsidR="003E5B45" w:rsidRDefault="003E5B45">
      <w:pPr>
        <w:jc w:val="both"/>
      </w:pPr>
    </w:p>
    <w:p w14:paraId="44D43575" w14:textId="77777777" w:rsidR="003E5B45" w:rsidRDefault="003E5B45" w:rsidP="000302BB">
      <w:pPr>
        <w:numPr>
          <w:ilvl w:val="0"/>
          <w:numId w:val="6"/>
        </w:numPr>
        <w:jc w:val="both"/>
      </w:pPr>
      <w:r>
        <w:rPr>
          <w:lang w:bidi="cy-GB"/>
        </w:rPr>
        <w:t xml:space="preserve">Yn unol â chymal 9 bydd gennych hawl i absenoldeb salwch â thâl mewn unrhyw gyfnod o 12 mis yn unol â'r raddfa ganlynol: </w:t>
      </w:r>
    </w:p>
    <w:p w14:paraId="44D43576" w14:textId="77777777" w:rsidR="003E5B45" w:rsidRDefault="003E5B45">
      <w:pPr>
        <w:jc w:val="both"/>
      </w:pPr>
    </w:p>
    <w:p w14:paraId="44D43577" w14:textId="77777777" w:rsidR="003E5B45" w:rsidRDefault="003E5B45">
      <w:pPr>
        <w:ind w:left="5040" w:hanging="4320"/>
        <w:jc w:val="both"/>
        <w:rPr>
          <w:sz w:val="22"/>
        </w:rPr>
      </w:pPr>
      <w:r>
        <w:rPr>
          <w:sz w:val="22"/>
          <w:lang w:bidi="cy-GB"/>
        </w:rPr>
        <w:lastRenderedPageBreak/>
        <w:t>Yn ystod blwyddyn gyntaf gwasanaeth y GIG:</w:t>
      </w:r>
      <w:r>
        <w:rPr>
          <w:sz w:val="22"/>
          <w:lang w:bidi="cy-GB"/>
        </w:rPr>
        <w:tab/>
        <w:t>1 mis o gyflog llawn, ac (ar ôl cwblhau 4 mis o wasanaeth) 2 fis o hanner cyflog.</w:t>
      </w:r>
    </w:p>
    <w:p w14:paraId="44D43578" w14:textId="77777777" w:rsidR="003E5B45" w:rsidRDefault="003E5B45">
      <w:pPr>
        <w:jc w:val="both"/>
        <w:rPr>
          <w:sz w:val="22"/>
        </w:rPr>
      </w:pPr>
    </w:p>
    <w:p w14:paraId="44D43579" w14:textId="77777777" w:rsidR="003E5B45" w:rsidRDefault="003E5B45">
      <w:pPr>
        <w:ind w:left="5040" w:hanging="4320"/>
        <w:jc w:val="both"/>
        <w:rPr>
          <w:sz w:val="22"/>
        </w:rPr>
      </w:pPr>
      <w:r>
        <w:rPr>
          <w:sz w:val="22"/>
          <w:lang w:bidi="cy-GB"/>
        </w:rPr>
        <w:t>Yn ystod ail flwyddyn gwasanaeth y GIG:</w:t>
      </w:r>
      <w:r>
        <w:rPr>
          <w:sz w:val="22"/>
          <w:lang w:bidi="cy-GB"/>
        </w:rPr>
        <w:tab/>
        <w:t>2 fis o gyflog llawn a 2 fis o hanner cyflog.</w:t>
      </w:r>
    </w:p>
    <w:p w14:paraId="44D4357A" w14:textId="77777777" w:rsidR="003E5B45" w:rsidRDefault="003E5B45">
      <w:pPr>
        <w:jc w:val="both"/>
        <w:rPr>
          <w:sz w:val="22"/>
        </w:rPr>
      </w:pPr>
    </w:p>
    <w:p w14:paraId="44D4357B" w14:textId="77777777" w:rsidR="003E5B45" w:rsidRDefault="003E5B45">
      <w:pPr>
        <w:ind w:left="5040" w:hanging="4320"/>
        <w:jc w:val="both"/>
        <w:rPr>
          <w:sz w:val="22"/>
        </w:rPr>
      </w:pPr>
      <w:r>
        <w:rPr>
          <w:sz w:val="22"/>
          <w:lang w:bidi="cy-GB"/>
        </w:rPr>
        <w:t>Yn ystod trydedd flwyddyn gwasanaeth y GIG:</w:t>
      </w:r>
      <w:r>
        <w:rPr>
          <w:sz w:val="22"/>
          <w:lang w:bidi="cy-GB"/>
        </w:rPr>
        <w:tab/>
        <w:t>4 mis o gyflog llawn a 4 mis o hanner cyflog.</w:t>
      </w:r>
    </w:p>
    <w:p w14:paraId="44D4357C" w14:textId="77777777" w:rsidR="003E5B45" w:rsidRDefault="003E5B45">
      <w:pPr>
        <w:jc w:val="both"/>
        <w:rPr>
          <w:sz w:val="22"/>
        </w:rPr>
      </w:pPr>
    </w:p>
    <w:p w14:paraId="44D4357D" w14:textId="77777777" w:rsidR="003E5B45" w:rsidRDefault="003E5B45">
      <w:pPr>
        <w:ind w:left="5040" w:hanging="4320"/>
        <w:jc w:val="both"/>
        <w:rPr>
          <w:sz w:val="22"/>
        </w:rPr>
      </w:pPr>
      <w:r>
        <w:rPr>
          <w:sz w:val="22"/>
          <w:lang w:bidi="cy-GB"/>
        </w:rPr>
        <w:t>Yn ystod y bedwaredd a'r bumed flwyddyn o wasanaeth y GIG:</w:t>
      </w:r>
      <w:r>
        <w:rPr>
          <w:sz w:val="22"/>
          <w:lang w:bidi="cy-GB"/>
        </w:rPr>
        <w:tab/>
        <w:t>5 mis o gyflog llawn a 5 mis o hanner cyflog.</w:t>
      </w:r>
    </w:p>
    <w:p w14:paraId="44D4357E" w14:textId="77777777" w:rsidR="003E5B45" w:rsidRDefault="003E5B45">
      <w:pPr>
        <w:jc w:val="both"/>
        <w:rPr>
          <w:sz w:val="22"/>
        </w:rPr>
      </w:pPr>
    </w:p>
    <w:p w14:paraId="44D4357F" w14:textId="77777777" w:rsidR="003E5B45" w:rsidRDefault="003E5B45">
      <w:pPr>
        <w:ind w:left="5040" w:hanging="4320"/>
        <w:jc w:val="both"/>
      </w:pPr>
      <w:r>
        <w:rPr>
          <w:sz w:val="22"/>
          <w:lang w:bidi="cy-GB"/>
        </w:rPr>
        <w:t>Ar ôl cwblhau pum mlynedd o wasanaeth yn y GIG:</w:t>
      </w:r>
      <w:r>
        <w:rPr>
          <w:sz w:val="22"/>
          <w:lang w:bidi="cy-GB"/>
        </w:rPr>
        <w:tab/>
        <w:t>6 mis o gyflog llawn a 6 mis o hanner cyflog.</w:t>
      </w:r>
    </w:p>
    <w:p w14:paraId="44D43580" w14:textId="77777777" w:rsidR="003E5B45" w:rsidRDefault="003E5B45">
      <w:pPr>
        <w:jc w:val="both"/>
      </w:pPr>
    </w:p>
    <w:p w14:paraId="44D43581" w14:textId="77777777" w:rsidR="003E5B45" w:rsidRDefault="00B35550" w:rsidP="000302BB">
      <w:pPr>
        <w:numPr>
          <w:ilvl w:val="0"/>
          <w:numId w:val="6"/>
        </w:numPr>
        <w:jc w:val="both"/>
      </w:pPr>
      <w:r>
        <w:rPr>
          <w:lang w:bidi="cy-GB"/>
        </w:rPr>
        <w:t>Bydd Tâl Salwch Ymarfer yn ymgorffori unrhyw hawl i SSP.</w:t>
      </w:r>
    </w:p>
    <w:p w14:paraId="44D43582" w14:textId="77777777" w:rsidR="003E5B45" w:rsidRDefault="003E5B45">
      <w:pPr>
        <w:ind w:left="720"/>
        <w:jc w:val="both"/>
      </w:pPr>
    </w:p>
    <w:p w14:paraId="44D43583" w14:textId="77777777" w:rsidR="003E5B45" w:rsidRDefault="003E5B45" w:rsidP="000302BB">
      <w:pPr>
        <w:numPr>
          <w:ilvl w:val="0"/>
          <w:numId w:val="6"/>
        </w:numPr>
        <w:jc w:val="both"/>
        <w:rPr>
          <w:b/>
        </w:rPr>
      </w:pPr>
      <w:r>
        <w:rPr>
          <w:lang w:bidi="cy-GB"/>
        </w:rPr>
        <w:t>Mae gan y Practis y disgresiwn i ymestyn cymhwysiad y raddfa uchod mewn amgylchiadau eithriadol.  Rhoddir ystyriaeth arbennig i achosion o natur ddifrifol, lle byddai ymestyn y darpariaethau absenoldeb salwch o gymorth sylweddol i adfer iechyd trwy leddfu pryder.</w:t>
      </w:r>
    </w:p>
    <w:p w14:paraId="44D43584" w14:textId="77777777" w:rsidR="003E5B45" w:rsidRDefault="003E5B45">
      <w:pPr>
        <w:jc w:val="both"/>
        <w:rPr>
          <w:b/>
        </w:rPr>
      </w:pPr>
    </w:p>
    <w:p w14:paraId="44D43585" w14:textId="77777777" w:rsidR="003E5B45" w:rsidRDefault="003E5B45">
      <w:pPr>
        <w:jc w:val="both"/>
        <w:rPr>
          <w:b/>
        </w:rPr>
      </w:pPr>
    </w:p>
    <w:p w14:paraId="44D43586" w14:textId="77777777" w:rsidR="003E5B45" w:rsidRDefault="003E5B45">
      <w:pPr>
        <w:jc w:val="both"/>
        <w:rPr>
          <w:b/>
        </w:rPr>
      </w:pPr>
      <w:r>
        <w:rPr>
          <w:b/>
          <w:lang w:bidi="cy-GB"/>
        </w:rPr>
        <w:t>Absenoldeb Arbennig</w:t>
      </w:r>
    </w:p>
    <w:p w14:paraId="44D43587" w14:textId="77777777" w:rsidR="003E5B45" w:rsidRDefault="003E5B45">
      <w:pPr>
        <w:jc w:val="both"/>
        <w:rPr>
          <w:b/>
        </w:rPr>
      </w:pPr>
    </w:p>
    <w:p w14:paraId="44D43588" w14:textId="77777777" w:rsidR="003E5B45" w:rsidRPr="003A076F" w:rsidRDefault="003E5B45" w:rsidP="000302BB">
      <w:pPr>
        <w:numPr>
          <w:ilvl w:val="0"/>
          <w:numId w:val="6"/>
        </w:numPr>
        <w:jc w:val="both"/>
      </w:pPr>
      <w:r w:rsidRPr="003A076F">
        <w:rPr>
          <w:lang w:bidi="cy-GB"/>
        </w:rPr>
        <w:t xml:space="preserve">Bydd gennych hawl i’r absenoldeb arbennig â thâl y cyfeirir ato yn adran 3(2) o Lawlyfr Cyngor Whitley, mewn amgylchiadau lle mae eich absenoldeb yn codi o ganlyniad i’ch dyletswyddau wrth gyflawni eich cyflogaeth neu lle bydd eich absenoldeb yn ystod eich sesiynau gwaith. </w:t>
      </w:r>
    </w:p>
    <w:p w14:paraId="44D43589" w14:textId="77777777" w:rsidR="003E5B45" w:rsidRDefault="003E5B45">
      <w:pPr>
        <w:jc w:val="both"/>
      </w:pPr>
    </w:p>
    <w:p w14:paraId="44D4358A" w14:textId="77777777" w:rsidR="003E5B45" w:rsidRDefault="003E5B45">
      <w:pPr>
        <w:ind w:left="720" w:hanging="720"/>
        <w:jc w:val="both"/>
        <w:rPr>
          <w:b/>
        </w:rPr>
      </w:pPr>
    </w:p>
    <w:p w14:paraId="44D4358B" w14:textId="77777777" w:rsidR="003E5B45" w:rsidRDefault="003E5B45">
      <w:pPr>
        <w:keepNext/>
        <w:keepLines/>
        <w:ind w:left="720" w:hanging="720"/>
        <w:jc w:val="both"/>
        <w:rPr>
          <w:b/>
        </w:rPr>
      </w:pPr>
      <w:r>
        <w:rPr>
          <w:b/>
          <w:lang w:bidi="cy-GB"/>
        </w:rPr>
        <w:t>Absenoldeb arbennig am Resymau Domestig, Personol a Theuluol</w:t>
      </w:r>
    </w:p>
    <w:p w14:paraId="44D4358C" w14:textId="77777777" w:rsidR="003E5B45" w:rsidRDefault="003E5B45">
      <w:pPr>
        <w:keepNext/>
        <w:keepLines/>
        <w:jc w:val="both"/>
        <w:rPr>
          <w:b/>
        </w:rPr>
      </w:pPr>
    </w:p>
    <w:p w14:paraId="44D4358D" w14:textId="77777777" w:rsidR="003E5B45" w:rsidRDefault="003E5B45" w:rsidP="000302BB">
      <w:pPr>
        <w:keepNext/>
        <w:keepLines/>
        <w:numPr>
          <w:ilvl w:val="0"/>
          <w:numId w:val="6"/>
        </w:numPr>
        <w:jc w:val="both"/>
        <w:rPr>
          <w:b/>
        </w:rPr>
      </w:pPr>
      <w:r>
        <w:rPr>
          <w:lang w:bidi="cy-GB"/>
        </w:rPr>
        <w:t>Ym mhob blwyddyn o gyflogaeth, bydd gennych hawl i bum niwrnod o absenoldeb arbennig â thâl (pro rata) y gellir ei ddefnyddio ar gyfer sefyllfaoedd domestig annisgwyl fel profedigaeth, salwch dibynnydd neu berthynas agos, chwalfa yn nhrefniadau gofal dibynnydd neu i ddelio â digwyddiad sy'n gysylltiedig â dibynnydd sy'n gofyn am eich sylw.  Mae hyn yn ychwanegol at eich hawl statudol i amser rhesymol i ffwrdd heb dâl i ofalu am ddibynyddion mewn amgylchiadau penodol.  Ni chaniateir cario absenoldeb arbennig â thâl nas defnyddiwyd drosodd i'r flwyddyn ganlynol.</w:t>
      </w:r>
    </w:p>
    <w:p w14:paraId="44D4358E" w14:textId="77777777" w:rsidR="003E5B45" w:rsidRDefault="003E5B45">
      <w:pPr>
        <w:ind w:firstLine="720"/>
        <w:jc w:val="both"/>
      </w:pPr>
    </w:p>
    <w:p w14:paraId="44D4358F" w14:textId="77777777" w:rsidR="003E5B45" w:rsidRDefault="003E5B45">
      <w:pPr>
        <w:keepNext/>
        <w:keepLines/>
        <w:ind w:left="720" w:hanging="720"/>
        <w:jc w:val="both"/>
        <w:rPr>
          <w:b/>
        </w:rPr>
      </w:pPr>
      <w:r>
        <w:rPr>
          <w:b/>
          <w:lang w:bidi="cy-GB"/>
        </w:rPr>
        <w:lastRenderedPageBreak/>
        <w:t>Absenoldeb Mamolaeth/Tadolaeth/Mabwysiadu/Rhieni/Absenoldeb Rhieni a Rennir</w:t>
      </w:r>
    </w:p>
    <w:p w14:paraId="44D43590" w14:textId="77777777" w:rsidR="003E5B45" w:rsidRDefault="003E5B45">
      <w:pPr>
        <w:keepNext/>
        <w:keepLines/>
        <w:ind w:left="720" w:hanging="720"/>
        <w:jc w:val="both"/>
        <w:rPr>
          <w:b/>
        </w:rPr>
      </w:pPr>
    </w:p>
    <w:p w14:paraId="44D43591" w14:textId="77777777" w:rsidR="003E5B45" w:rsidRDefault="003E5B45" w:rsidP="000302BB">
      <w:pPr>
        <w:pStyle w:val="BodyText"/>
        <w:keepNext/>
        <w:keepLines/>
        <w:numPr>
          <w:ilvl w:val="0"/>
          <w:numId w:val="6"/>
        </w:numPr>
        <w:rPr>
          <w:b/>
          <w:sz w:val="24"/>
        </w:rPr>
      </w:pPr>
      <w:r>
        <w:rPr>
          <w:sz w:val="24"/>
          <w:lang w:bidi="cy-GB"/>
        </w:rPr>
        <w:t xml:space="preserve">Yn amodol ar ddarpariaethau “Parhad Gwasanaeth” yn y contract hwn, bydd y darpariaethau a gynhwysir yn Llawlyfr Cyngor Whitley ar absenoldeb mamolaeth, tadolaeth, rhiant a rennir, mabwysiadu a rhiant yn gymwys.  Yn absenoldeb unrhyw ddarpariaethau yn llawlyfr Cyngor Whitley, bydd hawliau statudol yn gymwys. Fel arall, bydd y cynllun ymarfer yn berthnasol os yw'n fwy buddiol i chi.    </w:t>
      </w:r>
    </w:p>
    <w:p w14:paraId="44D43592" w14:textId="77777777" w:rsidR="003E5B45" w:rsidRDefault="003E5B45">
      <w:pPr>
        <w:pStyle w:val="BodyText"/>
        <w:ind w:left="720" w:firstLine="15"/>
        <w:rPr>
          <w:b/>
          <w:sz w:val="24"/>
        </w:rPr>
      </w:pPr>
    </w:p>
    <w:p w14:paraId="44D43593" w14:textId="77777777" w:rsidR="003E5B45" w:rsidRDefault="003E5B45">
      <w:pPr>
        <w:pStyle w:val="BodyText"/>
        <w:ind w:left="720" w:firstLine="15"/>
        <w:rPr>
          <w:sz w:val="24"/>
        </w:rPr>
      </w:pPr>
    </w:p>
    <w:p w14:paraId="44D43594" w14:textId="77777777" w:rsidR="003E5B45" w:rsidRDefault="003E5B45">
      <w:pPr>
        <w:ind w:left="720" w:hanging="720"/>
        <w:jc w:val="both"/>
        <w:rPr>
          <w:b/>
        </w:rPr>
      </w:pPr>
      <w:r>
        <w:rPr>
          <w:b/>
          <w:lang w:bidi="cy-GB"/>
        </w:rPr>
        <w:t>Pensiwn</w:t>
      </w:r>
    </w:p>
    <w:p w14:paraId="44D43595" w14:textId="77777777" w:rsidR="003E5B45" w:rsidRDefault="003E5B45">
      <w:pPr>
        <w:jc w:val="both"/>
        <w:rPr>
          <w:b/>
        </w:rPr>
      </w:pPr>
    </w:p>
    <w:p w14:paraId="44D43596" w14:textId="77777777" w:rsidR="003E5B45" w:rsidRDefault="003E5B45" w:rsidP="000302BB">
      <w:pPr>
        <w:numPr>
          <w:ilvl w:val="0"/>
          <w:numId w:val="6"/>
        </w:numPr>
        <w:jc w:val="both"/>
      </w:pPr>
      <w:r>
        <w:rPr>
          <w:lang w:bidi="cy-GB"/>
        </w:rPr>
        <w:t>Byddwch yn cael eich cofrestru yng nghynllun pensiwn y GIG yn unol â gofynion cyfreithiol ac yn amodol ar delerau'r cynllun.</w:t>
      </w:r>
    </w:p>
    <w:p w14:paraId="44D43597" w14:textId="77777777" w:rsidR="003E5B45" w:rsidRDefault="003E5B45">
      <w:pPr>
        <w:jc w:val="both"/>
        <w:rPr>
          <w:b/>
        </w:rPr>
      </w:pPr>
    </w:p>
    <w:p w14:paraId="44D43598" w14:textId="77777777" w:rsidR="003E5B45" w:rsidRDefault="003E5B45">
      <w:pPr>
        <w:jc w:val="both"/>
        <w:rPr>
          <w:b/>
        </w:rPr>
      </w:pPr>
    </w:p>
    <w:p w14:paraId="44D43599" w14:textId="77777777" w:rsidR="003E5B45" w:rsidRDefault="003E5B45">
      <w:pPr>
        <w:ind w:left="720" w:hanging="720"/>
        <w:jc w:val="both"/>
        <w:rPr>
          <w:b/>
        </w:rPr>
      </w:pPr>
      <w:r>
        <w:rPr>
          <w:b/>
          <w:lang w:bidi="cy-GB"/>
        </w:rPr>
        <w:t>Cofrestru Proffesiynol ac Indemniad Meddygol</w:t>
      </w:r>
    </w:p>
    <w:p w14:paraId="44D4359A" w14:textId="77777777" w:rsidR="003E5B45" w:rsidRDefault="003E5B45">
      <w:pPr>
        <w:jc w:val="both"/>
        <w:rPr>
          <w:b/>
        </w:rPr>
      </w:pPr>
    </w:p>
    <w:p w14:paraId="44D4359B" w14:textId="77777777" w:rsidR="0095418D" w:rsidRDefault="003E5B45" w:rsidP="000302BB">
      <w:pPr>
        <w:numPr>
          <w:ilvl w:val="0"/>
          <w:numId w:val="6"/>
        </w:numPr>
        <w:jc w:val="both"/>
      </w:pPr>
      <w:r w:rsidRPr="00B70B95">
        <w:rPr>
          <w:lang w:bidi="cy-GB"/>
        </w:rPr>
        <w:t xml:space="preserve">Bob amser yn ystod eich cyflogaeth rhaid i chi fod: </w:t>
      </w:r>
    </w:p>
    <w:p w14:paraId="44D4359C" w14:textId="77777777" w:rsidR="0095418D" w:rsidRDefault="0095418D" w:rsidP="0095418D">
      <w:pPr>
        <w:ind w:left="720"/>
        <w:jc w:val="both"/>
      </w:pPr>
    </w:p>
    <w:p w14:paraId="44D4359D" w14:textId="77777777" w:rsidR="005D64B6" w:rsidRDefault="005D64B6" w:rsidP="000302BB">
      <w:pPr>
        <w:numPr>
          <w:ilvl w:val="1"/>
          <w:numId w:val="6"/>
        </w:numPr>
        <w:jc w:val="both"/>
      </w:pPr>
      <w:r>
        <w:rPr>
          <w:lang w:bidi="cy-GB"/>
        </w:rPr>
        <w:t>Wedi'i gofrestru'n llawn gyda'r Cyngor Meddygol Cyffredinol i'w ddarparu ar eich traul eich hun; a</w:t>
      </w:r>
    </w:p>
    <w:p w14:paraId="44D4359E" w14:textId="3B4125B1" w:rsidR="003E5B45" w:rsidRDefault="005D64B6" w:rsidP="000302BB">
      <w:pPr>
        <w:numPr>
          <w:ilvl w:val="1"/>
          <w:numId w:val="6"/>
        </w:numPr>
        <w:jc w:val="both"/>
      </w:pPr>
      <w:r>
        <w:rPr>
          <w:lang w:bidi="cy-GB"/>
        </w:rPr>
        <w:t>Aelod o sefydliad amddiffyn meddygol cydnabyddedig sy'n ddigonol ac yn briodol gyda'ch dyletswyddau proffesiynol ar y lefel sy'n ofynnol gan GIG Cymru.</w:t>
      </w:r>
    </w:p>
    <w:p w14:paraId="44D4359F" w14:textId="326C6B54" w:rsidR="005D64B6" w:rsidRDefault="005D64B6" w:rsidP="000302BB">
      <w:pPr>
        <w:numPr>
          <w:ilvl w:val="1"/>
          <w:numId w:val="6"/>
        </w:numPr>
        <w:jc w:val="both"/>
      </w:pPr>
      <w:r>
        <w:rPr>
          <w:lang w:bidi="cy-GB"/>
        </w:rPr>
        <w:t>Wedi'i gofrestru ar y Rhestr Perfformwyr Meddygol.</w:t>
      </w:r>
    </w:p>
    <w:p w14:paraId="44D435A0" w14:textId="77777777" w:rsidR="005D64B6" w:rsidRPr="005D64B6" w:rsidRDefault="005D64B6" w:rsidP="005D64B6">
      <w:pPr>
        <w:ind w:left="1440"/>
        <w:jc w:val="both"/>
      </w:pPr>
    </w:p>
    <w:p w14:paraId="44D435A1" w14:textId="77777777" w:rsidR="003E5B45" w:rsidRDefault="003E5B45" w:rsidP="000302BB">
      <w:pPr>
        <w:numPr>
          <w:ilvl w:val="0"/>
          <w:numId w:val="6"/>
        </w:numPr>
        <w:jc w:val="both"/>
      </w:pPr>
      <w:r>
        <w:rPr>
          <w:lang w:bidi="cy-GB"/>
        </w:rPr>
        <w:t>Rhaid i chi roi cadarnhad ysgrifenedig o'ch cofrestru ac aelodaeth i'r Practis.</w:t>
      </w:r>
    </w:p>
    <w:p w14:paraId="44D435A2" w14:textId="77777777" w:rsidR="005D64B6" w:rsidRDefault="005D64B6" w:rsidP="005D64B6">
      <w:pPr>
        <w:ind w:left="360"/>
        <w:jc w:val="both"/>
      </w:pPr>
    </w:p>
    <w:p w14:paraId="44D435A3" w14:textId="77777777" w:rsidR="003E5B45" w:rsidRDefault="003E5B45">
      <w:pPr>
        <w:pStyle w:val="Heading6"/>
      </w:pPr>
      <w:r>
        <w:rPr>
          <w:lang w:bidi="cy-GB"/>
        </w:rPr>
        <w:t>Euogfarnau/troseddau</w:t>
      </w:r>
    </w:p>
    <w:p w14:paraId="44D435A4" w14:textId="77777777" w:rsidR="003E5B45" w:rsidRDefault="003E5B45">
      <w:pPr>
        <w:jc w:val="both"/>
        <w:rPr>
          <w:b/>
        </w:rPr>
      </w:pPr>
    </w:p>
    <w:p w14:paraId="44D435A5" w14:textId="77777777" w:rsidR="003E5B45" w:rsidRDefault="003E5B45" w:rsidP="000302BB">
      <w:pPr>
        <w:numPr>
          <w:ilvl w:val="0"/>
          <w:numId w:val="6"/>
        </w:numPr>
        <w:jc w:val="both"/>
      </w:pPr>
      <w:r w:rsidRPr="002F0270">
        <w:rPr>
          <w:lang w:bidi="cy-GB"/>
        </w:rPr>
        <w:t>Mae'r gyflogaeth hon wedi'i heithrio o ddarpariaethau Deddf Adsefydlu Troseddwyr 1974.  Felly, nid oes gennych hawl i atal gwybodaeth y mae'r Practis yn gofyn amdani am unrhyw euogfarnau blaenorol a allai fod gennych, hyd yn oed pe bai'r rhain yn cael eu hystyried fel rhai sydd wedi 'darfod' o dan y Ddeddf mewn amgylchiadau eraill. Cyn dechrau cyflogaeth, rhaid i chi roi gwybodaeth i'r Practis am unrhyw euogfarnau blaenorol (ac eithrio troseddau traffig bach) a allai fod gennych.  Yn ystod cyfnod eich cyflogaeth rhaid i chi hefyd ddatgelu ar unwaith i'r Practis os ydych chi'n destun unrhyw ymchwiliadau troseddol neu draffig, cyhuddiadau neu gollfarnau (ac eithrio troseddau traffig bach).  Mae methu â darparu'r wybodaeth ofynnol o dan y cymal hwn yn gamymddwyn difrifol a gall arwain at eich diswyddo. Er mwyn osgoi amheuaeth, ni fydd darpariaethau'r cymal hwn yn berthnasol i unrhyw rybuddion gwarchodedig na chollfarnau gwarchodedig o fewn ystyr Gorchymyn Deddf Adsefydlu Troseddwyr 1974 (Eithriadau) 1975 (Diwygio) (Lloegr a Chymru) 2013.</w:t>
      </w:r>
    </w:p>
    <w:p w14:paraId="44D435A6" w14:textId="77777777" w:rsidR="003E5B45" w:rsidRDefault="003E5B45">
      <w:pPr>
        <w:jc w:val="both"/>
        <w:rPr>
          <w:b/>
        </w:rPr>
      </w:pPr>
    </w:p>
    <w:p w14:paraId="44D435A7" w14:textId="77777777" w:rsidR="003E5B45" w:rsidRDefault="00610E82">
      <w:pPr>
        <w:jc w:val="both"/>
        <w:rPr>
          <w:b/>
        </w:rPr>
      </w:pPr>
      <w:r>
        <w:rPr>
          <w:b/>
          <w:lang w:bidi="cy-GB"/>
        </w:rPr>
        <w:t>Defnyddio cyfleusterau Ymarfer</w:t>
      </w:r>
    </w:p>
    <w:p w14:paraId="44D435A8" w14:textId="77777777" w:rsidR="003E5B45" w:rsidRDefault="003E5B45">
      <w:pPr>
        <w:jc w:val="both"/>
      </w:pPr>
    </w:p>
    <w:p w14:paraId="44D435A9" w14:textId="77777777" w:rsidR="003E5B45" w:rsidRDefault="003E5B45" w:rsidP="000302BB">
      <w:pPr>
        <w:numPr>
          <w:ilvl w:val="0"/>
          <w:numId w:val="6"/>
        </w:numPr>
        <w:jc w:val="both"/>
      </w:pPr>
      <w:r>
        <w:rPr>
          <w:lang w:bidi="cy-GB"/>
        </w:rPr>
        <w:lastRenderedPageBreak/>
        <w:t>Bydd y Feddygfa yn rhoi’r offer canlynol i chi mewn cyflwr gweithio da ar safle’r feddygfa:</w:t>
      </w:r>
    </w:p>
    <w:p w14:paraId="44D435AA" w14:textId="77777777" w:rsidR="003E5B45" w:rsidRDefault="003E5B45">
      <w:pPr>
        <w:jc w:val="both"/>
      </w:pPr>
    </w:p>
    <w:p w14:paraId="44D435AB" w14:textId="77777777" w:rsidR="003E5B45" w:rsidRDefault="003E5B45">
      <w:pPr>
        <w:pStyle w:val="BodyText"/>
        <w:ind w:left="1440" w:hanging="720"/>
        <w:rPr>
          <w:sz w:val="24"/>
        </w:rPr>
      </w:pPr>
      <w:r>
        <w:rPr>
          <w:sz w:val="24"/>
          <w:lang w:bidi="cy-GB"/>
        </w:rPr>
        <w:t>a.</w:t>
      </w:r>
      <w:r>
        <w:rPr>
          <w:sz w:val="24"/>
          <w:lang w:bidi="cy-GB"/>
        </w:rPr>
        <w:tab/>
        <w:t xml:space="preserve">Offer, cyfarpar, offerynnau ac offer meddygol ac eraill a ddefnyddir fel arfer wrth arfer y proffesiwn meddygaeth; </w:t>
      </w:r>
    </w:p>
    <w:p w14:paraId="44D435AC" w14:textId="77777777" w:rsidR="003E5B45" w:rsidRDefault="003E5B45">
      <w:pPr>
        <w:ind w:left="1440"/>
        <w:jc w:val="both"/>
      </w:pPr>
    </w:p>
    <w:p w14:paraId="44D435AD" w14:textId="77777777" w:rsidR="003E5B45" w:rsidRDefault="003E5B45">
      <w:pPr>
        <w:ind w:left="1440" w:hanging="720"/>
        <w:jc w:val="both"/>
      </w:pPr>
      <w:r>
        <w:rPr>
          <w:lang w:bidi="cy-GB"/>
        </w:rPr>
        <w:t>b.</w:t>
      </w:r>
      <w:r>
        <w:rPr>
          <w:lang w:bidi="cy-GB"/>
        </w:rPr>
        <w:tab/>
        <w:t>Dodrefn a phethau sy'n gysylltiedig ag ymarfer meddygaeth i'r proffesiwn; a</w:t>
      </w:r>
    </w:p>
    <w:p w14:paraId="44D435AE" w14:textId="77777777" w:rsidR="003E5B45" w:rsidRDefault="003E5B45">
      <w:pPr>
        <w:ind w:left="1440" w:hanging="720"/>
        <w:jc w:val="both"/>
      </w:pPr>
    </w:p>
    <w:p w14:paraId="44D435AF" w14:textId="77777777" w:rsidR="003E5B45" w:rsidRDefault="003E5B45">
      <w:pPr>
        <w:ind w:left="1440" w:hanging="720"/>
        <w:jc w:val="both"/>
      </w:pPr>
      <w:r>
        <w:rPr>
          <w:lang w:bidi="cy-GB"/>
        </w:rPr>
        <w:t>c.</w:t>
      </w:r>
      <w:r>
        <w:rPr>
          <w:lang w:bidi="cy-GB"/>
        </w:rPr>
        <w:tab/>
        <w:t>Cyffuriau priodol i'w defnyddio at ddiben ymweliadau cartref.</w:t>
      </w:r>
    </w:p>
    <w:p w14:paraId="44D435B0" w14:textId="77777777" w:rsidR="003E5B45" w:rsidRDefault="003E5B45">
      <w:pPr>
        <w:jc w:val="both"/>
      </w:pPr>
    </w:p>
    <w:p w14:paraId="44D435B1" w14:textId="77777777" w:rsidR="003E5B45" w:rsidRDefault="003E5B45" w:rsidP="000302BB">
      <w:pPr>
        <w:pStyle w:val="BodyTextIndent3"/>
        <w:numPr>
          <w:ilvl w:val="0"/>
          <w:numId w:val="6"/>
        </w:numPr>
        <w:rPr>
          <w:sz w:val="24"/>
        </w:rPr>
      </w:pPr>
      <w:r>
        <w:rPr>
          <w:sz w:val="24"/>
          <w:lang w:bidi="cy-GB"/>
        </w:rPr>
        <w:t>Er mwyn cyflawni eich dyletswyddau, bydd y Feddygfa yn rhoi mynediad i chi at y gwasanaethau canlynol ar safle'r feddygfa:</w:t>
      </w:r>
    </w:p>
    <w:p w14:paraId="44D435B2" w14:textId="77777777" w:rsidR="003E5B45" w:rsidRDefault="003E5B45">
      <w:pPr>
        <w:jc w:val="both"/>
      </w:pPr>
    </w:p>
    <w:p w14:paraId="44D435B3" w14:textId="77777777" w:rsidR="003E5B45" w:rsidRDefault="003E5B45">
      <w:pPr>
        <w:ind w:left="1440" w:hanging="720"/>
        <w:jc w:val="both"/>
      </w:pPr>
      <w:r>
        <w:rPr>
          <w:lang w:bidi="cy-GB"/>
        </w:rPr>
        <w:t>a.</w:t>
      </w:r>
      <w:r>
        <w:rPr>
          <w:lang w:bidi="cy-GB"/>
        </w:rPr>
        <w:tab/>
        <w:t>Gwasanaethau staff sy'n arferol wrth weinyddu ymarfer meddygol;</w:t>
      </w:r>
    </w:p>
    <w:p w14:paraId="44D435B4" w14:textId="77777777" w:rsidR="003E5B45" w:rsidRDefault="003E5B45">
      <w:pPr>
        <w:ind w:left="1440"/>
        <w:jc w:val="both"/>
      </w:pPr>
    </w:p>
    <w:p w14:paraId="44D435B5" w14:textId="77777777" w:rsidR="003E5B45" w:rsidRDefault="003E5B45">
      <w:pPr>
        <w:ind w:left="1440" w:hanging="720"/>
        <w:jc w:val="both"/>
      </w:pPr>
      <w:r>
        <w:rPr>
          <w:lang w:bidi="cy-GB"/>
        </w:rPr>
        <w:t>b.</w:t>
      </w:r>
      <w:r>
        <w:rPr>
          <w:lang w:bidi="cy-GB"/>
        </w:rPr>
        <w:tab/>
        <w:t>Deunyddiau fel cyffuriau a chyflenwadau a ddefnyddir fel arfer ym maes meddygaeth; a</w:t>
      </w:r>
    </w:p>
    <w:p w14:paraId="44D435B6" w14:textId="77777777" w:rsidR="003E5B45" w:rsidRDefault="003E5B45">
      <w:pPr>
        <w:ind w:left="1440"/>
        <w:jc w:val="both"/>
      </w:pPr>
    </w:p>
    <w:p w14:paraId="44D435B7" w14:textId="77777777" w:rsidR="003E5B45" w:rsidRDefault="003E5B45">
      <w:pPr>
        <w:ind w:left="1440" w:hanging="720"/>
        <w:jc w:val="both"/>
      </w:pPr>
      <w:r>
        <w:rPr>
          <w:lang w:bidi="cy-GB"/>
        </w:rPr>
        <w:t>c.</w:t>
      </w:r>
      <w:r>
        <w:rPr>
          <w:lang w:bidi="cy-GB"/>
        </w:rPr>
        <w:tab/>
        <w:t>Gwasanaethau staff cymorth meddygol pan fyddant ar ddyletswydd ar safle'r feddygfa.</w:t>
      </w:r>
    </w:p>
    <w:p w14:paraId="44D435B8" w14:textId="77777777" w:rsidR="003E5B45" w:rsidRPr="00B70B95" w:rsidRDefault="003E5B45">
      <w:pPr>
        <w:jc w:val="both"/>
      </w:pPr>
    </w:p>
    <w:p w14:paraId="44D435B9" w14:textId="77777777" w:rsidR="003E5B45" w:rsidRPr="00B70B95" w:rsidRDefault="003E5B45" w:rsidP="000302BB">
      <w:pPr>
        <w:numPr>
          <w:ilvl w:val="0"/>
          <w:numId w:val="6"/>
        </w:numPr>
        <w:jc w:val="both"/>
      </w:pPr>
      <w:r w:rsidRPr="00B70B95">
        <w:rPr>
          <w:lang w:bidi="cy-GB"/>
        </w:rPr>
        <w:t>Byddwch yn defnyddio'r cyfleusterau mewn modd rhesymol a phriodol yn gymesur â'ch dyletswyddau o dan y contract hwn.</w:t>
      </w:r>
    </w:p>
    <w:p w14:paraId="44D435BA" w14:textId="77777777" w:rsidR="003E5B45" w:rsidRDefault="003E5B45">
      <w:pPr>
        <w:ind w:left="720"/>
        <w:jc w:val="both"/>
      </w:pPr>
    </w:p>
    <w:p w14:paraId="44D435BB" w14:textId="77777777" w:rsidR="003E5B45" w:rsidRDefault="003E5B45" w:rsidP="000302BB">
      <w:pPr>
        <w:numPr>
          <w:ilvl w:val="0"/>
          <w:numId w:val="6"/>
        </w:numPr>
        <w:jc w:val="both"/>
      </w:pPr>
      <w:r>
        <w:rPr>
          <w:lang w:bidi="cy-GB"/>
        </w:rPr>
        <w:t>Bydd y cyfleusterau ar gael i chi yn ystod oriau arferol y feddygfa, ac eithrio ar ddyddiadau y cytunwyd arnynt gan y Partneriaid i fod yn wyliau.  Bydd gennych hefyd fynediad rhesymol i safle'r feddygfa ar gyfer triniaeth frys i gleifion.</w:t>
      </w:r>
    </w:p>
    <w:p w14:paraId="44D435BC" w14:textId="77777777" w:rsidR="003E5B45" w:rsidRDefault="003E5B45">
      <w:pPr>
        <w:jc w:val="both"/>
      </w:pPr>
    </w:p>
    <w:p w14:paraId="44D435BD" w14:textId="77777777" w:rsidR="003E5B45" w:rsidRDefault="003E5B45">
      <w:pPr>
        <w:jc w:val="both"/>
      </w:pPr>
    </w:p>
    <w:p w14:paraId="44D435BE" w14:textId="77777777" w:rsidR="003E5B45" w:rsidRDefault="003E5B45">
      <w:pPr>
        <w:jc w:val="both"/>
        <w:rPr>
          <w:b/>
        </w:rPr>
      </w:pPr>
      <w:r>
        <w:rPr>
          <w:b/>
          <w:lang w:bidi="cy-GB"/>
        </w:rPr>
        <w:t>Gweithredoedd Gwaharddedig</w:t>
      </w:r>
    </w:p>
    <w:p w14:paraId="44D435BF" w14:textId="77777777" w:rsidR="003E5B45" w:rsidRDefault="003E5B45">
      <w:pPr>
        <w:jc w:val="both"/>
      </w:pPr>
    </w:p>
    <w:p w14:paraId="44D435C0" w14:textId="77777777" w:rsidR="003E5B45" w:rsidRDefault="003E5B45" w:rsidP="000302BB">
      <w:pPr>
        <w:numPr>
          <w:ilvl w:val="0"/>
          <w:numId w:val="6"/>
        </w:numPr>
        <w:jc w:val="both"/>
      </w:pPr>
      <w:r>
        <w:rPr>
          <w:lang w:bidi="cy-GB"/>
        </w:rPr>
        <w:t>Rhaid i chi beidio â:</w:t>
      </w:r>
    </w:p>
    <w:p w14:paraId="44D435C1" w14:textId="77777777" w:rsidR="003E5B45" w:rsidRDefault="003E5B45">
      <w:pPr>
        <w:jc w:val="both"/>
      </w:pPr>
    </w:p>
    <w:p w14:paraId="44D435C2" w14:textId="77777777" w:rsidR="003E5B45" w:rsidRDefault="003E5B45">
      <w:pPr>
        <w:ind w:left="1440" w:hanging="720"/>
        <w:jc w:val="both"/>
      </w:pPr>
      <w:r>
        <w:rPr>
          <w:lang w:bidi="cy-GB"/>
        </w:rPr>
        <w:t>a.</w:t>
      </w:r>
      <w:r>
        <w:rPr>
          <w:lang w:bidi="cy-GB"/>
        </w:rPr>
        <w:tab/>
        <w:t xml:space="preserve">dweud eich bod mewn partneriaeth â phartneriaid y Practis; </w:t>
      </w:r>
    </w:p>
    <w:p w14:paraId="44D435C3" w14:textId="77777777" w:rsidR="003E5B45" w:rsidRDefault="003E5B45">
      <w:pPr>
        <w:jc w:val="both"/>
        <w:rPr>
          <w:b/>
        </w:rPr>
      </w:pPr>
    </w:p>
    <w:p w14:paraId="44D435C4" w14:textId="77777777" w:rsidR="003E5B45" w:rsidRDefault="003E5B45">
      <w:pPr>
        <w:ind w:left="720"/>
        <w:jc w:val="both"/>
      </w:pPr>
      <w:r>
        <w:rPr>
          <w:lang w:bidi="cy-GB"/>
        </w:rPr>
        <w:t>b.</w:t>
      </w:r>
      <w:r>
        <w:rPr>
          <w:lang w:bidi="cy-GB"/>
        </w:rPr>
        <w:tab/>
        <w:t>Addo gredyd y partneriaid;</w:t>
      </w:r>
    </w:p>
    <w:p w14:paraId="44D435C5" w14:textId="77777777" w:rsidR="003E5B45" w:rsidRDefault="003E5B45">
      <w:pPr>
        <w:jc w:val="both"/>
      </w:pPr>
    </w:p>
    <w:p w14:paraId="44D435C6" w14:textId="77777777" w:rsidR="003E5B45" w:rsidRDefault="003E5B45">
      <w:pPr>
        <w:ind w:left="1440" w:hanging="720"/>
        <w:jc w:val="both"/>
      </w:pPr>
      <w:r>
        <w:rPr>
          <w:lang w:bidi="cy-GB"/>
        </w:rPr>
        <w:t>c.</w:t>
      </w:r>
      <w:r>
        <w:rPr>
          <w:lang w:bidi="cy-GB"/>
        </w:rPr>
        <w:tab/>
        <w:t xml:space="preserve">Gwneud unrhyw beth a fyddai’n dwyn anfri ar enw da’r Practis. </w:t>
      </w:r>
    </w:p>
    <w:p w14:paraId="44D435C7" w14:textId="77777777" w:rsidR="003E5B45" w:rsidRDefault="003E5B45">
      <w:pPr>
        <w:jc w:val="both"/>
      </w:pPr>
    </w:p>
    <w:p w14:paraId="44D435C8" w14:textId="77777777" w:rsidR="003E5B45" w:rsidRDefault="003E5B45">
      <w:pPr>
        <w:keepNext/>
        <w:keepLines/>
        <w:jc w:val="both"/>
        <w:rPr>
          <w:b/>
        </w:rPr>
      </w:pPr>
      <w:r>
        <w:rPr>
          <w:b/>
          <w:lang w:bidi="cy-GB"/>
        </w:rPr>
        <w:t>Trafnidiaeth</w:t>
      </w:r>
    </w:p>
    <w:p w14:paraId="44D435C9" w14:textId="77777777" w:rsidR="003E5B45" w:rsidRDefault="003E5B45">
      <w:pPr>
        <w:keepNext/>
        <w:keepLines/>
        <w:jc w:val="both"/>
        <w:rPr>
          <w:b/>
        </w:rPr>
      </w:pPr>
    </w:p>
    <w:p w14:paraId="44D435CA" w14:textId="77777777" w:rsidR="003E5B45" w:rsidRDefault="003E5B45" w:rsidP="000302BB">
      <w:pPr>
        <w:keepNext/>
        <w:keepLines/>
        <w:numPr>
          <w:ilvl w:val="0"/>
          <w:numId w:val="6"/>
        </w:numPr>
        <w:jc w:val="both"/>
      </w:pPr>
      <w:r>
        <w:rPr>
          <w:lang w:bidi="cy-GB"/>
        </w:rPr>
        <w:t>Os oes gofyn i chi fod â char neu ei ddefnyddio wrth gyflawni eich cyflogaeth, rhaid i chi:</w:t>
      </w:r>
    </w:p>
    <w:p w14:paraId="44D435CB" w14:textId="77777777" w:rsidR="003E5B45" w:rsidRDefault="003E5B45">
      <w:pPr>
        <w:jc w:val="both"/>
      </w:pPr>
    </w:p>
    <w:p w14:paraId="44D435CC" w14:textId="77777777" w:rsidR="003E5B45" w:rsidRDefault="003E5B45">
      <w:pPr>
        <w:ind w:left="1440" w:hanging="720"/>
        <w:jc w:val="both"/>
      </w:pPr>
      <w:r>
        <w:rPr>
          <w:lang w:bidi="cy-GB"/>
        </w:rPr>
        <w:t>a.</w:t>
      </w:r>
      <w:r>
        <w:rPr>
          <w:lang w:bidi="cy-GB"/>
        </w:rPr>
        <w:tab/>
        <w:t xml:space="preserve">Bod â thrwydded yrru gyfredol; a </w:t>
      </w:r>
    </w:p>
    <w:p w14:paraId="44D435CD" w14:textId="77777777" w:rsidR="003E5B45" w:rsidRDefault="003E5B45">
      <w:pPr>
        <w:jc w:val="both"/>
      </w:pPr>
    </w:p>
    <w:p w14:paraId="44D435CE" w14:textId="77777777" w:rsidR="003E5B45" w:rsidRDefault="003E5B45">
      <w:pPr>
        <w:ind w:left="1440" w:hanging="720"/>
        <w:jc w:val="both"/>
      </w:pPr>
      <w:r>
        <w:rPr>
          <w:lang w:bidi="cy-GB"/>
        </w:rPr>
        <w:t>b.</w:t>
      </w:r>
      <w:r>
        <w:rPr>
          <w:lang w:bidi="cy-GB"/>
        </w:rPr>
        <w:tab/>
        <w:t>Cydymffurfio â'r gofynion cyfreithiol i gael yswiriant cerbydau.</w:t>
      </w:r>
    </w:p>
    <w:p w14:paraId="44D435CF" w14:textId="77777777" w:rsidR="003E5B45" w:rsidRDefault="003E5B45">
      <w:pPr>
        <w:jc w:val="both"/>
      </w:pPr>
    </w:p>
    <w:p w14:paraId="44D435D0" w14:textId="77777777" w:rsidR="003E5B45" w:rsidRDefault="003E5B45">
      <w:pPr>
        <w:ind w:left="1440" w:hanging="720"/>
        <w:jc w:val="both"/>
      </w:pPr>
      <w:r>
        <w:rPr>
          <w:lang w:bidi="cy-GB"/>
        </w:rPr>
        <w:lastRenderedPageBreak/>
        <w:t>Nodyn:</w:t>
      </w:r>
      <w:r>
        <w:rPr>
          <w:lang w:bidi="cy-GB"/>
        </w:rPr>
        <w:tab/>
        <w:t>Rhaid i chi hysbysu eich cwmni yswiriant eich bod yn bwriadu defnyddio eich cerbyd modur at ddibenion busnes a rhaid i chi sicrhau bod eich clawr yswiriant yn ddigonol felly.</w:t>
      </w:r>
    </w:p>
    <w:p w14:paraId="44D435D1" w14:textId="77777777" w:rsidR="003E5B45" w:rsidRPr="00B70B95" w:rsidRDefault="003E5B45">
      <w:pPr>
        <w:jc w:val="both"/>
      </w:pPr>
    </w:p>
    <w:p w14:paraId="44D435D2" w14:textId="77777777" w:rsidR="003E5B45" w:rsidRPr="00B70B95" w:rsidRDefault="003E5B45" w:rsidP="000302BB">
      <w:pPr>
        <w:numPr>
          <w:ilvl w:val="0"/>
          <w:numId w:val="6"/>
        </w:numPr>
        <w:jc w:val="both"/>
      </w:pPr>
      <w:r w:rsidRPr="00B70B95">
        <w:rPr>
          <w:lang w:bidi="cy-GB"/>
        </w:rPr>
        <w:t xml:space="preserve">Rhaid i chi ddangos cadarnhad eich bod wedi bodloni'r gofynion uchod fel y gofynnwyd i chi wneud hynny gan y Practis, ac yna bydd y Practis yn eich ad-dalu am y rhan honno o'r yswiriant sy'n gysylltiedig â defnydd busnes. </w:t>
      </w:r>
    </w:p>
    <w:p w14:paraId="44D435D3" w14:textId="77777777" w:rsidR="003E5B45" w:rsidRPr="00B70B95" w:rsidRDefault="003E5B45">
      <w:pPr>
        <w:jc w:val="both"/>
      </w:pPr>
    </w:p>
    <w:p w14:paraId="44D435D4" w14:textId="77777777" w:rsidR="003E5B45" w:rsidRDefault="003E5B45">
      <w:pPr>
        <w:jc w:val="both"/>
      </w:pPr>
    </w:p>
    <w:p w14:paraId="44D435D5" w14:textId="77777777" w:rsidR="003E5B45" w:rsidRDefault="003E5B45">
      <w:pPr>
        <w:ind w:left="720" w:hanging="720"/>
        <w:jc w:val="both"/>
        <w:rPr>
          <w:b/>
        </w:rPr>
      </w:pPr>
      <w:r>
        <w:rPr>
          <w:b/>
          <w:lang w:bidi="cy-GB"/>
        </w:rPr>
        <w:t>Gweithdrefnau Disgyblu a Chwynion</w:t>
      </w:r>
    </w:p>
    <w:p w14:paraId="44D435D6" w14:textId="77777777" w:rsidR="003E5B45" w:rsidRDefault="003E5B45">
      <w:pPr>
        <w:jc w:val="both"/>
        <w:rPr>
          <w:b/>
        </w:rPr>
      </w:pPr>
    </w:p>
    <w:p w14:paraId="44D435D7" w14:textId="77777777" w:rsidR="003E5B45" w:rsidRDefault="003E5B45" w:rsidP="000302BB">
      <w:pPr>
        <w:numPr>
          <w:ilvl w:val="0"/>
          <w:numId w:val="6"/>
        </w:numPr>
        <w:jc w:val="both"/>
      </w:pPr>
      <w:r>
        <w:rPr>
          <w:lang w:bidi="cy-GB"/>
        </w:rPr>
        <w:t>Bydd gweithdrefnau disgyblu a chwyno'r Practis yn berthnasol.  Gellir cael y gweithdrefnau gan Reolwr y Practis. Mae gennych hawl i gael cwmni swyddog o’r BMA, os ydych chi’n aelod o’r BMA, neu gynrychiolydd arall o’ch dewis, e.e. cymorth proffesiynol LMC neu gydweithiwr, i wrandawiad disgyblu neu gwyno.</w:t>
      </w:r>
    </w:p>
    <w:p w14:paraId="44D435D8" w14:textId="77777777" w:rsidR="003E5B45" w:rsidRDefault="003E5B45">
      <w:pPr>
        <w:ind w:left="720" w:hanging="720"/>
        <w:jc w:val="both"/>
      </w:pPr>
    </w:p>
    <w:p w14:paraId="44D435D9" w14:textId="77777777" w:rsidR="003E5B45" w:rsidRDefault="003E5B45">
      <w:pPr>
        <w:ind w:left="720" w:hanging="720"/>
        <w:jc w:val="both"/>
      </w:pPr>
    </w:p>
    <w:p w14:paraId="44D435DA" w14:textId="77777777" w:rsidR="003E5B45" w:rsidRDefault="003E5B45" w:rsidP="004E2B95">
      <w:pPr>
        <w:keepNext/>
        <w:keepLines/>
        <w:ind w:left="720" w:hanging="720"/>
        <w:jc w:val="both"/>
        <w:rPr>
          <w:b/>
        </w:rPr>
      </w:pPr>
      <w:r>
        <w:rPr>
          <w:b/>
          <w:lang w:bidi="cy-GB"/>
        </w:rPr>
        <w:t>Ymchwilio i Gwynion</w:t>
      </w:r>
    </w:p>
    <w:p w14:paraId="44D435DB" w14:textId="77777777" w:rsidR="003E5B45" w:rsidRDefault="003E5B45" w:rsidP="004E2B95">
      <w:pPr>
        <w:keepNext/>
        <w:keepLines/>
        <w:ind w:left="720" w:hanging="720"/>
        <w:jc w:val="both"/>
      </w:pPr>
    </w:p>
    <w:p w14:paraId="44D435DC" w14:textId="77777777" w:rsidR="003E5B45" w:rsidRDefault="003E5B45" w:rsidP="000302BB">
      <w:pPr>
        <w:keepNext/>
        <w:keepLines/>
        <w:numPr>
          <w:ilvl w:val="0"/>
          <w:numId w:val="6"/>
        </w:numPr>
        <w:jc w:val="both"/>
      </w:pPr>
      <w:r>
        <w:rPr>
          <w:lang w:bidi="cy-GB"/>
        </w:rPr>
        <w:t xml:space="preserve">Rhaid i chi gydweithredu’n rhesymol wrth ymchwilio i unrhyw gwynion yn ystod eich cyflogaeth.  Mae'r rhwymedigaeth hon yn parhau ar ôl terfynu cyflogaeth.  Byddwch yn cael mynediad llawn at gofnodion llaw a chyfrifiadurol perthnasol er mwyn cydweithredu ag ymchwiliad i gwynion a bydd y Practis yn eich cynnwys yn llawn yn ymchwiliad i unrhyw gŵyn sy'n ymwneud â chi neu'n ymwneud â chi.  </w:t>
      </w:r>
    </w:p>
    <w:p w14:paraId="44D435DD" w14:textId="5E81B20B" w:rsidR="00756C6E" w:rsidRDefault="00756C6E" w:rsidP="00756C6E">
      <w:pPr>
        <w:jc w:val="both"/>
      </w:pPr>
    </w:p>
    <w:p w14:paraId="309839F2" w14:textId="4589FD0E" w:rsidR="00396BB4" w:rsidRDefault="00396BB4" w:rsidP="00756C6E">
      <w:pPr>
        <w:jc w:val="both"/>
      </w:pPr>
    </w:p>
    <w:p w14:paraId="59BDE211" w14:textId="77777777" w:rsidR="00396BB4" w:rsidRDefault="00396BB4" w:rsidP="00756C6E">
      <w:pPr>
        <w:jc w:val="both"/>
      </w:pPr>
    </w:p>
    <w:p w14:paraId="44D435DE" w14:textId="77777777" w:rsidR="003E5B45" w:rsidRDefault="003E5B45" w:rsidP="00756C6E">
      <w:pPr>
        <w:jc w:val="both"/>
        <w:rPr>
          <w:b/>
        </w:rPr>
      </w:pPr>
      <w:r>
        <w:rPr>
          <w:b/>
          <w:lang w:bidi="cy-GB"/>
        </w:rPr>
        <w:t xml:space="preserve">Rhybudd </w:t>
      </w:r>
    </w:p>
    <w:p w14:paraId="44D435DF" w14:textId="77777777" w:rsidR="003E5B45" w:rsidRDefault="003E5B45">
      <w:pPr>
        <w:ind w:left="720" w:hanging="720"/>
        <w:jc w:val="both"/>
        <w:rPr>
          <w:b/>
        </w:rPr>
      </w:pPr>
    </w:p>
    <w:p w14:paraId="44D435E0" w14:textId="77777777" w:rsidR="003E5B45" w:rsidRPr="00484CF7" w:rsidRDefault="00484CF7" w:rsidP="000302BB">
      <w:pPr>
        <w:numPr>
          <w:ilvl w:val="0"/>
          <w:numId w:val="6"/>
        </w:numPr>
        <w:jc w:val="both"/>
        <w:rPr>
          <w:b/>
        </w:rPr>
      </w:pPr>
      <w:r w:rsidRPr="00484CF7">
        <w:rPr>
          <w:sz w:val="23"/>
          <w:szCs w:val="23"/>
          <w:lang w:bidi="cy-GB"/>
        </w:rPr>
        <w:t xml:space="preserve">Bydd eich cyflogaeth o dan y contract hwn yn dod i ben ar ddiwedd y cyfnod pum mlynedd y cyfeirir ato yng nghymal 5 uchod heb yr angen am rybudd, oni bai ei fod wedi’i derfynu’n flaenorol gan y naill barti neu’r llall gan roi o leiaf dri mis o rybudd ysgrifenedig i’r llall. </w:t>
      </w:r>
      <w:r w:rsidR="003E5B45" w:rsidRPr="00484CF7">
        <w:rPr>
          <w:lang w:bidi="cy-GB"/>
        </w:rPr>
        <w:t>Nid yw hyn yn atal y naill barti na'r llall rhag terfynu cyflogaeth ar unwaith heb rybudd lle mae ganddynt hawl i wneud hynny yn ôl y gyfraith.</w:t>
      </w:r>
    </w:p>
    <w:p w14:paraId="44D435E1" w14:textId="77777777" w:rsidR="003E5B45" w:rsidRDefault="003E5B45">
      <w:pPr>
        <w:jc w:val="both"/>
      </w:pPr>
    </w:p>
    <w:p w14:paraId="44D435E2" w14:textId="77777777" w:rsidR="003E5B45" w:rsidRDefault="003E5B45" w:rsidP="000302BB">
      <w:pPr>
        <w:numPr>
          <w:ilvl w:val="0"/>
          <w:numId w:val="6"/>
        </w:numPr>
        <w:jc w:val="both"/>
      </w:pPr>
      <w:r>
        <w:rPr>
          <w:lang w:bidi="cy-GB"/>
        </w:rPr>
        <w:t xml:space="preserve">Gallwch gytuno yn ysgrifenedig â'r Practis i hepgor neu amrywio rhybudd terfynu neu i dderbyn taliad yn lle rhybudd.  </w:t>
      </w:r>
    </w:p>
    <w:p w14:paraId="44D435E3" w14:textId="77777777" w:rsidR="003E5B45" w:rsidRDefault="003E5B45">
      <w:pPr>
        <w:jc w:val="both"/>
      </w:pPr>
    </w:p>
    <w:p w14:paraId="44D435E4" w14:textId="77777777" w:rsidR="003E5B45" w:rsidRDefault="003E5B45" w:rsidP="000302BB">
      <w:pPr>
        <w:numPr>
          <w:ilvl w:val="0"/>
          <w:numId w:val="6"/>
        </w:numPr>
        <w:jc w:val="both"/>
      </w:pPr>
      <w:r>
        <w:rPr>
          <w:lang w:bidi="cy-GB"/>
        </w:rPr>
        <w:t xml:space="preserve">Ar ddiwedd eich cyflogaeth rhaid i chi ddychwelyd yr holl eiddo sy'n perthyn i'r Practis, gan gynnwys yr holl bapurau, dogfennau, tapiau, disgiau, allweddi, cyfrifiaduron ac ati.  Bydd y Practis yn rhoi ymrwymiad i chi lofnodi i gadarnhau bod yr holl eiddo o'r fath wedi'i ddychwelyd.  </w:t>
      </w:r>
    </w:p>
    <w:p w14:paraId="44D435E5" w14:textId="77777777" w:rsidR="003E5B45" w:rsidRDefault="003E5B45">
      <w:pPr>
        <w:jc w:val="both"/>
      </w:pPr>
    </w:p>
    <w:p w14:paraId="44D435E6" w14:textId="77777777" w:rsidR="003E5B45" w:rsidRDefault="00484CF7" w:rsidP="000302BB">
      <w:pPr>
        <w:numPr>
          <w:ilvl w:val="0"/>
          <w:numId w:val="6"/>
        </w:numPr>
        <w:jc w:val="both"/>
      </w:pPr>
      <w:r>
        <w:rPr>
          <w:lang w:bidi="cy-GB"/>
        </w:rPr>
        <w:t xml:space="preserve">Heb ragfarn i gymal 76 uchod, bydd eich cyflogaeth yn destun terfynu gan y Practis heb rybudd os: </w:t>
      </w:r>
    </w:p>
    <w:p w14:paraId="44D435E7" w14:textId="77777777" w:rsidR="003E5B45" w:rsidRDefault="003E5B45">
      <w:pPr>
        <w:jc w:val="both"/>
      </w:pPr>
    </w:p>
    <w:p w14:paraId="44D435E8" w14:textId="77777777" w:rsidR="003E5B45" w:rsidRDefault="003E5B45">
      <w:pPr>
        <w:ind w:left="1440" w:hanging="720"/>
        <w:jc w:val="both"/>
      </w:pPr>
      <w:r>
        <w:rPr>
          <w:lang w:bidi="cy-GB"/>
        </w:rPr>
        <w:lastRenderedPageBreak/>
        <w:t>a.</w:t>
      </w:r>
      <w:r>
        <w:rPr>
          <w:lang w:bidi="cy-GB"/>
        </w:rPr>
        <w:tab/>
        <w:t>caiff eich enw ei ddileu o'r gofrestr feddygol (ac eithrio o dan adran 30(5) o'r Ddeddf Feddygol);</w:t>
      </w:r>
    </w:p>
    <w:p w14:paraId="44D435E9" w14:textId="77777777" w:rsidR="003E5B45" w:rsidRDefault="003E5B45">
      <w:pPr>
        <w:ind w:firstLine="720"/>
        <w:jc w:val="both"/>
      </w:pPr>
    </w:p>
    <w:p w14:paraId="44D435EA" w14:textId="77777777" w:rsidR="003E5B45" w:rsidRDefault="003E5B45">
      <w:pPr>
        <w:ind w:left="1440" w:hanging="720"/>
        <w:jc w:val="both"/>
        <w:rPr>
          <w:strike/>
        </w:rPr>
      </w:pPr>
      <w:r>
        <w:rPr>
          <w:lang w:bidi="cy-GB"/>
        </w:rPr>
        <w:t>b.</w:t>
      </w:r>
      <w:r>
        <w:rPr>
          <w:lang w:bidi="cy-GB"/>
        </w:rPr>
        <w:tab/>
        <w:t xml:space="preserve">mae eich enw wedi cael ei dynnu'n orfodol oddi ar y Rhestr Perfformwyr (Meddygol) Genedlaethol. </w:t>
      </w:r>
    </w:p>
    <w:p w14:paraId="44D435EB" w14:textId="77777777" w:rsidR="003E5B45" w:rsidRDefault="003E5B45">
      <w:pPr>
        <w:jc w:val="both"/>
        <w:rPr>
          <w:b/>
        </w:rPr>
      </w:pPr>
    </w:p>
    <w:p w14:paraId="44D435EC" w14:textId="77777777" w:rsidR="003E5B45" w:rsidRDefault="003E5B45">
      <w:pPr>
        <w:jc w:val="both"/>
      </w:pPr>
      <w:r>
        <w:rPr>
          <w:b/>
          <w:lang w:bidi="cy-GB"/>
        </w:rPr>
        <w:t>Iawndal Diswyddo</w:t>
      </w:r>
    </w:p>
    <w:p w14:paraId="44D435ED" w14:textId="77777777" w:rsidR="003E5B45" w:rsidRDefault="003E5B45">
      <w:pPr>
        <w:jc w:val="both"/>
      </w:pPr>
    </w:p>
    <w:p w14:paraId="44D435EE" w14:textId="77777777" w:rsidR="003E5B45" w:rsidRPr="00DD172D" w:rsidRDefault="003E5B45" w:rsidP="000302BB">
      <w:pPr>
        <w:numPr>
          <w:ilvl w:val="0"/>
          <w:numId w:val="6"/>
        </w:numPr>
        <w:jc w:val="both"/>
      </w:pPr>
      <w:r w:rsidRPr="00DD172D">
        <w:rPr>
          <w:lang w:bidi="cy-GB"/>
        </w:rPr>
        <w:t>Yn amodol ar y cymal canlynol, os cewch eich diswyddo, bydd gennych hawl i iawndal diswyddo a gyfrifir yn unol ag Adran 45 o Lawlyfr Cyngor Whitley (Atodiad E), ac eithrio lle nad yw'r darpariaethau hyn bellach yn cydymffurfio â deddfwriaeth gwahaniaethu ar sail oedran.</w:t>
      </w:r>
    </w:p>
    <w:p w14:paraId="44D435EF" w14:textId="77777777" w:rsidR="003E5B45" w:rsidRDefault="003E5B45">
      <w:pPr>
        <w:jc w:val="both"/>
      </w:pPr>
    </w:p>
    <w:p w14:paraId="44D435F0" w14:textId="77777777" w:rsidR="003E5B45" w:rsidRDefault="003E5B45" w:rsidP="000302BB">
      <w:pPr>
        <w:numPr>
          <w:ilvl w:val="0"/>
          <w:numId w:val="6"/>
        </w:numPr>
        <w:jc w:val="both"/>
      </w:pPr>
      <w:r>
        <w:rPr>
          <w:lang w:bidi="cy-GB"/>
        </w:rPr>
        <w:t>Bydd “gwasanaeth cyfrifadwy” yn Adran 45 o Lawlyfr Cyngor Whitley yn cynnwys:</w:t>
      </w:r>
    </w:p>
    <w:p w14:paraId="44D435F1" w14:textId="77777777" w:rsidR="003E5B45" w:rsidRDefault="003E5B45">
      <w:pPr>
        <w:jc w:val="both"/>
      </w:pPr>
    </w:p>
    <w:p w14:paraId="44D435F2" w14:textId="77777777" w:rsidR="003E5B45" w:rsidRDefault="003E5B45">
      <w:pPr>
        <w:ind w:left="720"/>
        <w:jc w:val="both"/>
      </w:pPr>
      <w:r>
        <w:rPr>
          <w:lang w:bidi="cy-GB"/>
        </w:rPr>
        <w:t>a.</w:t>
      </w:r>
      <w:r>
        <w:rPr>
          <w:lang w:bidi="cy-GB"/>
        </w:rPr>
        <w:tab/>
        <w:t>Eich gwasanaeth presennol gyda'r Practis; a</w:t>
      </w:r>
    </w:p>
    <w:p w14:paraId="44D435F3" w14:textId="77777777" w:rsidR="003E5B45" w:rsidRDefault="003E5B45">
      <w:pPr>
        <w:ind w:left="720"/>
        <w:jc w:val="both"/>
      </w:pPr>
    </w:p>
    <w:p w14:paraId="44D435F4" w14:textId="77777777" w:rsidR="003E5B45" w:rsidRDefault="003E5B45">
      <w:pPr>
        <w:ind w:left="1440" w:hanging="720"/>
        <w:jc w:val="both"/>
      </w:pPr>
      <w:r>
        <w:rPr>
          <w:lang w:bidi="cy-GB"/>
        </w:rPr>
        <w:t>b.</w:t>
      </w:r>
      <w:r>
        <w:rPr>
          <w:lang w:bidi="cy-GB"/>
        </w:rPr>
        <w:tab/>
        <w:t>Eich gwasanaeth parhaus blaenorol wedi'i gyfrifo yn unol â chymalau 8 a 9 “Parhad Gwasanaeth” yn y contract hwn, hyd at y nifer uchaf o flynyddoedd fel y'i cynhwysir yn Atodiad A.</w:t>
      </w:r>
    </w:p>
    <w:p w14:paraId="44D435F5" w14:textId="77777777" w:rsidR="003E5B45" w:rsidRDefault="003E5B45">
      <w:pPr>
        <w:jc w:val="both"/>
      </w:pPr>
    </w:p>
    <w:p w14:paraId="44D435F6" w14:textId="77777777" w:rsidR="003E5B45" w:rsidRDefault="003E5B45" w:rsidP="004E2B95">
      <w:pPr>
        <w:keepNext/>
        <w:keepLines/>
        <w:jc w:val="both"/>
      </w:pPr>
      <w:r>
        <w:rPr>
          <w:b/>
          <w:lang w:bidi="cy-GB"/>
        </w:rPr>
        <w:t>Cyfryngu</w:t>
      </w:r>
    </w:p>
    <w:p w14:paraId="44D435F7" w14:textId="77777777" w:rsidR="003E5B45" w:rsidRDefault="003E5B45" w:rsidP="004E2B95">
      <w:pPr>
        <w:keepNext/>
        <w:keepLines/>
        <w:jc w:val="both"/>
        <w:rPr>
          <w:b/>
        </w:rPr>
      </w:pPr>
    </w:p>
    <w:p w14:paraId="44D435F8" w14:textId="77777777" w:rsidR="003E5B45" w:rsidRDefault="003E5B45" w:rsidP="000302BB">
      <w:pPr>
        <w:keepNext/>
        <w:keepLines/>
        <w:numPr>
          <w:ilvl w:val="0"/>
          <w:numId w:val="6"/>
        </w:numPr>
        <w:jc w:val="both"/>
        <w:rPr>
          <w:b/>
        </w:rPr>
      </w:pPr>
      <w:r>
        <w:rPr>
          <w:lang w:bidi="cy-GB"/>
        </w:rPr>
        <w:t xml:space="preserve">Os bydd anghydfod rhyngoch chi a'r Practis, gall y ddwy ochr gytuno i gyfeirio'r mater at gyfryngwr i'w gyfryngu.  </w:t>
      </w:r>
    </w:p>
    <w:p w14:paraId="44D435F9" w14:textId="77777777" w:rsidR="003E5B45" w:rsidRDefault="003E5B45">
      <w:pPr>
        <w:jc w:val="both"/>
        <w:rPr>
          <w:b/>
        </w:rPr>
      </w:pPr>
    </w:p>
    <w:p w14:paraId="44D435FA" w14:textId="77777777" w:rsidR="003E5B45" w:rsidRDefault="003E5B45" w:rsidP="00F641F6">
      <w:pPr>
        <w:pageBreakBefore/>
        <w:jc w:val="both"/>
        <w:rPr>
          <w:b/>
        </w:rPr>
      </w:pPr>
    </w:p>
    <w:p w14:paraId="44D435FB" w14:textId="77777777" w:rsidR="003E5B45" w:rsidRDefault="003E5B45">
      <w:pPr>
        <w:jc w:val="both"/>
      </w:pPr>
      <w:r>
        <w:rPr>
          <w:b/>
          <w:lang w:bidi="cy-GB"/>
        </w:rPr>
        <w:t>Diffiniadau</w:t>
      </w:r>
    </w:p>
    <w:p w14:paraId="44D435FC" w14:textId="77777777" w:rsidR="003E5B45" w:rsidRDefault="003E5B45">
      <w:pPr>
        <w:jc w:val="both"/>
        <w:rPr>
          <w:strike/>
          <w:color w:val="FF0000"/>
        </w:rPr>
      </w:pPr>
    </w:p>
    <w:p w14:paraId="44D435FD" w14:textId="77777777" w:rsidR="003E5B45" w:rsidRDefault="003E5B45">
      <w:pPr>
        <w:jc w:val="both"/>
      </w:pPr>
    </w:p>
    <w:p w14:paraId="44D435FE" w14:textId="77777777" w:rsidR="003E5B45" w:rsidRPr="0018536D" w:rsidRDefault="003E5B45">
      <w:pPr>
        <w:jc w:val="both"/>
      </w:pPr>
      <w:r w:rsidRPr="004422AA">
        <w:rPr>
          <w:b/>
          <w:lang w:bidi="cy-GB"/>
        </w:rPr>
        <w:t>FTE</w:t>
      </w:r>
      <w:r w:rsidRPr="004422AA">
        <w:rPr>
          <w:b/>
          <w:lang w:bidi="cy-GB"/>
        </w:rPr>
        <w:tab/>
      </w:r>
      <w:r w:rsidRPr="004422AA">
        <w:rPr>
          <w:b/>
          <w:lang w:bidi="cy-GB"/>
        </w:rPr>
        <w:tab/>
      </w:r>
      <w:r w:rsidRPr="004422AA">
        <w:rPr>
          <w:b/>
          <w:lang w:bidi="cy-GB"/>
        </w:rPr>
        <w:tab/>
      </w:r>
      <w:r w:rsidRPr="004422AA">
        <w:rPr>
          <w:b/>
          <w:lang w:bidi="cy-GB"/>
        </w:rPr>
        <w:tab/>
      </w:r>
      <w:r w:rsidRPr="004422AA">
        <w:rPr>
          <w:b/>
          <w:lang w:bidi="cy-GB"/>
        </w:rPr>
        <w:tab/>
      </w:r>
      <w:r w:rsidRPr="004422AA">
        <w:rPr>
          <w:lang w:bidi="cy-GB"/>
        </w:rPr>
        <w:t>Cyfwerth â llawn amser, sef 37.5 awr</w:t>
      </w:r>
    </w:p>
    <w:p w14:paraId="44D435FF" w14:textId="77777777" w:rsidR="003E5B45" w:rsidRPr="00584BB0" w:rsidRDefault="003E5B45">
      <w:pPr>
        <w:jc w:val="both"/>
      </w:pPr>
    </w:p>
    <w:p w14:paraId="44D43600" w14:textId="77777777" w:rsidR="003E5B45" w:rsidRPr="00584BB0" w:rsidRDefault="003E5B45">
      <w:pPr>
        <w:ind w:left="3600" w:hanging="3600"/>
        <w:jc w:val="both"/>
        <w:rPr>
          <w:b/>
        </w:rPr>
      </w:pPr>
      <w:r w:rsidRPr="00584BB0">
        <w:rPr>
          <w:b/>
          <w:lang w:bidi="cy-GB"/>
        </w:rPr>
        <w:t>Rheoliadau GMS</w:t>
      </w:r>
      <w:r w:rsidRPr="00584BB0">
        <w:rPr>
          <w:b/>
          <w:lang w:bidi="cy-GB"/>
        </w:rPr>
        <w:tab/>
      </w:r>
      <w:r w:rsidRPr="00584BB0">
        <w:rPr>
          <w:lang w:bidi="cy-GB"/>
        </w:rPr>
        <w:t>Rheoliadau'r Gwasanaeth Iechyd Gwladol (Contractau Gwasanaethau Meddygol Cyffredinol) 2015 (neu eu holynydd)</w:t>
      </w:r>
    </w:p>
    <w:p w14:paraId="44D43601" w14:textId="77777777" w:rsidR="003E5B45" w:rsidRPr="000A6523" w:rsidRDefault="003E5B45">
      <w:pPr>
        <w:jc w:val="both"/>
      </w:pPr>
    </w:p>
    <w:p w14:paraId="44D43602" w14:textId="77777777" w:rsidR="003E5B45" w:rsidRDefault="003E5B45">
      <w:pPr>
        <w:ind w:left="3600" w:hanging="3600"/>
        <w:jc w:val="both"/>
        <w:rPr>
          <w:b/>
        </w:rPr>
      </w:pPr>
      <w:r w:rsidRPr="000A6523">
        <w:rPr>
          <w:b/>
          <w:lang w:bidi="cy-GB"/>
        </w:rPr>
        <w:t>Rheoliadau PS</w:t>
      </w:r>
      <w:r w:rsidRPr="000A6523">
        <w:rPr>
          <w:b/>
          <w:lang w:bidi="cy-GB"/>
        </w:rPr>
        <w:tab/>
      </w:r>
      <w:r w:rsidRPr="000A6523">
        <w:rPr>
          <w:lang w:bidi="cy-GB"/>
        </w:rPr>
        <w:t>Rheoliadau'r Gwasanaeth Iechyd Gwladol (Gwasanaethau Fferyllol a Gwasanaethau Fferyllol Lleol) 2013 (neu eu holynydd)</w:t>
      </w:r>
    </w:p>
    <w:p w14:paraId="44D43603" w14:textId="77777777" w:rsidR="003E5B45" w:rsidRDefault="003E5B45">
      <w:pPr>
        <w:jc w:val="both"/>
      </w:pPr>
    </w:p>
    <w:p w14:paraId="44D43604" w14:textId="77777777" w:rsidR="003E5B45" w:rsidRDefault="003E5B45">
      <w:pPr>
        <w:jc w:val="both"/>
      </w:pPr>
    </w:p>
    <w:p w14:paraId="44D43605" w14:textId="77777777" w:rsidR="003E5B45" w:rsidRPr="00B70B95" w:rsidRDefault="003E5B45">
      <w:pPr>
        <w:ind w:left="3600" w:hanging="3600"/>
        <w:jc w:val="both"/>
        <w:rPr>
          <w:b/>
        </w:rPr>
      </w:pPr>
      <w:r>
        <w:rPr>
          <w:b/>
          <w:lang w:bidi="cy-GB"/>
        </w:rPr>
        <w:t>Rheoliadau Rhestr Perfformwyr</w:t>
      </w:r>
      <w:r>
        <w:rPr>
          <w:b/>
          <w:lang w:bidi="cy-GB"/>
        </w:rPr>
        <w:tab/>
      </w:r>
      <w:r>
        <w:rPr>
          <w:lang w:bidi="cy-GB"/>
        </w:rPr>
        <w:t xml:space="preserve">Rheoliadau'r Gwasanaeth Iechyd Gwladol (Rhestrau Perfformwyr) (Lloegr) 2013 (neu eu holynydd) </w:t>
      </w:r>
    </w:p>
    <w:p w14:paraId="44D43606" w14:textId="77777777" w:rsidR="003E5B45" w:rsidRDefault="003E5B45">
      <w:pPr>
        <w:jc w:val="both"/>
      </w:pPr>
    </w:p>
    <w:p w14:paraId="44D43607" w14:textId="77777777" w:rsidR="003E5B45" w:rsidRDefault="003E5B45">
      <w:pPr>
        <w:ind w:left="3600" w:hanging="3600"/>
        <w:jc w:val="both"/>
        <w:rPr>
          <w:b/>
        </w:rPr>
      </w:pPr>
      <w:r>
        <w:rPr>
          <w:b/>
          <w:lang w:bidi="cy-GB"/>
        </w:rPr>
        <w:t>Llawlyfr Cyngor Whitley</w:t>
      </w:r>
      <w:r>
        <w:rPr>
          <w:b/>
          <w:lang w:bidi="cy-GB"/>
        </w:rPr>
        <w:tab/>
      </w:r>
      <w:r>
        <w:rPr>
          <w:lang w:bidi="cy-GB"/>
        </w:rPr>
        <w:t>Cynghorau Whitley ar gyfer y Gwasanaethau Iechyd (Prydain) Cynghorau Cyffredinol Amodau Gwasanaeth Gweithwyr o fewn cwmpas Cynghorau Whitley ar gyfer y Gwasanaethau Iechyd (Prydain Fawr)</w:t>
      </w:r>
    </w:p>
    <w:p w14:paraId="44D43608" w14:textId="77777777" w:rsidR="003E5B45" w:rsidRDefault="003E5B45">
      <w:pPr>
        <w:jc w:val="both"/>
      </w:pPr>
    </w:p>
    <w:p w14:paraId="44D43609" w14:textId="77777777" w:rsidR="003E5B45" w:rsidRDefault="003E5B45">
      <w:pPr>
        <w:jc w:val="both"/>
      </w:pPr>
    </w:p>
    <w:p w14:paraId="44D4360A" w14:textId="77777777" w:rsidR="003E5B45" w:rsidRDefault="003E5B45">
      <w:pPr>
        <w:jc w:val="both"/>
      </w:pPr>
    </w:p>
    <w:p w14:paraId="44D4360B" w14:textId="77777777" w:rsidR="003E5B45" w:rsidRDefault="003E5B45">
      <w:pPr>
        <w:pStyle w:val="Heading1"/>
        <w:rPr>
          <w:sz w:val="24"/>
        </w:rPr>
      </w:pPr>
    </w:p>
    <w:p w14:paraId="44D4360C" w14:textId="77777777" w:rsidR="003E5B45" w:rsidRDefault="003E5B45">
      <w:pPr>
        <w:pStyle w:val="Heading1"/>
        <w:rPr>
          <w:sz w:val="24"/>
        </w:rPr>
      </w:pPr>
      <w:r>
        <w:rPr>
          <w:sz w:val="24"/>
          <w:lang w:bidi="cy-GB"/>
        </w:rPr>
        <w:t>Llofnodwyr y Cytundeb hwn:</w:t>
      </w:r>
    </w:p>
    <w:p w14:paraId="44D4360D" w14:textId="77777777" w:rsidR="003E5B45" w:rsidRDefault="003E5B45">
      <w:pPr>
        <w:tabs>
          <w:tab w:val="left" w:pos="720"/>
          <w:tab w:val="left" w:pos="1440"/>
          <w:tab w:val="right" w:leader="dot" w:pos="9025"/>
        </w:tabs>
        <w:ind w:left="720" w:hanging="720"/>
        <w:jc w:val="both"/>
        <w:rPr>
          <w:b/>
        </w:rPr>
      </w:pPr>
    </w:p>
    <w:p w14:paraId="44D4360E" w14:textId="77777777" w:rsidR="003E5B45" w:rsidRDefault="003E5B45">
      <w:pPr>
        <w:tabs>
          <w:tab w:val="left" w:pos="720"/>
          <w:tab w:val="left" w:pos="1440"/>
          <w:tab w:val="right" w:leader="dot" w:pos="9025"/>
        </w:tabs>
        <w:ind w:left="720" w:hanging="720"/>
        <w:jc w:val="both"/>
        <w:rPr>
          <w:b/>
        </w:rPr>
      </w:pPr>
      <w:r>
        <w:rPr>
          <w:b/>
          <w:lang w:bidi="cy-GB"/>
        </w:rPr>
        <w:t>Wedi'i lofnodi</w:t>
      </w:r>
      <w:r>
        <w:rPr>
          <w:b/>
          <w:lang w:bidi="cy-GB"/>
        </w:rPr>
        <w:tab/>
      </w:r>
      <w:r>
        <w:rPr>
          <w:b/>
          <w:lang w:bidi="cy-GB"/>
        </w:rPr>
        <w:tab/>
        <w:t xml:space="preserve">                                                            Wedi'i lofnodi</w:t>
      </w:r>
    </w:p>
    <w:p w14:paraId="44D4360F" w14:textId="77777777" w:rsidR="003E5B45" w:rsidRDefault="003E5B45">
      <w:pPr>
        <w:jc w:val="both"/>
        <w:rPr>
          <w:b/>
        </w:rPr>
      </w:pPr>
      <w:r>
        <w:rPr>
          <w:b/>
          <w:lang w:bidi="cy-GB"/>
        </w:rPr>
        <w:t>Ar gyfer yr Ymarfer</w:t>
      </w:r>
      <w:r>
        <w:rPr>
          <w:b/>
          <w:lang w:bidi="cy-GB"/>
        </w:rPr>
        <w:tab/>
      </w:r>
      <w:r>
        <w:rPr>
          <w:b/>
          <w:lang w:bidi="cy-GB"/>
        </w:rPr>
        <w:tab/>
      </w:r>
      <w:r>
        <w:rPr>
          <w:b/>
          <w:lang w:bidi="cy-GB"/>
        </w:rPr>
        <w:tab/>
      </w:r>
      <w:r>
        <w:rPr>
          <w:b/>
          <w:lang w:bidi="cy-GB"/>
        </w:rPr>
        <w:tab/>
      </w:r>
      <w:r>
        <w:rPr>
          <w:b/>
          <w:lang w:bidi="cy-GB"/>
        </w:rPr>
        <w:tab/>
        <w:t>Ar gyfer y Gweithiwr</w:t>
      </w:r>
    </w:p>
    <w:p w14:paraId="44D43610" w14:textId="77777777" w:rsidR="003E5B45" w:rsidRDefault="003E5B45">
      <w:pPr>
        <w:jc w:val="both"/>
        <w:rPr>
          <w:b/>
        </w:rPr>
      </w:pPr>
      <w:r>
        <w:rPr>
          <w:b/>
          <w:lang w:bidi="cy-GB"/>
        </w:rPr>
        <w:t>Dyddiad</w:t>
      </w:r>
      <w:r>
        <w:rPr>
          <w:b/>
          <w:lang w:bidi="cy-GB"/>
        </w:rPr>
        <w:tab/>
      </w:r>
      <w:r>
        <w:rPr>
          <w:b/>
          <w:lang w:bidi="cy-GB"/>
        </w:rPr>
        <w:tab/>
      </w:r>
      <w:r>
        <w:rPr>
          <w:b/>
          <w:lang w:bidi="cy-GB"/>
        </w:rPr>
        <w:tab/>
      </w:r>
      <w:r>
        <w:rPr>
          <w:b/>
          <w:lang w:bidi="cy-GB"/>
        </w:rPr>
        <w:tab/>
      </w:r>
      <w:r>
        <w:rPr>
          <w:b/>
          <w:lang w:bidi="cy-GB"/>
        </w:rPr>
        <w:tab/>
      </w:r>
      <w:r>
        <w:rPr>
          <w:b/>
          <w:lang w:bidi="cy-GB"/>
        </w:rPr>
        <w:tab/>
      </w:r>
      <w:r>
        <w:rPr>
          <w:b/>
          <w:lang w:bidi="cy-GB"/>
        </w:rPr>
        <w:tab/>
        <w:t>Dyddiad</w:t>
      </w:r>
    </w:p>
    <w:p w14:paraId="44D43611" w14:textId="77777777" w:rsidR="003E5B45" w:rsidRDefault="003E5B45">
      <w:pPr>
        <w:pStyle w:val="Heading4"/>
      </w:pPr>
      <w:r>
        <w:rPr>
          <w:lang w:bidi="cy-GB"/>
        </w:rPr>
        <w:br w:type="page"/>
      </w:r>
      <w:r>
        <w:rPr>
          <w:lang w:bidi="cy-GB"/>
        </w:rPr>
        <w:lastRenderedPageBreak/>
        <w:t>ATODIAD A</w:t>
      </w:r>
    </w:p>
    <w:p w14:paraId="44D43612" w14:textId="77777777" w:rsidR="003E5B45" w:rsidRDefault="003E5B45">
      <w:pPr>
        <w:tabs>
          <w:tab w:val="right" w:pos="9025"/>
        </w:tabs>
        <w:jc w:val="both"/>
        <w:rPr>
          <w:b/>
        </w:rPr>
      </w:pPr>
    </w:p>
    <w:p w14:paraId="44D43613" w14:textId="77777777" w:rsidR="003E5B45" w:rsidRDefault="003E5B45">
      <w:pPr>
        <w:tabs>
          <w:tab w:val="right" w:pos="9025"/>
        </w:tabs>
        <w:jc w:val="both"/>
      </w:pPr>
    </w:p>
    <w:p w14:paraId="44D43614" w14:textId="77777777" w:rsidR="003E5B45" w:rsidRDefault="003E5B45">
      <w:pPr>
        <w:tabs>
          <w:tab w:val="right" w:pos="9025"/>
        </w:tabs>
        <w:jc w:val="both"/>
      </w:pPr>
    </w:p>
    <w:p w14:paraId="44D43615" w14:textId="77777777" w:rsidR="003E5B45" w:rsidRDefault="00B766B8">
      <w:pPr>
        <w:tabs>
          <w:tab w:val="right" w:pos="9025"/>
        </w:tabs>
      </w:pPr>
      <w:r>
        <w:rPr>
          <w:lang w:bidi="cy-GB"/>
        </w:rPr>
        <w:t>Enw'r Practis: ………………………………………………………….………………..</w:t>
      </w:r>
    </w:p>
    <w:p w14:paraId="44D43616" w14:textId="77777777" w:rsidR="003E5B45" w:rsidRDefault="003E5B45">
      <w:pPr>
        <w:tabs>
          <w:tab w:val="right" w:pos="9025"/>
        </w:tabs>
      </w:pPr>
    </w:p>
    <w:p w14:paraId="44D43617" w14:textId="77777777" w:rsidR="003E5B45" w:rsidRDefault="00B766B8">
      <w:pPr>
        <w:tabs>
          <w:tab w:val="right" w:pos="9025"/>
        </w:tabs>
      </w:pPr>
      <w:r>
        <w:rPr>
          <w:lang w:bidi="cy-GB"/>
        </w:rPr>
        <w:t>Enw'r Gweithiwr: ……………………………………………………………………</w:t>
      </w:r>
    </w:p>
    <w:p w14:paraId="44D43618" w14:textId="77777777" w:rsidR="003E5B45" w:rsidRDefault="003E5B45">
      <w:pPr>
        <w:tabs>
          <w:tab w:val="right" w:pos="9025"/>
        </w:tabs>
      </w:pPr>
    </w:p>
    <w:p w14:paraId="44D43619" w14:textId="77777777" w:rsidR="003E5B45" w:rsidRDefault="003E5B45">
      <w:pPr>
        <w:tabs>
          <w:tab w:val="right" w:pos="9025"/>
        </w:tabs>
      </w:pPr>
      <w:r>
        <w:rPr>
          <w:lang w:bidi="cy-GB"/>
        </w:rPr>
        <w:t>Dyddiad cychwyn y Cyflogaeth hon (paragraff 5): …………………………………..</w:t>
      </w:r>
    </w:p>
    <w:p w14:paraId="44D4361A" w14:textId="77777777" w:rsidR="003E5B45" w:rsidRDefault="003E5B45">
      <w:pPr>
        <w:tabs>
          <w:tab w:val="right" w:pos="9025"/>
        </w:tabs>
      </w:pPr>
    </w:p>
    <w:p w14:paraId="44D4361B" w14:textId="77777777" w:rsidR="003E5B45" w:rsidRDefault="003E5B45">
      <w:pPr>
        <w:tabs>
          <w:tab w:val="right" w:pos="9025"/>
        </w:tabs>
      </w:pPr>
      <w:r>
        <w:rPr>
          <w:lang w:bidi="cy-GB"/>
        </w:rPr>
        <w:t xml:space="preserve">Dyddiad cychwyn Gwasanaeth Parhaus (cyfnodolyn 9): …………………………………...  </w:t>
      </w:r>
    </w:p>
    <w:p w14:paraId="44D4361C" w14:textId="77777777" w:rsidR="003E5B45" w:rsidRDefault="003E5B45">
      <w:pPr>
        <w:tabs>
          <w:tab w:val="right" w:pos="9025"/>
        </w:tabs>
      </w:pPr>
    </w:p>
    <w:p w14:paraId="44D4361D" w14:textId="77777777" w:rsidR="003E5B45" w:rsidRDefault="00581C38">
      <w:pPr>
        <w:tabs>
          <w:tab w:val="right" w:pos="9025"/>
        </w:tabs>
      </w:pPr>
      <w:r>
        <w:rPr>
          <w:lang w:bidi="cy-GB"/>
        </w:rPr>
        <w:t>Man gwaith (adran 11): ………………………………………………………………….</w:t>
      </w:r>
    </w:p>
    <w:p w14:paraId="44D4361E" w14:textId="77777777" w:rsidR="003E5B45" w:rsidRDefault="003E5B45">
      <w:pPr>
        <w:tabs>
          <w:tab w:val="right" w:pos="9025"/>
        </w:tabs>
      </w:pPr>
    </w:p>
    <w:p w14:paraId="44D4361F" w14:textId="77777777" w:rsidR="003E5B45" w:rsidRDefault="003E5B45">
      <w:pPr>
        <w:tabs>
          <w:tab w:val="right" w:pos="9025"/>
        </w:tabs>
      </w:pPr>
      <w:r>
        <w:rPr>
          <w:lang w:bidi="cy-GB"/>
        </w:rPr>
        <w:t>…………………………………………………………………………………………………..</w:t>
      </w:r>
    </w:p>
    <w:p w14:paraId="44D43620" w14:textId="77777777" w:rsidR="003E5B45" w:rsidRDefault="003E5B45">
      <w:pPr>
        <w:tabs>
          <w:tab w:val="right" w:pos="9025"/>
        </w:tabs>
      </w:pPr>
    </w:p>
    <w:p w14:paraId="44D43621" w14:textId="77777777" w:rsidR="003E5B45" w:rsidRDefault="003E5B45">
      <w:pPr>
        <w:tabs>
          <w:tab w:val="right" w:pos="9025"/>
        </w:tabs>
      </w:pPr>
      <w:r>
        <w:rPr>
          <w:lang w:bidi="cy-GB"/>
        </w:rPr>
        <w:t>…………………………………………………………………………………………………..</w:t>
      </w:r>
    </w:p>
    <w:p w14:paraId="44D43622" w14:textId="77777777" w:rsidR="003E5B45" w:rsidRDefault="003E5B45">
      <w:pPr>
        <w:tabs>
          <w:tab w:val="right" w:pos="9025"/>
        </w:tabs>
      </w:pPr>
    </w:p>
    <w:p w14:paraId="44D43623" w14:textId="77777777" w:rsidR="003E5B45" w:rsidRDefault="004A52B2">
      <w:pPr>
        <w:tabs>
          <w:tab w:val="right" w:pos="9025"/>
        </w:tabs>
      </w:pPr>
      <w:r>
        <w:rPr>
          <w:lang w:bidi="cy-GB"/>
        </w:rPr>
        <w:t>Nifer y sesiynau (categori 12): …………………………………………………………….</w:t>
      </w:r>
    </w:p>
    <w:p w14:paraId="44D43624" w14:textId="77777777" w:rsidR="003E5B45" w:rsidRDefault="003E5B45">
      <w:pPr>
        <w:tabs>
          <w:tab w:val="right" w:pos="9025"/>
        </w:tabs>
      </w:pPr>
    </w:p>
    <w:p w14:paraId="44D43625" w14:textId="77777777" w:rsidR="003E5B45" w:rsidRDefault="003E5B45">
      <w:pPr>
        <w:tabs>
          <w:tab w:val="right" w:pos="9025"/>
        </w:tabs>
      </w:pPr>
      <w:r>
        <w:rPr>
          <w:lang w:bidi="cy-GB"/>
        </w:rPr>
        <w:t>O dan y Cynllun Cadw Meddygon Teulu, diffinnir sesiwn fel 4 awr a 10 munud.</w:t>
      </w:r>
    </w:p>
    <w:p w14:paraId="44D43626" w14:textId="77777777" w:rsidR="003E5B45" w:rsidRDefault="003E5B45">
      <w:pPr>
        <w:tabs>
          <w:tab w:val="right" w:pos="9025"/>
        </w:tabs>
      </w:pPr>
      <w:r>
        <w:rPr>
          <w:lang w:bidi="cy-GB"/>
        </w:rPr>
        <w:t xml:space="preserve">Diffinnir amser llawn fel 37.5 awr/9 sesiwn dybiannol yr wythnos. </w:t>
      </w:r>
    </w:p>
    <w:p w14:paraId="44D43627" w14:textId="77777777" w:rsidR="00AA1DC9" w:rsidRDefault="00AA1DC9">
      <w:pPr>
        <w:tabs>
          <w:tab w:val="right" w:pos="9025"/>
        </w:tabs>
      </w:pPr>
    </w:p>
    <w:p w14:paraId="44D43628" w14:textId="77777777" w:rsidR="00AA1DC9" w:rsidRDefault="00AA1DC9">
      <w:pPr>
        <w:tabs>
          <w:tab w:val="right" w:pos="9025"/>
        </w:tabs>
      </w:pPr>
      <w:r>
        <w:rPr>
          <w:lang w:bidi="cy-GB"/>
        </w:rPr>
        <w:t>O dan y Cynllun Cadw Meddygon Teulu, mae amser Datblygiad Proffesiynol Parhaus (DPP) yn amodol ar o leiaf wyth sesiwn amddiffynnol. Dylid defnyddio amser DPP yn unol ag anghenion addysgol y meddyg teulu wrth gefn, fel y nodir yn eu gwerthusiad GIG a'u cynllun datblygu personol (CDP). </w:t>
      </w:r>
    </w:p>
    <w:p w14:paraId="44D43629" w14:textId="77777777" w:rsidR="003E5B45" w:rsidRDefault="003E5B45">
      <w:pPr>
        <w:tabs>
          <w:tab w:val="right" w:pos="9025"/>
        </w:tabs>
      </w:pPr>
    </w:p>
    <w:p w14:paraId="44D4362A" w14:textId="77777777" w:rsidR="003E5B45" w:rsidRDefault="003E5B45">
      <w:pPr>
        <w:tabs>
          <w:tab w:val="right" w:pos="9025"/>
        </w:tabs>
      </w:pPr>
      <w:r>
        <w:rPr>
          <w:lang w:bidi="cy-GB"/>
        </w:rPr>
        <w:t>Cyflog blynyddol (categori 23): ……………………………………………………………….……</w:t>
      </w:r>
    </w:p>
    <w:p w14:paraId="44D4362B" w14:textId="77777777" w:rsidR="005D7F5B" w:rsidRDefault="005D7F5B">
      <w:pPr>
        <w:tabs>
          <w:tab w:val="right" w:pos="9025"/>
        </w:tabs>
      </w:pPr>
    </w:p>
    <w:p w14:paraId="44D4362C" w14:textId="77777777" w:rsidR="005D7F5B" w:rsidRDefault="005D7F5B">
      <w:pPr>
        <w:tabs>
          <w:tab w:val="right" w:pos="9025"/>
        </w:tabs>
      </w:pPr>
      <w:r>
        <w:rPr>
          <w:lang w:bidi="cy-GB"/>
        </w:rPr>
        <w:t>Atodiad treuliau proffesiynol blynyddol: …………………………………………………………………………………</w:t>
      </w:r>
    </w:p>
    <w:p w14:paraId="44D4362D" w14:textId="77777777" w:rsidR="003E5B45" w:rsidRDefault="003E5B45">
      <w:pPr>
        <w:pStyle w:val="Footer"/>
        <w:tabs>
          <w:tab w:val="clear" w:pos="4153"/>
          <w:tab w:val="clear" w:pos="8306"/>
          <w:tab w:val="right" w:pos="9025"/>
        </w:tabs>
      </w:pPr>
    </w:p>
    <w:p w14:paraId="44D4362E" w14:textId="77777777" w:rsidR="003E5B45" w:rsidRDefault="003E5B45">
      <w:pPr>
        <w:tabs>
          <w:tab w:val="right" w:pos="9025"/>
        </w:tabs>
      </w:pPr>
      <w:r>
        <w:rPr>
          <w:lang w:bidi="cy-GB"/>
        </w:rPr>
        <w:t>Cadw ffioedd (adran 31) - Gall y Cyflogai gadw'r ffioedd canlynol: ………..</w:t>
      </w:r>
    </w:p>
    <w:p w14:paraId="44D4362F" w14:textId="77777777" w:rsidR="003E5B45" w:rsidRDefault="003E5B45">
      <w:pPr>
        <w:tabs>
          <w:tab w:val="right" w:pos="9025"/>
        </w:tabs>
      </w:pPr>
    </w:p>
    <w:p w14:paraId="44D43630" w14:textId="77777777" w:rsidR="003E5B45" w:rsidRDefault="003E5B45">
      <w:pPr>
        <w:tabs>
          <w:tab w:val="right" w:pos="9025"/>
        </w:tabs>
      </w:pPr>
      <w:r>
        <w:rPr>
          <w:lang w:bidi="cy-GB"/>
        </w:rPr>
        <w:t>………………………………………………………………………………………………….</w:t>
      </w:r>
    </w:p>
    <w:p w14:paraId="44D43631" w14:textId="77777777" w:rsidR="003E5B45" w:rsidRDefault="003E5B45">
      <w:pPr>
        <w:tabs>
          <w:tab w:val="right" w:pos="9025"/>
        </w:tabs>
      </w:pPr>
    </w:p>
    <w:p w14:paraId="44D43632" w14:textId="77777777" w:rsidR="003E5B45" w:rsidRDefault="003E5B45">
      <w:pPr>
        <w:tabs>
          <w:tab w:val="right" w:pos="9025"/>
        </w:tabs>
      </w:pPr>
      <w:r>
        <w:rPr>
          <w:lang w:bidi="cy-GB"/>
        </w:rPr>
        <w:t>………………………………………………………………………………………………….</w:t>
      </w:r>
    </w:p>
    <w:p w14:paraId="44D43633" w14:textId="77777777" w:rsidR="000E5E9F" w:rsidRDefault="000E5E9F" w:rsidP="000E5E9F"/>
    <w:p w14:paraId="44D43634" w14:textId="77777777" w:rsidR="003E5B45" w:rsidRDefault="003E5B45">
      <w:pPr>
        <w:tabs>
          <w:tab w:val="right" w:pos="9025"/>
        </w:tabs>
      </w:pPr>
      <w:r>
        <w:rPr>
          <w:lang w:bidi="cy-GB"/>
        </w:rPr>
        <w:t>Uchafswm gwasanaeth parhaus blaenorol a gynhwysir yn y cyfrifiad iawndal diswyddo [adran 86(b)]: ………………………………………………………….</w:t>
      </w:r>
    </w:p>
    <w:p w14:paraId="44D43635" w14:textId="77777777" w:rsidR="00566DE2" w:rsidRDefault="00566DE2">
      <w:pPr>
        <w:tabs>
          <w:tab w:val="right" w:pos="9025"/>
        </w:tabs>
      </w:pPr>
    </w:p>
    <w:p w14:paraId="44D43636" w14:textId="77777777" w:rsidR="003E5B45" w:rsidRDefault="003E5B45">
      <w:pPr>
        <w:tabs>
          <w:tab w:val="right" w:pos="9025"/>
        </w:tabs>
      </w:pPr>
    </w:p>
    <w:p w14:paraId="44D43637" w14:textId="77777777" w:rsidR="003E5B45" w:rsidRDefault="003E5B45">
      <w:pPr>
        <w:tabs>
          <w:tab w:val="right" w:pos="9025"/>
        </w:tabs>
        <w:rPr>
          <w:b/>
        </w:rPr>
      </w:pPr>
      <w:r>
        <w:rPr>
          <w:u w:val="single"/>
          <w:lang w:bidi="cy-GB"/>
        </w:rPr>
        <w:br w:type="page"/>
      </w:r>
      <w:r>
        <w:rPr>
          <w:b/>
          <w:lang w:bidi="cy-GB"/>
        </w:rPr>
        <w:lastRenderedPageBreak/>
        <w:t>ATODIAD B</w:t>
      </w:r>
    </w:p>
    <w:p w14:paraId="44D43638" w14:textId="77777777" w:rsidR="003E5B45" w:rsidRDefault="003E5B45">
      <w:pPr>
        <w:tabs>
          <w:tab w:val="right" w:pos="9025"/>
        </w:tabs>
        <w:rPr>
          <w:u w:val="single"/>
        </w:rPr>
      </w:pPr>
    </w:p>
    <w:p w14:paraId="44D43639" w14:textId="77777777" w:rsidR="003E5B45" w:rsidRDefault="003E5B45">
      <w:pPr>
        <w:tabs>
          <w:tab w:val="right" w:pos="9025"/>
        </w:tabs>
      </w:pPr>
      <w:r>
        <w:rPr>
          <w:u w:val="single"/>
          <w:lang w:bidi="cy-GB"/>
        </w:rPr>
        <w:t>Cyfnod Sefydlu</w:t>
      </w:r>
      <w:r>
        <w:rPr>
          <w:lang w:bidi="cy-GB"/>
        </w:rPr>
        <w:t xml:space="preserve"> (cymal 6)</w:t>
      </w:r>
    </w:p>
    <w:p w14:paraId="44D4363A" w14:textId="77777777" w:rsidR="003E5B45" w:rsidRDefault="003E5B45">
      <w:pPr>
        <w:tabs>
          <w:tab w:val="right" w:pos="9025"/>
        </w:tabs>
      </w:pPr>
    </w:p>
    <w:p w14:paraId="44D4363B" w14:textId="77777777" w:rsidR="003E5B45" w:rsidRDefault="003E5B45">
      <w:pPr>
        <w:tabs>
          <w:tab w:val="right" w:pos="9025"/>
        </w:tabs>
      </w:pPr>
      <w:r>
        <w:rPr>
          <w:lang w:bidi="cy-GB"/>
        </w:rPr>
        <w:t>Bydd eich cyfnod sefydlu yn cynnwys y materion canlynol, ond dylai hefyd ystyried eich anghenion penodol a dylid eu llunio mewn trafodaeth â chi:</w:t>
      </w:r>
    </w:p>
    <w:p w14:paraId="44D4363C" w14:textId="77777777" w:rsidR="00D0002F" w:rsidRDefault="00D0002F">
      <w:pPr>
        <w:tabs>
          <w:tab w:val="right" w:pos="9025"/>
        </w:tabs>
      </w:pPr>
    </w:p>
    <w:p w14:paraId="44D4363D" w14:textId="77777777" w:rsidR="00D0002F" w:rsidRPr="002C4912" w:rsidRDefault="00D0002F" w:rsidP="00D0002F">
      <w:pPr>
        <w:pStyle w:val="ColorfulList-Accent12"/>
        <w:numPr>
          <w:ilvl w:val="0"/>
          <w:numId w:val="22"/>
        </w:numPr>
        <w:contextualSpacing/>
        <w:rPr>
          <w:rFonts w:cs="Arial"/>
        </w:rPr>
      </w:pPr>
      <w:r>
        <w:rPr>
          <w:rFonts w:cs="Arial"/>
          <w:lang w:bidi="cy-GB"/>
        </w:rPr>
        <w:t>Y system gyfrifiadurol o fewn y practis fel y gellir cael mynediad at ymgynghoriadau, rhagnodi, templedi, protocolau, cynlluniau gofal, mentor, BNF, prosesu geiriau a systemau negeseuon mewnol ac ati a'u defnyddio.</w:t>
      </w:r>
    </w:p>
    <w:p w14:paraId="44D4363E" w14:textId="77777777" w:rsidR="00D0002F" w:rsidRPr="002C4912" w:rsidRDefault="00D0002F" w:rsidP="00D0002F">
      <w:pPr>
        <w:pStyle w:val="ColorfulList-Accent12"/>
        <w:numPr>
          <w:ilvl w:val="0"/>
          <w:numId w:val="22"/>
        </w:numPr>
        <w:contextualSpacing/>
        <w:rPr>
          <w:rFonts w:cs="Arial"/>
        </w:rPr>
      </w:pPr>
      <w:r w:rsidRPr="002C4912">
        <w:rPr>
          <w:rFonts w:cs="Arial"/>
          <w:lang w:bidi="cy-GB"/>
        </w:rPr>
        <w:t>Systemau ymarfer ar gyfer Rheoli Clefydau Cronig: ychwanegu at gofrestrau clefydau, ymgyfarwyddo â systemau galw'n ôl, targedau, a rolau tîm yn eu rheolaeth.</w:t>
      </w:r>
    </w:p>
    <w:p w14:paraId="44D4363F" w14:textId="77777777" w:rsidR="00D0002F" w:rsidRPr="002C4912" w:rsidRDefault="00D0002F" w:rsidP="00D0002F">
      <w:pPr>
        <w:pStyle w:val="ColorfulList-Accent12"/>
        <w:numPr>
          <w:ilvl w:val="0"/>
          <w:numId w:val="22"/>
        </w:numPr>
        <w:contextualSpacing/>
        <w:rPr>
          <w:rFonts w:cs="Arial"/>
        </w:rPr>
      </w:pPr>
      <w:r w:rsidRPr="002C4912">
        <w:rPr>
          <w:rFonts w:cs="Arial"/>
          <w:lang w:bidi="cy-GB"/>
        </w:rPr>
        <w:t>Gweithdrefnau a phrotocolau ymarfer a ble i gael mynediad atynt.</w:t>
      </w:r>
    </w:p>
    <w:p w14:paraId="44D43640" w14:textId="77777777" w:rsidR="00D0002F" w:rsidRPr="002C4912" w:rsidRDefault="00D0002F" w:rsidP="00D0002F">
      <w:pPr>
        <w:pStyle w:val="ColorfulList-Accent12"/>
        <w:numPr>
          <w:ilvl w:val="0"/>
          <w:numId w:val="22"/>
        </w:numPr>
        <w:contextualSpacing/>
        <w:rPr>
          <w:rFonts w:cs="Arial"/>
        </w:rPr>
      </w:pPr>
      <w:r w:rsidRPr="002C4912">
        <w:rPr>
          <w:rFonts w:cs="Arial"/>
          <w:lang w:bidi="cy-GB"/>
        </w:rPr>
        <w:t>Gwybodaeth am bolisïau rhagnodi lleol a phractis.</w:t>
      </w:r>
    </w:p>
    <w:p w14:paraId="44D43641" w14:textId="77777777" w:rsidR="00D0002F" w:rsidRPr="002C4912" w:rsidRDefault="00D0002F" w:rsidP="00D0002F">
      <w:pPr>
        <w:pStyle w:val="ColorfulList-Accent12"/>
        <w:numPr>
          <w:ilvl w:val="0"/>
          <w:numId w:val="22"/>
        </w:numPr>
        <w:contextualSpacing/>
        <w:rPr>
          <w:rFonts w:cs="Arial"/>
        </w:rPr>
      </w:pPr>
      <w:r w:rsidRPr="002C4912">
        <w:rPr>
          <w:rFonts w:cs="Arial"/>
          <w:lang w:bidi="cy-GB"/>
        </w:rPr>
        <w:t>Cyfarwydd â threfniadau gweithio ar y cyd, llwybrau atgyfeirio lleol a ddefnyddir gan y practis, y prif ddarparwyr a'r gwasanaethau sydd ar gael.</w:t>
      </w:r>
    </w:p>
    <w:p w14:paraId="44D43642" w14:textId="77777777" w:rsidR="00D0002F" w:rsidRPr="002C4912" w:rsidRDefault="00D0002F" w:rsidP="00D0002F">
      <w:pPr>
        <w:pStyle w:val="ColorfulList-Accent12"/>
        <w:numPr>
          <w:ilvl w:val="0"/>
          <w:numId w:val="22"/>
        </w:numPr>
        <w:contextualSpacing/>
        <w:rPr>
          <w:rFonts w:cs="Arial"/>
        </w:rPr>
      </w:pPr>
      <w:r w:rsidRPr="002C4912">
        <w:rPr>
          <w:rFonts w:cs="Arial"/>
          <w:lang w:bidi="cy-GB"/>
        </w:rPr>
        <w:t>Cyfarwydd â gwasanaethau mewnol, e.e. Fflebotomi, ECG ac ati.</w:t>
      </w:r>
    </w:p>
    <w:p w14:paraId="44D43643" w14:textId="77777777" w:rsidR="00D0002F" w:rsidRPr="002C4912" w:rsidRDefault="00D0002F" w:rsidP="00D0002F">
      <w:pPr>
        <w:pStyle w:val="ColorfulList-Accent12"/>
        <w:numPr>
          <w:ilvl w:val="0"/>
          <w:numId w:val="22"/>
        </w:numPr>
        <w:contextualSpacing/>
        <w:rPr>
          <w:rFonts w:cs="Arial"/>
        </w:rPr>
      </w:pPr>
      <w:r w:rsidRPr="002C4912">
        <w:rPr>
          <w:rFonts w:cs="Arial"/>
          <w:lang w:bidi="cy-GB"/>
        </w:rPr>
        <w:t>Gwybodaeth am unrhyw wasanaethau arbennig a ddarperir gan y practis, e.e. dibyniaeth ar gyffuriau, cwnsela, trin traed MSK ac ati.</w:t>
      </w:r>
    </w:p>
    <w:p w14:paraId="44D43644" w14:textId="77777777" w:rsidR="00D0002F" w:rsidRPr="002C4912" w:rsidRDefault="00D0002F" w:rsidP="00D0002F">
      <w:pPr>
        <w:pStyle w:val="ColorfulList-Accent12"/>
        <w:numPr>
          <w:ilvl w:val="0"/>
          <w:numId w:val="22"/>
        </w:numPr>
        <w:contextualSpacing/>
        <w:rPr>
          <w:rFonts w:cs="Arial"/>
        </w:rPr>
      </w:pPr>
      <w:r w:rsidRPr="002C4912">
        <w:rPr>
          <w:rFonts w:cs="Arial"/>
          <w:lang w:bidi="cy-GB"/>
        </w:rPr>
        <w:t>Wedi'i ddarparu gyda rhifau ffôn cyswllt perthnasol ac angenrheidiol.</w:t>
      </w:r>
    </w:p>
    <w:p w14:paraId="44D43645" w14:textId="77777777" w:rsidR="00D0002F" w:rsidRPr="002C4912" w:rsidRDefault="00D0002F" w:rsidP="00D0002F">
      <w:pPr>
        <w:pStyle w:val="ColorfulList-Accent12"/>
        <w:numPr>
          <w:ilvl w:val="0"/>
          <w:numId w:val="22"/>
        </w:numPr>
        <w:contextualSpacing/>
        <w:rPr>
          <w:rFonts w:cs="Arial"/>
        </w:rPr>
      </w:pPr>
      <w:r w:rsidRPr="002C4912">
        <w:rPr>
          <w:rFonts w:cs="Arial"/>
          <w:lang w:bidi="cy-GB"/>
        </w:rPr>
        <w:t>Ymwybyddiaeth o systemau apwyntiadau practis, mynediad estynedig a threfniadau ar alwad.</w:t>
      </w:r>
    </w:p>
    <w:p w14:paraId="44D43646" w14:textId="77777777" w:rsidR="00D0002F" w:rsidRPr="002C4912" w:rsidRDefault="00D0002F" w:rsidP="00D0002F">
      <w:pPr>
        <w:pStyle w:val="ColorfulList-Accent12"/>
        <w:numPr>
          <w:ilvl w:val="0"/>
          <w:numId w:val="22"/>
        </w:numPr>
        <w:contextualSpacing/>
        <w:rPr>
          <w:rFonts w:cs="Arial"/>
        </w:rPr>
      </w:pPr>
      <w:r w:rsidRPr="002C4912">
        <w:rPr>
          <w:rFonts w:cs="Arial"/>
          <w:lang w:bidi="cy-GB"/>
        </w:rPr>
        <w:t>Lleoliad cyffuriau brys, ocsigen a bag ar alwad.</w:t>
      </w:r>
    </w:p>
    <w:p w14:paraId="44D43647" w14:textId="77777777" w:rsidR="00D0002F" w:rsidRPr="002C4912" w:rsidRDefault="00D0002F" w:rsidP="00D0002F">
      <w:pPr>
        <w:pStyle w:val="ColorfulList-Accent12"/>
        <w:numPr>
          <w:ilvl w:val="0"/>
          <w:numId w:val="22"/>
        </w:numPr>
        <w:contextualSpacing/>
        <w:rPr>
          <w:rFonts w:cs="Arial"/>
        </w:rPr>
      </w:pPr>
      <w:r w:rsidRPr="002C4912">
        <w:rPr>
          <w:rFonts w:cs="Arial"/>
          <w:lang w:bidi="cy-GB"/>
        </w:rPr>
        <w:t>Gweithdrefnau ar gyfer adrodd ar ddigwyddiadau arwyddocaol.</w:t>
      </w:r>
    </w:p>
    <w:p w14:paraId="44D43648" w14:textId="77777777" w:rsidR="00D0002F" w:rsidRPr="00D0002F" w:rsidRDefault="00D0002F" w:rsidP="003C0024">
      <w:pPr>
        <w:pStyle w:val="ColorfulList-Accent12"/>
        <w:numPr>
          <w:ilvl w:val="0"/>
          <w:numId w:val="22"/>
        </w:numPr>
        <w:contextualSpacing/>
        <w:rPr>
          <w:rFonts w:cs="Arial"/>
        </w:rPr>
      </w:pPr>
      <w:r w:rsidRPr="002C4912">
        <w:rPr>
          <w:rFonts w:cs="Arial"/>
          <w:lang w:bidi="cy-GB"/>
        </w:rPr>
        <w:t>Lleoliad botwm panig a phrotocol ar gyfer adrodd am ddigwyddiadau treisgar.</w:t>
      </w:r>
    </w:p>
    <w:p w14:paraId="44D43649" w14:textId="77777777" w:rsidR="003E5B45" w:rsidRDefault="003E5B45">
      <w:pPr>
        <w:tabs>
          <w:tab w:val="right" w:pos="9025"/>
        </w:tabs>
      </w:pPr>
    </w:p>
    <w:p w14:paraId="44D4364A" w14:textId="77777777" w:rsidR="003E5B45" w:rsidRDefault="003E5B45">
      <w:pPr>
        <w:tabs>
          <w:tab w:val="left" w:pos="720"/>
          <w:tab w:val="right" w:pos="9025"/>
        </w:tabs>
      </w:pPr>
    </w:p>
    <w:p w14:paraId="44D4364B" w14:textId="77777777" w:rsidR="003E5B45" w:rsidRDefault="003E5B45">
      <w:pPr>
        <w:tabs>
          <w:tab w:val="left" w:pos="720"/>
          <w:tab w:val="right" w:pos="9025"/>
        </w:tabs>
      </w:pPr>
    </w:p>
    <w:p w14:paraId="44D4364C" w14:textId="77777777" w:rsidR="003E5B45" w:rsidRDefault="003E5B45">
      <w:pPr>
        <w:tabs>
          <w:tab w:val="left" w:pos="720"/>
          <w:tab w:val="right" w:pos="9025"/>
        </w:tabs>
        <w:rPr>
          <w:b/>
        </w:rPr>
      </w:pPr>
      <w:r>
        <w:rPr>
          <w:b/>
          <w:lang w:bidi="cy-GB"/>
        </w:rPr>
        <w:t xml:space="preserve"> [Nid yw'r rhestr yn gynhwysfawr a bwriedir iddi gael ei theilwra i fodloni gofynion unigol Meddyg Teulu'r Cynllun Cadw Meddygon]</w:t>
      </w:r>
      <w:r>
        <w:rPr>
          <w:lang w:bidi="cy-GB"/>
        </w:rPr>
        <w:br w:type="page"/>
      </w:r>
      <w:r>
        <w:rPr>
          <w:b/>
          <w:lang w:bidi="cy-GB"/>
        </w:rPr>
        <w:lastRenderedPageBreak/>
        <w:t>ATODIAD C</w:t>
      </w:r>
    </w:p>
    <w:p w14:paraId="44D4364D" w14:textId="77777777" w:rsidR="003E5B45" w:rsidRDefault="003E5B45">
      <w:pPr>
        <w:tabs>
          <w:tab w:val="left" w:pos="720"/>
          <w:tab w:val="right" w:pos="9025"/>
        </w:tabs>
        <w:rPr>
          <w:b/>
        </w:rPr>
      </w:pPr>
    </w:p>
    <w:p w14:paraId="44D4364E" w14:textId="77777777" w:rsidR="00CC7787" w:rsidRDefault="003E5B45" w:rsidP="00CC7787">
      <w:pPr>
        <w:tabs>
          <w:tab w:val="right" w:pos="9025"/>
        </w:tabs>
      </w:pPr>
      <w:r w:rsidRPr="00B70B95">
        <w:rPr>
          <w:lang w:bidi="cy-GB"/>
        </w:rPr>
        <w:t>1 Cyhoeddwyd telerau ac amodau enghreifftiol ar gyfer meddygon teulu cyflogedig a gyflogir gan bractisau GMS a PCOs ym mis Ebrill 2003 fel rhan o'r ddogfennaeth ategol i'r contract GMS newydd.</w:t>
      </w:r>
      <w:r w:rsidRPr="00B70B95">
        <w:rPr>
          <w:rFonts w:ascii="Arial" w:eastAsia="Arial" w:hAnsi="Arial" w:cs="Arial"/>
          <w:sz w:val="20"/>
          <w:lang w:bidi="cy-GB"/>
        </w:rPr>
        <w:t xml:space="preserve"> </w:t>
      </w:r>
      <w:r w:rsidRPr="00B70B95">
        <w:rPr>
          <w:lang w:bidi="cy-GB"/>
        </w:rPr>
        <w:t xml:space="preserve">Yn unol â chymal 10, diffinnir Cyflogaeth y GIG fel cyfanswm y cyfnodau cyflogaeth gan Ymddiriedolaeth Gwasanaeth Iechyd Gwladol, Ymddiriedolaeth Gofal Sylfaenol, Awdurdod Iechyd Strategol neu Awdurdod Iechyd Arbennig, neu unrhyw un o'i ragflaenwyr mewn teitl y cyrff hynny neu'r cyrff cyfatebol yng Nghymru, yr Alban a Gogledd Iwerddon, ynghyd â chyfanswm y cyfnodau y darparodd neu y cyflawnodd yr ymarferydd Wasanaethau Meddygol Sylfaenol. </w:t>
      </w:r>
    </w:p>
    <w:p w14:paraId="44D4364F" w14:textId="77777777" w:rsidR="00CC7787" w:rsidRDefault="00CC7787" w:rsidP="00CC7787">
      <w:pPr>
        <w:tabs>
          <w:tab w:val="right" w:pos="9025"/>
        </w:tabs>
      </w:pPr>
    </w:p>
    <w:p w14:paraId="44D43650" w14:textId="77777777" w:rsidR="00CC7787" w:rsidRDefault="00CC7787" w:rsidP="00CC7787">
      <w:pPr>
        <w:tabs>
          <w:tab w:val="right" w:pos="9025"/>
        </w:tabs>
        <w:spacing w:after="120"/>
      </w:pPr>
      <w:r w:rsidRPr="00CC7787">
        <w:rPr>
          <w:lang w:bidi="cy-GB"/>
        </w:rPr>
        <w:t xml:space="preserve">2. Er gwaethaf cymal 1 uchod, nid yw toriad mewn gwasanaeth yn torri parhad gwasanaeth (ond nid yw'n cael ei gyfrif fel cyfnod o Wasanaeth y GIG) pan fydd yn dod o dan un o'r categorïau canlynol: </w:t>
      </w:r>
    </w:p>
    <w:p w14:paraId="44D43651" w14:textId="77777777" w:rsidR="00CC7787" w:rsidRDefault="00CC7787" w:rsidP="00CC7787">
      <w:pPr>
        <w:tabs>
          <w:tab w:val="right" w:pos="9025"/>
        </w:tabs>
        <w:spacing w:after="80"/>
      </w:pPr>
      <w:r w:rsidRPr="00CC7787">
        <w:rPr>
          <w:lang w:bidi="cy-GB"/>
        </w:rPr>
        <w:t xml:space="preserve">(a) cyflogaeth o dan delerau contract anrhydeddus; </w:t>
      </w:r>
    </w:p>
    <w:p w14:paraId="44D43652" w14:textId="77777777" w:rsidR="00CC7787" w:rsidRDefault="00CC7787" w:rsidP="00CC7787">
      <w:pPr>
        <w:tabs>
          <w:tab w:val="right" w:pos="9025"/>
        </w:tabs>
        <w:spacing w:after="80"/>
      </w:pPr>
      <w:r w:rsidRPr="00CC7787">
        <w:rPr>
          <w:lang w:bidi="cy-GB"/>
        </w:rPr>
        <w:t xml:space="preserve">(b) cyfnod o hyd at 12 mis a dreulir dramor fel rhan o raglen benodol o hyfforddiant ôl-raddedig ar gyngor y Deon Ôl-raddedig neu Gynghorydd Coleg neu Gyfadran yn yr arbenigedd dan sylw; </w:t>
      </w:r>
    </w:p>
    <w:p w14:paraId="44D43653" w14:textId="77777777" w:rsidR="00CC7787" w:rsidRDefault="00CC7787" w:rsidP="00CC7787">
      <w:pPr>
        <w:tabs>
          <w:tab w:val="right" w:pos="9025"/>
        </w:tabs>
        <w:spacing w:after="80"/>
      </w:pPr>
      <w:r w:rsidRPr="00CC7787">
        <w:rPr>
          <w:lang w:bidi="cy-GB"/>
        </w:rPr>
        <w:t xml:space="preserve">(c) cyfnod o wasanaeth gwirfoddol dramor gyda sefydliad cymorth rhyngwladol cydnabyddedig am gyfnod o 12 mis y gellir, yn eithriadol, ei ymestyn am 12 mis pellach yn ôl disgresiwn y cyflogwr sy'n recriwtio'r gweithiwr ar ôl iddo ddychwelyd; </w:t>
      </w:r>
    </w:p>
    <w:p w14:paraId="44D43654" w14:textId="77777777" w:rsidR="00CC7787" w:rsidRDefault="00CC7787" w:rsidP="00CC7787">
      <w:pPr>
        <w:tabs>
          <w:tab w:val="right" w:pos="9025"/>
        </w:tabs>
        <w:spacing w:after="80"/>
      </w:pPr>
      <w:r w:rsidRPr="00CC7787">
        <w:rPr>
          <w:lang w:bidi="cy-GB"/>
        </w:rPr>
        <w:t xml:space="preserve">(d) absenoldeb ar gynllun seibiant cyflogaeth yn unol â darpariaethau Adran 6, rhan C o Lawlyfr Cyngor Whitley; </w:t>
      </w:r>
    </w:p>
    <w:p w14:paraId="44D43655" w14:textId="77777777" w:rsidR="000E5E9F" w:rsidRDefault="00CC7787" w:rsidP="00C11E04">
      <w:pPr>
        <w:tabs>
          <w:tab w:val="right" w:pos="9025"/>
        </w:tabs>
        <w:spacing w:after="120"/>
      </w:pPr>
      <w:r w:rsidRPr="00CC7787">
        <w:rPr>
          <w:lang w:bidi="cy-GB"/>
        </w:rPr>
        <w:t>(e) absenoldeb ar absenoldeb mamolaeth (â thâl neu heb dâl) tra yn gwasanaethu’r GIG.</w:t>
      </w:r>
    </w:p>
    <w:p w14:paraId="44D43656" w14:textId="77777777" w:rsidR="00693DFD" w:rsidRDefault="00CC7787" w:rsidP="000E5E9F">
      <w:pPr>
        <w:tabs>
          <w:tab w:val="right" w:pos="9025"/>
        </w:tabs>
      </w:pPr>
      <w:r>
        <w:rPr>
          <w:lang w:bidi="cy-GB"/>
        </w:rPr>
        <w:t xml:space="preserve">(f) Cyflogaeth fel locwm gyda meddyg teulu am gyfnod nad yw'n fwy na 12 mis. </w:t>
      </w:r>
    </w:p>
    <w:p w14:paraId="44D43657" w14:textId="77777777" w:rsidR="00693DFD" w:rsidRDefault="00693DFD" w:rsidP="000E5E9F">
      <w:pPr>
        <w:tabs>
          <w:tab w:val="right" w:pos="9025"/>
        </w:tabs>
      </w:pPr>
    </w:p>
    <w:p w14:paraId="44D43658" w14:textId="77777777" w:rsidR="00693DFD" w:rsidRDefault="00693DFD" w:rsidP="000E5E9F">
      <w:pPr>
        <w:tabs>
          <w:tab w:val="right" w:pos="9025"/>
        </w:tabs>
      </w:pPr>
    </w:p>
    <w:p w14:paraId="44D43659" w14:textId="77777777" w:rsidR="00694336" w:rsidRDefault="00694336" w:rsidP="000E5E9F">
      <w:pPr>
        <w:tabs>
          <w:tab w:val="right" w:pos="9025"/>
        </w:tabs>
      </w:pPr>
    </w:p>
    <w:p w14:paraId="44D4365A" w14:textId="77777777" w:rsidR="00694336" w:rsidRDefault="00694336" w:rsidP="000E5E9F">
      <w:pPr>
        <w:tabs>
          <w:tab w:val="right" w:pos="9025"/>
        </w:tabs>
      </w:pPr>
    </w:p>
    <w:p w14:paraId="44D4365B" w14:textId="77777777" w:rsidR="00694336" w:rsidRDefault="00694336" w:rsidP="000E5E9F">
      <w:pPr>
        <w:tabs>
          <w:tab w:val="right" w:pos="9025"/>
        </w:tabs>
      </w:pPr>
    </w:p>
    <w:p w14:paraId="44D4365C" w14:textId="77777777" w:rsidR="00694336" w:rsidRDefault="00694336" w:rsidP="000E5E9F">
      <w:pPr>
        <w:tabs>
          <w:tab w:val="right" w:pos="9025"/>
        </w:tabs>
      </w:pPr>
    </w:p>
    <w:p w14:paraId="44D4365D" w14:textId="77777777" w:rsidR="00694336" w:rsidRDefault="00694336" w:rsidP="000E5E9F">
      <w:pPr>
        <w:tabs>
          <w:tab w:val="right" w:pos="9025"/>
        </w:tabs>
      </w:pPr>
    </w:p>
    <w:p w14:paraId="44D4365E" w14:textId="77777777" w:rsidR="00694336" w:rsidRDefault="00694336" w:rsidP="000E5E9F">
      <w:pPr>
        <w:tabs>
          <w:tab w:val="right" w:pos="9025"/>
        </w:tabs>
      </w:pPr>
    </w:p>
    <w:p w14:paraId="44D4365F" w14:textId="77777777" w:rsidR="00694336" w:rsidRDefault="00694336" w:rsidP="000E5E9F">
      <w:pPr>
        <w:tabs>
          <w:tab w:val="right" w:pos="9025"/>
        </w:tabs>
      </w:pPr>
    </w:p>
    <w:p w14:paraId="44D43660" w14:textId="77777777" w:rsidR="00694336" w:rsidRDefault="00694336" w:rsidP="000E5E9F">
      <w:pPr>
        <w:tabs>
          <w:tab w:val="right" w:pos="9025"/>
        </w:tabs>
      </w:pPr>
    </w:p>
    <w:p w14:paraId="44D43661" w14:textId="77777777" w:rsidR="00694336" w:rsidRDefault="00694336" w:rsidP="000E5E9F">
      <w:pPr>
        <w:tabs>
          <w:tab w:val="right" w:pos="9025"/>
        </w:tabs>
      </w:pPr>
    </w:p>
    <w:p w14:paraId="44D43662" w14:textId="77777777" w:rsidR="00694336" w:rsidRDefault="00694336" w:rsidP="000E5E9F">
      <w:pPr>
        <w:tabs>
          <w:tab w:val="right" w:pos="9025"/>
        </w:tabs>
      </w:pPr>
    </w:p>
    <w:p w14:paraId="44D43663" w14:textId="77777777" w:rsidR="00694336" w:rsidRDefault="00694336" w:rsidP="000E5E9F">
      <w:pPr>
        <w:tabs>
          <w:tab w:val="right" w:pos="9025"/>
        </w:tabs>
      </w:pPr>
    </w:p>
    <w:p w14:paraId="44D43664" w14:textId="77777777" w:rsidR="00694336" w:rsidRDefault="00694336" w:rsidP="000E5E9F">
      <w:pPr>
        <w:tabs>
          <w:tab w:val="right" w:pos="9025"/>
        </w:tabs>
        <w:sectPr w:rsidR="00694336">
          <w:headerReference w:type="even" r:id="rId15"/>
          <w:headerReference w:type="default" r:id="rId16"/>
          <w:pgSz w:w="11906" w:h="16838"/>
          <w:pgMar w:top="1440" w:right="1800" w:bottom="1440" w:left="1800" w:header="708" w:footer="708" w:gutter="0"/>
          <w:cols w:space="708"/>
          <w:titlePg/>
          <w:docGrid w:linePitch="360"/>
        </w:sectPr>
      </w:pPr>
    </w:p>
    <w:p w14:paraId="44D43665" w14:textId="77777777" w:rsidR="00C15138" w:rsidRDefault="00694336" w:rsidP="000E5E9F">
      <w:pPr>
        <w:tabs>
          <w:tab w:val="right" w:pos="9025"/>
        </w:tabs>
        <w:rPr>
          <w:b/>
        </w:rPr>
      </w:pPr>
      <w:r w:rsidRPr="00A8336C">
        <w:rPr>
          <w:b/>
          <w:lang w:bidi="cy-GB"/>
        </w:rPr>
        <w:lastRenderedPageBreak/>
        <w:t xml:space="preserve">ATODIAD D </w:t>
      </w:r>
    </w:p>
    <w:p w14:paraId="44D43666" w14:textId="77777777" w:rsidR="00FC1702" w:rsidRPr="00FC1702" w:rsidRDefault="00FC1702" w:rsidP="00FC1702">
      <w:pPr>
        <w:rPr>
          <w:rFonts w:ascii="Arial" w:hAnsi="Arial" w:cs="Arial"/>
          <w:iCs/>
          <w:caps/>
          <w:color w:val="548DD4"/>
          <w:lang w:val="en-US" w:bidi="en-US"/>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425"/>
      </w:tblGrid>
      <w:tr w:rsidR="00FC1702" w:rsidRPr="00FC1702" w14:paraId="44D43668" w14:textId="77777777" w:rsidTr="005F176B">
        <w:tc>
          <w:tcPr>
            <w:tcW w:w="14425" w:type="dxa"/>
            <w:shd w:val="clear" w:color="auto" w:fill="D9D9D9"/>
          </w:tcPr>
          <w:p w14:paraId="44D43667" w14:textId="77777777" w:rsidR="00FC1702" w:rsidRPr="00FC1702" w:rsidRDefault="00FC1702" w:rsidP="00FC1702">
            <w:pPr>
              <w:numPr>
                <w:ilvl w:val="0"/>
                <w:numId w:val="10"/>
              </w:numPr>
              <w:ind w:left="720"/>
              <w:contextualSpacing/>
              <w:rPr>
                <w:rFonts w:ascii="Arial" w:hAnsi="Arial" w:cs="Arial"/>
                <w:b/>
                <w:sz w:val="18"/>
                <w:szCs w:val="18"/>
                <w:lang w:val="en-US" w:bidi="en-US"/>
              </w:rPr>
            </w:pPr>
            <w:r w:rsidRPr="00FC1702">
              <w:rPr>
                <w:rFonts w:ascii="Arial" w:eastAsia="Arial" w:hAnsi="Arial" w:cs="Arial"/>
                <w:b/>
                <w:sz w:val="18"/>
                <w:szCs w:val="18"/>
                <w:lang w:bidi="cy-GB"/>
              </w:rPr>
              <w:t>Beth fydd eich patrwm gwaith arferol? Defnyddiwch y cynllun swydd isod. Darperir cynlluniau swyddi enghreifftiol yn atodiad 2 i ganllawiau'r Cynllun Cadw Meddygon Teulu.</w:t>
            </w:r>
          </w:p>
        </w:tc>
      </w:tr>
      <w:tr w:rsidR="00FC1702" w:rsidRPr="00FC1702" w14:paraId="44D436E5" w14:textId="77777777" w:rsidTr="005F176B">
        <w:tc>
          <w:tcPr>
            <w:tcW w:w="14425" w:type="dxa"/>
          </w:tcPr>
          <w:p w14:paraId="44D43669" w14:textId="77777777" w:rsidR="00FC1702" w:rsidRPr="00FC1702" w:rsidRDefault="00FC1702" w:rsidP="00FC1702">
            <w:pPr>
              <w:tabs>
                <w:tab w:val="left" w:pos="6548"/>
              </w:tabs>
              <w:rPr>
                <w:rFonts w:ascii="Arial" w:hAnsi="Arial" w:cs="Arial"/>
                <w:sz w:val="20"/>
                <w:szCs w:val="20"/>
                <w:lang w:val="en-US" w:bidi="en-US"/>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093"/>
              <w:gridCol w:w="1559"/>
              <w:gridCol w:w="1701"/>
              <w:gridCol w:w="1701"/>
              <w:gridCol w:w="1559"/>
              <w:gridCol w:w="1560"/>
              <w:gridCol w:w="1559"/>
              <w:gridCol w:w="1640"/>
            </w:tblGrid>
            <w:tr w:rsidR="00FC1702" w:rsidRPr="00FC1702" w14:paraId="44D4366C" w14:textId="77777777" w:rsidTr="005F176B">
              <w:tc>
                <w:tcPr>
                  <w:tcW w:w="13372" w:type="dxa"/>
                  <w:gridSpan w:val="8"/>
                </w:tcPr>
                <w:p w14:paraId="44D4366A" w14:textId="77777777" w:rsidR="00FC1702" w:rsidRPr="00FC1702" w:rsidRDefault="00FC1702" w:rsidP="00FC1702">
                  <w:pPr>
                    <w:rPr>
                      <w:rFonts w:ascii="Arial" w:hAnsi="Arial" w:cs="Arial"/>
                      <w:sz w:val="18"/>
                      <w:szCs w:val="18"/>
                      <w:lang w:val="en-US" w:bidi="en-US"/>
                    </w:rPr>
                  </w:pPr>
                  <w:r w:rsidRPr="00FC1702">
                    <w:rPr>
                      <w:rFonts w:ascii="Arial" w:eastAsia="Arial" w:hAnsi="Arial" w:cs="Arial"/>
                      <w:b/>
                      <w:sz w:val="18"/>
                      <w:szCs w:val="18"/>
                      <w:lang w:bidi="cy-GB"/>
                    </w:rPr>
                    <w:t xml:space="preserve">Faint o sesiynau wythnosol fydd y swydd yn eu cynnwys (1-4): </w:t>
                  </w:r>
                </w:p>
                <w:p w14:paraId="44D4366B" w14:textId="77777777" w:rsidR="00FC1702" w:rsidRPr="00FC1702" w:rsidRDefault="00FC1702" w:rsidP="00FC1702">
                  <w:pPr>
                    <w:ind w:firstLine="720"/>
                    <w:rPr>
                      <w:rFonts w:ascii="Arial" w:hAnsi="Arial" w:cs="Arial"/>
                      <w:sz w:val="18"/>
                      <w:szCs w:val="18"/>
                      <w:lang w:val="en-US" w:bidi="en-US"/>
                    </w:rPr>
                  </w:pPr>
                </w:p>
              </w:tc>
            </w:tr>
            <w:tr w:rsidR="00FC1702" w:rsidRPr="00FC1702" w14:paraId="44D43675" w14:textId="77777777" w:rsidTr="005F176B">
              <w:tc>
                <w:tcPr>
                  <w:tcW w:w="2093" w:type="dxa"/>
                </w:tcPr>
                <w:p w14:paraId="44D4366D" w14:textId="77777777" w:rsidR="00FC1702" w:rsidRPr="00FC1702" w:rsidRDefault="00FC1702" w:rsidP="00FC1702">
                  <w:pPr>
                    <w:rPr>
                      <w:rFonts w:ascii="Arial" w:hAnsi="Arial" w:cs="Arial"/>
                      <w:sz w:val="18"/>
                      <w:szCs w:val="18"/>
                      <w:lang w:val="en-US" w:bidi="en-US"/>
                    </w:rPr>
                  </w:pPr>
                </w:p>
              </w:tc>
              <w:tc>
                <w:tcPr>
                  <w:tcW w:w="1559" w:type="dxa"/>
                </w:tcPr>
                <w:p w14:paraId="44D4366E" w14:textId="77777777" w:rsidR="00FC1702" w:rsidRPr="00FC1702" w:rsidRDefault="00FC1702" w:rsidP="00FC1702">
                  <w:pPr>
                    <w:rPr>
                      <w:rFonts w:ascii="Arial" w:hAnsi="Arial" w:cs="Arial"/>
                      <w:sz w:val="18"/>
                      <w:szCs w:val="18"/>
                      <w:lang w:val="en-US" w:bidi="en-US"/>
                    </w:rPr>
                  </w:pPr>
                  <w:r w:rsidRPr="00FC1702">
                    <w:rPr>
                      <w:rFonts w:ascii="Arial" w:eastAsia="Calibri" w:hAnsi="Arial" w:cs="Arial"/>
                      <w:b/>
                      <w:sz w:val="18"/>
                      <w:szCs w:val="18"/>
                      <w:lang w:bidi="cy-GB"/>
                    </w:rPr>
                    <w:t>Dydd Llun</w:t>
                  </w:r>
                </w:p>
              </w:tc>
              <w:tc>
                <w:tcPr>
                  <w:tcW w:w="1701" w:type="dxa"/>
                </w:tcPr>
                <w:p w14:paraId="44D4366F" w14:textId="77777777" w:rsidR="00FC1702" w:rsidRPr="00FC1702" w:rsidRDefault="00FC1702" w:rsidP="00FC1702">
                  <w:pPr>
                    <w:ind w:right="-612"/>
                    <w:rPr>
                      <w:rFonts w:ascii="Arial" w:eastAsia="Calibri" w:hAnsi="Arial" w:cs="Arial"/>
                      <w:b/>
                      <w:sz w:val="18"/>
                      <w:szCs w:val="18"/>
                      <w:lang w:val="en-US" w:bidi="en-US"/>
                    </w:rPr>
                  </w:pPr>
                  <w:r w:rsidRPr="00FC1702">
                    <w:rPr>
                      <w:rFonts w:ascii="Arial" w:eastAsia="Calibri" w:hAnsi="Arial" w:cs="Arial"/>
                      <w:b/>
                      <w:sz w:val="18"/>
                      <w:szCs w:val="18"/>
                      <w:lang w:bidi="cy-GB"/>
                    </w:rPr>
                    <w:t>Dydd Mawrth</w:t>
                  </w:r>
                </w:p>
              </w:tc>
              <w:tc>
                <w:tcPr>
                  <w:tcW w:w="1701" w:type="dxa"/>
                </w:tcPr>
                <w:p w14:paraId="44D43670" w14:textId="77777777" w:rsidR="00FC1702" w:rsidRPr="00FC1702" w:rsidRDefault="00FC1702" w:rsidP="00FC1702">
                  <w:pPr>
                    <w:ind w:right="-612"/>
                    <w:rPr>
                      <w:rFonts w:ascii="Arial" w:eastAsia="Calibri" w:hAnsi="Arial" w:cs="Arial"/>
                      <w:b/>
                      <w:sz w:val="18"/>
                      <w:szCs w:val="18"/>
                      <w:lang w:val="en-US" w:bidi="en-US"/>
                    </w:rPr>
                  </w:pPr>
                  <w:r w:rsidRPr="00FC1702">
                    <w:rPr>
                      <w:rFonts w:ascii="Arial" w:eastAsia="Calibri" w:hAnsi="Arial" w:cs="Arial"/>
                      <w:b/>
                      <w:sz w:val="18"/>
                      <w:szCs w:val="18"/>
                      <w:lang w:bidi="cy-GB"/>
                    </w:rPr>
                    <w:t>Dydd Mercher</w:t>
                  </w:r>
                </w:p>
              </w:tc>
              <w:tc>
                <w:tcPr>
                  <w:tcW w:w="1559" w:type="dxa"/>
                </w:tcPr>
                <w:p w14:paraId="44D43671" w14:textId="77777777" w:rsidR="00FC1702" w:rsidRPr="00FC1702" w:rsidRDefault="00FC1702" w:rsidP="00FC1702">
                  <w:pPr>
                    <w:ind w:right="-612"/>
                    <w:rPr>
                      <w:rFonts w:ascii="Arial" w:eastAsia="Calibri" w:hAnsi="Arial" w:cs="Arial"/>
                      <w:b/>
                      <w:sz w:val="18"/>
                      <w:szCs w:val="18"/>
                      <w:lang w:val="en-US" w:bidi="en-US"/>
                    </w:rPr>
                  </w:pPr>
                  <w:r w:rsidRPr="00FC1702">
                    <w:rPr>
                      <w:rFonts w:ascii="Arial" w:eastAsia="Calibri" w:hAnsi="Arial" w:cs="Arial"/>
                      <w:b/>
                      <w:sz w:val="18"/>
                      <w:szCs w:val="18"/>
                      <w:lang w:bidi="cy-GB"/>
                    </w:rPr>
                    <w:t>Dydd Iau</w:t>
                  </w:r>
                </w:p>
              </w:tc>
              <w:tc>
                <w:tcPr>
                  <w:tcW w:w="1560" w:type="dxa"/>
                </w:tcPr>
                <w:p w14:paraId="44D43672" w14:textId="77777777" w:rsidR="00FC1702" w:rsidRPr="00FC1702" w:rsidRDefault="00FC1702" w:rsidP="00FC1702">
                  <w:pPr>
                    <w:ind w:right="-612"/>
                    <w:rPr>
                      <w:rFonts w:ascii="Arial" w:eastAsia="Calibri" w:hAnsi="Arial" w:cs="Arial"/>
                      <w:b/>
                      <w:sz w:val="18"/>
                      <w:szCs w:val="18"/>
                      <w:lang w:val="en-US" w:bidi="en-US"/>
                    </w:rPr>
                  </w:pPr>
                  <w:r w:rsidRPr="00FC1702">
                    <w:rPr>
                      <w:rFonts w:ascii="Arial" w:eastAsia="Calibri" w:hAnsi="Arial" w:cs="Arial"/>
                      <w:b/>
                      <w:sz w:val="18"/>
                      <w:szCs w:val="18"/>
                      <w:lang w:bidi="cy-GB"/>
                    </w:rPr>
                    <w:t>Dydd Gwener</w:t>
                  </w:r>
                </w:p>
              </w:tc>
              <w:tc>
                <w:tcPr>
                  <w:tcW w:w="1559" w:type="dxa"/>
                </w:tcPr>
                <w:p w14:paraId="44D43673" w14:textId="77777777" w:rsidR="00FC1702" w:rsidRPr="00FC1702" w:rsidRDefault="00FC1702" w:rsidP="00FC1702">
                  <w:pPr>
                    <w:ind w:right="-612"/>
                    <w:rPr>
                      <w:rFonts w:ascii="Arial" w:eastAsia="Calibri" w:hAnsi="Arial" w:cs="Arial"/>
                      <w:b/>
                      <w:sz w:val="18"/>
                      <w:szCs w:val="18"/>
                      <w:lang w:val="en-US" w:bidi="en-US"/>
                    </w:rPr>
                  </w:pPr>
                  <w:r w:rsidRPr="00FC1702">
                    <w:rPr>
                      <w:rFonts w:ascii="Arial" w:eastAsia="Calibri" w:hAnsi="Arial" w:cs="Arial"/>
                      <w:b/>
                      <w:sz w:val="18"/>
                      <w:szCs w:val="18"/>
                      <w:lang w:bidi="cy-GB"/>
                    </w:rPr>
                    <w:t>Dydd Sadwrn</w:t>
                  </w:r>
                </w:p>
              </w:tc>
              <w:tc>
                <w:tcPr>
                  <w:tcW w:w="1640" w:type="dxa"/>
                </w:tcPr>
                <w:p w14:paraId="44D43674" w14:textId="77777777" w:rsidR="00FC1702" w:rsidRPr="00FC1702" w:rsidRDefault="00FC1702" w:rsidP="00FC1702">
                  <w:pPr>
                    <w:ind w:right="-612"/>
                    <w:rPr>
                      <w:rFonts w:ascii="Arial" w:eastAsia="Calibri" w:hAnsi="Arial" w:cs="Arial"/>
                      <w:b/>
                      <w:sz w:val="18"/>
                      <w:szCs w:val="18"/>
                      <w:lang w:val="en-US" w:bidi="en-US"/>
                    </w:rPr>
                  </w:pPr>
                  <w:r w:rsidRPr="00FC1702">
                    <w:rPr>
                      <w:rFonts w:ascii="Arial" w:eastAsia="Calibri" w:hAnsi="Arial" w:cs="Arial"/>
                      <w:b/>
                      <w:sz w:val="18"/>
                      <w:szCs w:val="18"/>
                      <w:lang w:bidi="cy-GB"/>
                    </w:rPr>
                    <w:t>Dydd Sul</w:t>
                  </w:r>
                </w:p>
              </w:tc>
            </w:tr>
            <w:tr w:rsidR="00FC1702" w:rsidRPr="00FC1702" w14:paraId="44D4367E" w14:textId="77777777" w:rsidTr="005F176B">
              <w:tc>
                <w:tcPr>
                  <w:tcW w:w="2093" w:type="dxa"/>
                </w:tcPr>
                <w:p w14:paraId="44D43676" w14:textId="77777777" w:rsidR="00FC1702" w:rsidRPr="00FC1702" w:rsidRDefault="00FC1702" w:rsidP="00FC1702">
                  <w:pPr>
                    <w:tabs>
                      <w:tab w:val="left" w:pos="281"/>
                    </w:tabs>
                    <w:rPr>
                      <w:rFonts w:ascii="Arial" w:hAnsi="Arial" w:cs="Arial"/>
                      <w:b/>
                      <w:sz w:val="18"/>
                      <w:szCs w:val="18"/>
                      <w:lang w:val="en-US" w:bidi="en-US"/>
                    </w:rPr>
                  </w:pPr>
                  <w:r w:rsidRPr="00FC1702">
                    <w:rPr>
                      <w:rFonts w:ascii="Arial" w:eastAsia="Arial" w:hAnsi="Arial" w:cs="Arial"/>
                      <w:b/>
                      <w:sz w:val="18"/>
                      <w:szCs w:val="18"/>
                      <w:lang w:bidi="cy-GB"/>
                    </w:rPr>
                    <w:t>Safle practis (dylai fod yn un yn unig fel arfer)</w:t>
                  </w:r>
                </w:p>
              </w:tc>
              <w:tc>
                <w:tcPr>
                  <w:tcW w:w="1559" w:type="dxa"/>
                </w:tcPr>
                <w:p w14:paraId="44D43677" w14:textId="77777777" w:rsidR="00FC1702" w:rsidRPr="00FC1702" w:rsidRDefault="00FC1702" w:rsidP="00FC1702">
                  <w:pPr>
                    <w:rPr>
                      <w:rFonts w:ascii="Arial" w:hAnsi="Arial" w:cs="Arial"/>
                      <w:sz w:val="18"/>
                      <w:szCs w:val="18"/>
                      <w:lang w:val="en-US" w:bidi="en-US"/>
                    </w:rPr>
                  </w:pPr>
                </w:p>
              </w:tc>
              <w:tc>
                <w:tcPr>
                  <w:tcW w:w="1701" w:type="dxa"/>
                </w:tcPr>
                <w:p w14:paraId="44D43678" w14:textId="77777777" w:rsidR="00FC1702" w:rsidRPr="00FC1702" w:rsidRDefault="00FC1702" w:rsidP="00FC1702">
                  <w:pPr>
                    <w:rPr>
                      <w:rFonts w:ascii="Arial" w:hAnsi="Arial" w:cs="Arial"/>
                      <w:sz w:val="18"/>
                      <w:szCs w:val="18"/>
                      <w:lang w:val="en-US" w:bidi="en-US"/>
                    </w:rPr>
                  </w:pPr>
                </w:p>
              </w:tc>
              <w:tc>
                <w:tcPr>
                  <w:tcW w:w="1701" w:type="dxa"/>
                </w:tcPr>
                <w:p w14:paraId="44D43679" w14:textId="77777777" w:rsidR="00FC1702" w:rsidRPr="00FC1702" w:rsidRDefault="00FC1702" w:rsidP="00FC1702">
                  <w:pPr>
                    <w:rPr>
                      <w:rFonts w:ascii="Arial" w:hAnsi="Arial" w:cs="Arial"/>
                      <w:sz w:val="18"/>
                      <w:szCs w:val="18"/>
                      <w:lang w:val="en-US" w:bidi="en-US"/>
                    </w:rPr>
                  </w:pPr>
                </w:p>
              </w:tc>
              <w:tc>
                <w:tcPr>
                  <w:tcW w:w="1559" w:type="dxa"/>
                </w:tcPr>
                <w:p w14:paraId="44D4367A" w14:textId="77777777" w:rsidR="00FC1702" w:rsidRPr="00FC1702" w:rsidRDefault="00FC1702" w:rsidP="00FC1702">
                  <w:pPr>
                    <w:rPr>
                      <w:rFonts w:ascii="Arial" w:hAnsi="Arial" w:cs="Arial"/>
                      <w:sz w:val="18"/>
                      <w:szCs w:val="18"/>
                      <w:lang w:val="en-US" w:bidi="en-US"/>
                    </w:rPr>
                  </w:pPr>
                </w:p>
              </w:tc>
              <w:tc>
                <w:tcPr>
                  <w:tcW w:w="1560" w:type="dxa"/>
                </w:tcPr>
                <w:p w14:paraId="44D4367B" w14:textId="77777777" w:rsidR="00FC1702" w:rsidRPr="00FC1702" w:rsidRDefault="00FC1702" w:rsidP="00FC1702">
                  <w:pPr>
                    <w:rPr>
                      <w:rFonts w:ascii="Arial" w:hAnsi="Arial" w:cs="Arial"/>
                      <w:sz w:val="18"/>
                      <w:szCs w:val="18"/>
                      <w:lang w:val="en-US" w:bidi="en-US"/>
                    </w:rPr>
                  </w:pPr>
                </w:p>
              </w:tc>
              <w:tc>
                <w:tcPr>
                  <w:tcW w:w="1559" w:type="dxa"/>
                </w:tcPr>
                <w:p w14:paraId="44D4367C" w14:textId="77777777" w:rsidR="00FC1702" w:rsidRPr="00FC1702" w:rsidRDefault="00FC1702" w:rsidP="00FC1702">
                  <w:pPr>
                    <w:rPr>
                      <w:rFonts w:ascii="Arial" w:hAnsi="Arial" w:cs="Arial"/>
                      <w:sz w:val="18"/>
                      <w:szCs w:val="18"/>
                      <w:lang w:val="en-US" w:bidi="en-US"/>
                    </w:rPr>
                  </w:pPr>
                </w:p>
              </w:tc>
              <w:tc>
                <w:tcPr>
                  <w:tcW w:w="1640" w:type="dxa"/>
                </w:tcPr>
                <w:p w14:paraId="44D4367D" w14:textId="77777777" w:rsidR="00FC1702" w:rsidRPr="00FC1702" w:rsidRDefault="00FC1702" w:rsidP="00FC1702">
                  <w:pPr>
                    <w:rPr>
                      <w:rFonts w:ascii="Arial" w:hAnsi="Arial" w:cs="Arial"/>
                      <w:sz w:val="18"/>
                      <w:szCs w:val="18"/>
                      <w:lang w:val="en-US" w:bidi="en-US"/>
                    </w:rPr>
                  </w:pPr>
                </w:p>
              </w:tc>
            </w:tr>
            <w:tr w:rsidR="00FC1702" w:rsidRPr="00FC1702" w14:paraId="44D43688" w14:textId="77777777" w:rsidTr="005F176B">
              <w:tc>
                <w:tcPr>
                  <w:tcW w:w="2093" w:type="dxa"/>
                </w:tcPr>
                <w:p w14:paraId="44D4367F" w14:textId="77777777" w:rsidR="00FC1702" w:rsidRPr="00FC1702" w:rsidRDefault="00FC1702" w:rsidP="00FC1702">
                  <w:pPr>
                    <w:rPr>
                      <w:rFonts w:ascii="Arial" w:hAnsi="Arial" w:cs="Arial"/>
                      <w:b/>
                      <w:sz w:val="18"/>
                      <w:szCs w:val="18"/>
                      <w:lang w:val="en-US" w:bidi="en-US"/>
                    </w:rPr>
                  </w:pPr>
                  <w:r w:rsidRPr="00FC1702">
                    <w:rPr>
                      <w:rFonts w:ascii="Arial" w:eastAsia="Arial" w:hAnsi="Arial" w:cs="Arial"/>
                      <w:b/>
                      <w:sz w:val="18"/>
                      <w:szCs w:val="18"/>
                      <w:lang w:bidi="cy-GB"/>
                    </w:rPr>
                    <w:t>Amser cychwyn</w:t>
                  </w:r>
                </w:p>
                <w:p w14:paraId="44D43680" w14:textId="77777777" w:rsidR="00FC1702" w:rsidRPr="00FC1702" w:rsidRDefault="00FC1702" w:rsidP="00FC1702">
                  <w:pPr>
                    <w:rPr>
                      <w:rFonts w:ascii="Arial" w:hAnsi="Arial" w:cs="Arial"/>
                      <w:b/>
                      <w:sz w:val="18"/>
                      <w:szCs w:val="18"/>
                      <w:lang w:val="en-US" w:bidi="en-US"/>
                    </w:rPr>
                  </w:pPr>
                </w:p>
              </w:tc>
              <w:tc>
                <w:tcPr>
                  <w:tcW w:w="1559" w:type="dxa"/>
                </w:tcPr>
                <w:p w14:paraId="44D43681" w14:textId="77777777" w:rsidR="00FC1702" w:rsidRPr="00FC1702" w:rsidRDefault="00FC1702" w:rsidP="00FC1702">
                  <w:pPr>
                    <w:rPr>
                      <w:rFonts w:ascii="Arial" w:hAnsi="Arial" w:cs="Arial"/>
                      <w:sz w:val="18"/>
                      <w:szCs w:val="18"/>
                      <w:lang w:val="en-US" w:bidi="en-US"/>
                    </w:rPr>
                  </w:pPr>
                </w:p>
              </w:tc>
              <w:tc>
                <w:tcPr>
                  <w:tcW w:w="1701" w:type="dxa"/>
                </w:tcPr>
                <w:p w14:paraId="44D43682" w14:textId="77777777" w:rsidR="00FC1702" w:rsidRPr="00FC1702" w:rsidRDefault="00FC1702" w:rsidP="00FC1702">
                  <w:pPr>
                    <w:rPr>
                      <w:rFonts w:ascii="Arial" w:hAnsi="Arial" w:cs="Arial"/>
                      <w:sz w:val="18"/>
                      <w:szCs w:val="18"/>
                      <w:lang w:val="en-US" w:bidi="en-US"/>
                    </w:rPr>
                  </w:pPr>
                </w:p>
              </w:tc>
              <w:tc>
                <w:tcPr>
                  <w:tcW w:w="1701" w:type="dxa"/>
                </w:tcPr>
                <w:p w14:paraId="44D43683" w14:textId="77777777" w:rsidR="00FC1702" w:rsidRPr="00FC1702" w:rsidRDefault="00FC1702" w:rsidP="00FC1702">
                  <w:pPr>
                    <w:rPr>
                      <w:rFonts w:ascii="Arial" w:hAnsi="Arial" w:cs="Arial"/>
                      <w:sz w:val="18"/>
                      <w:szCs w:val="18"/>
                      <w:lang w:val="en-US" w:bidi="en-US"/>
                    </w:rPr>
                  </w:pPr>
                </w:p>
              </w:tc>
              <w:tc>
                <w:tcPr>
                  <w:tcW w:w="1559" w:type="dxa"/>
                </w:tcPr>
                <w:p w14:paraId="44D43684" w14:textId="77777777" w:rsidR="00FC1702" w:rsidRPr="00FC1702" w:rsidRDefault="00FC1702" w:rsidP="00FC1702">
                  <w:pPr>
                    <w:rPr>
                      <w:rFonts w:ascii="Arial" w:hAnsi="Arial" w:cs="Arial"/>
                      <w:sz w:val="18"/>
                      <w:szCs w:val="18"/>
                      <w:lang w:val="en-US" w:bidi="en-US"/>
                    </w:rPr>
                  </w:pPr>
                </w:p>
              </w:tc>
              <w:tc>
                <w:tcPr>
                  <w:tcW w:w="1560" w:type="dxa"/>
                </w:tcPr>
                <w:p w14:paraId="44D43685" w14:textId="77777777" w:rsidR="00FC1702" w:rsidRPr="00FC1702" w:rsidRDefault="00FC1702" w:rsidP="00FC1702">
                  <w:pPr>
                    <w:rPr>
                      <w:rFonts w:ascii="Arial" w:hAnsi="Arial" w:cs="Arial"/>
                      <w:sz w:val="18"/>
                      <w:szCs w:val="18"/>
                      <w:lang w:val="en-US" w:bidi="en-US"/>
                    </w:rPr>
                  </w:pPr>
                </w:p>
              </w:tc>
              <w:tc>
                <w:tcPr>
                  <w:tcW w:w="1559" w:type="dxa"/>
                </w:tcPr>
                <w:p w14:paraId="44D43686" w14:textId="77777777" w:rsidR="00FC1702" w:rsidRPr="00FC1702" w:rsidRDefault="00FC1702" w:rsidP="00FC1702">
                  <w:pPr>
                    <w:rPr>
                      <w:rFonts w:ascii="Arial" w:hAnsi="Arial" w:cs="Arial"/>
                      <w:sz w:val="18"/>
                      <w:szCs w:val="18"/>
                      <w:lang w:val="en-US" w:bidi="en-US"/>
                    </w:rPr>
                  </w:pPr>
                </w:p>
              </w:tc>
              <w:tc>
                <w:tcPr>
                  <w:tcW w:w="1640" w:type="dxa"/>
                </w:tcPr>
                <w:p w14:paraId="44D43687" w14:textId="77777777" w:rsidR="00FC1702" w:rsidRPr="00FC1702" w:rsidRDefault="00FC1702" w:rsidP="00FC1702">
                  <w:pPr>
                    <w:rPr>
                      <w:rFonts w:ascii="Arial" w:hAnsi="Arial" w:cs="Arial"/>
                      <w:sz w:val="18"/>
                      <w:szCs w:val="18"/>
                      <w:lang w:val="en-US" w:bidi="en-US"/>
                    </w:rPr>
                  </w:pPr>
                </w:p>
              </w:tc>
            </w:tr>
            <w:tr w:rsidR="00FC1702" w:rsidRPr="00FC1702" w14:paraId="44D43692" w14:textId="77777777" w:rsidTr="005F176B">
              <w:tc>
                <w:tcPr>
                  <w:tcW w:w="2093" w:type="dxa"/>
                </w:tcPr>
                <w:p w14:paraId="44D43689" w14:textId="77777777" w:rsidR="00FC1702" w:rsidRPr="00FC1702" w:rsidRDefault="00FC1702" w:rsidP="00FC1702">
                  <w:pPr>
                    <w:rPr>
                      <w:rFonts w:ascii="Arial" w:hAnsi="Arial" w:cs="Arial"/>
                      <w:b/>
                      <w:sz w:val="18"/>
                      <w:szCs w:val="18"/>
                      <w:lang w:val="en-US" w:bidi="en-US"/>
                    </w:rPr>
                  </w:pPr>
                  <w:r w:rsidRPr="00FC1702">
                    <w:rPr>
                      <w:rFonts w:ascii="Arial" w:eastAsia="Arial" w:hAnsi="Arial" w:cs="Arial"/>
                      <w:b/>
                      <w:sz w:val="18"/>
                      <w:szCs w:val="18"/>
                      <w:lang w:bidi="cy-GB"/>
                    </w:rPr>
                    <w:t>Amser gorffen</w:t>
                  </w:r>
                </w:p>
                <w:p w14:paraId="44D4368A" w14:textId="77777777" w:rsidR="00FC1702" w:rsidRPr="00FC1702" w:rsidRDefault="00FC1702" w:rsidP="00FC1702">
                  <w:pPr>
                    <w:rPr>
                      <w:rFonts w:ascii="Arial" w:hAnsi="Arial" w:cs="Arial"/>
                      <w:b/>
                      <w:sz w:val="18"/>
                      <w:szCs w:val="18"/>
                      <w:lang w:val="en-US" w:bidi="en-US"/>
                    </w:rPr>
                  </w:pPr>
                </w:p>
              </w:tc>
              <w:tc>
                <w:tcPr>
                  <w:tcW w:w="1559" w:type="dxa"/>
                </w:tcPr>
                <w:p w14:paraId="44D4368B" w14:textId="77777777" w:rsidR="00FC1702" w:rsidRPr="00FC1702" w:rsidRDefault="00FC1702" w:rsidP="00FC1702">
                  <w:pPr>
                    <w:rPr>
                      <w:rFonts w:ascii="Arial" w:hAnsi="Arial" w:cs="Arial"/>
                      <w:sz w:val="18"/>
                      <w:szCs w:val="18"/>
                      <w:lang w:val="en-US" w:bidi="en-US"/>
                    </w:rPr>
                  </w:pPr>
                </w:p>
              </w:tc>
              <w:tc>
                <w:tcPr>
                  <w:tcW w:w="1701" w:type="dxa"/>
                </w:tcPr>
                <w:p w14:paraId="44D4368C" w14:textId="77777777" w:rsidR="00FC1702" w:rsidRPr="00FC1702" w:rsidRDefault="00FC1702" w:rsidP="00FC1702">
                  <w:pPr>
                    <w:rPr>
                      <w:rFonts w:ascii="Arial" w:hAnsi="Arial" w:cs="Arial"/>
                      <w:sz w:val="18"/>
                      <w:szCs w:val="18"/>
                      <w:lang w:val="en-US" w:bidi="en-US"/>
                    </w:rPr>
                  </w:pPr>
                </w:p>
              </w:tc>
              <w:tc>
                <w:tcPr>
                  <w:tcW w:w="1701" w:type="dxa"/>
                </w:tcPr>
                <w:p w14:paraId="44D4368D" w14:textId="77777777" w:rsidR="00FC1702" w:rsidRPr="00FC1702" w:rsidRDefault="00FC1702" w:rsidP="00FC1702">
                  <w:pPr>
                    <w:rPr>
                      <w:rFonts w:ascii="Arial" w:hAnsi="Arial" w:cs="Arial"/>
                      <w:sz w:val="18"/>
                      <w:szCs w:val="18"/>
                      <w:lang w:val="en-US" w:bidi="en-US"/>
                    </w:rPr>
                  </w:pPr>
                </w:p>
              </w:tc>
              <w:tc>
                <w:tcPr>
                  <w:tcW w:w="1559" w:type="dxa"/>
                </w:tcPr>
                <w:p w14:paraId="44D4368E" w14:textId="77777777" w:rsidR="00FC1702" w:rsidRPr="00FC1702" w:rsidRDefault="00FC1702" w:rsidP="00FC1702">
                  <w:pPr>
                    <w:rPr>
                      <w:rFonts w:ascii="Arial" w:hAnsi="Arial" w:cs="Arial"/>
                      <w:sz w:val="18"/>
                      <w:szCs w:val="18"/>
                      <w:lang w:val="en-US" w:bidi="en-US"/>
                    </w:rPr>
                  </w:pPr>
                </w:p>
              </w:tc>
              <w:tc>
                <w:tcPr>
                  <w:tcW w:w="1560" w:type="dxa"/>
                </w:tcPr>
                <w:p w14:paraId="44D4368F" w14:textId="77777777" w:rsidR="00FC1702" w:rsidRPr="00FC1702" w:rsidRDefault="00FC1702" w:rsidP="00FC1702">
                  <w:pPr>
                    <w:rPr>
                      <w:rFonts w:ascii="Arial" w:hAnsi="Arial" w:cs="Arial"/>
                      <w:sz w:val="18"/>
                      <w:szCs w:val="18"/>
                      <w:lang w:val="en-US" w:bidi="en-US"/>
                    </w:rPr>
                  </w:pPr>
                </w:p>
              </w:tc>
              <w:tc>
                <w:tcPr>
                  <w:tcW w:w="1559" w:type="dxa"/>
                </w:tcPr>
                <w:p w14:paraId="44D43690" w14:textId="77777777" w:rsidR="00FC1702" w:rsidRPr="00FC1702" w:rsidRDefault="00FC1702" w:rsidP="00FC1702">
                  <w:pPr>
                    <w:rPr>
                      <w:rFonts w:ascii="Arial" w:hAnsi="Arial" w:cs="Arial"/>
                      <w:sz w:val="18"/>
                      <w:szCs w:val="18"/>
                      <w:lang w:val="en-US" w:bidi="en-US"/>
                    </w:rPr>
                  </w:pPr>
                </w:p>
              </w:tc>
              <w:tc>
                <w:tcPr>
                  <w:tcW w:w="1640" w:type="dxa"/>
                </w:tcPr>
                <w:p w14:paraId="44D43691" w14:textId="77777777" w:rsidR="00FC1702" w:rsidRPr="00FC1702" w:rsidRDefault="00FC1702" w:rsidP="00FC1702">
                  <w:pPr>
                    <w:rPr>
                      <w:rFonts w:ascii="Arial" w:hAnsi="Arial" w:cs="Arial"/>
                      <w:sz w:val="18"/>
                      <w:szCs w:val="18"/>
                      <w:lang w:val="en-US" w:bidi="en-US"/>
                    </w:rPr>
                  </w:pPr>
                </w:p>
              </w:tc>
            </w:tr>
            <w:tr w:rsidR="00FC1702" w:rsidRPr="00FC1702" w14:paraId="44D4369D" w14:textId="77777777" w:rsidTr="005F176B">
              <w:tc>
                <w:tcPr>
                  <w:tcW w:w="2093" w:type="dxa"/>
                </w:tcPr>
                <w:p w14:paraId="44D43693" w14:textId="77777777" w:rsidR="00FC1702" w:rsidRPr="00FC1702" w:rsidRDefault="00FC1702" w:rsidP="00FC1702">
                  <w:pPr>
                    <w:rPr>
                      <w:rFonts w:ascii="Arial" w:hAnsi="Arial" w:cs="Arial"/>
                      <w:b/>
                      <w:sz w:val="18"/>
                      <w:szCs w:val="18"/>
                      <w:lang w:val="en-US" w:bidi="en-US"/>
                    </w:rPr>
                  </w:pPr>
                  <w:r w:rsidRPr="00FC1702">
                    <w:rPr>
                      <w:rFonts w:ascii="Arial" w:eastAsia="Arial" w:hAnsi="Arial" w:cs="Arial"/>
                      <w:b/>
                      <w:sz w:val="18"/>
                      <w:szCs w:val="18"/>
                      <w:lang w:bidi="cy-GB"/>
                    </w:rPr>
                    <w:t xml:space="preserve">Meddygfa AM: </w:t>
                  </w:r>
                </w:p>
                <w:p w14:paraId="44D43694" w14:textId="77777777" w:rsidR="00FC1702" w:rsidRPr="00FC1702" w:rsidRDefault="00FC1702" w:rsidP="00FC1702">
                  <w:pPr>
                    <w:rPr>
                      <w:rFonts w:ascii="Arial" w:hAnsi="Arial" w:cs="Arial"/>
                      <w:b/>
                      <w:sz w:val="18"/>
                      <w:szCs w:val="18"/>
                      <w:lang w:val="en-US" w:bidi="en-US"/>
                    </w:rPr>
                  </w:pPr>
                  <w:r w:rsidRPr="00FC1702">
                    <w:rPr>
                      <w:rFonts w:ascii="Arial" w:eastAsia="Arial" w:hAnsi="Arial" w:cs="Arial"/>
                      <w:b/>
                      <w:sz w:val="18"/>
                      <w:szCs w:val="18"/>
                      <w:lang w:bidi="cy-GB"/>
                    </w:rPr>
                    <w:t>Nifer yr apwyntiadau, amser yr apwyntiad cyntaf a'r olaf</w:t>
                  </w:r>
                </w:p>
                <w:p w14:paraId="44D43695" w14:textId="77777777" w:rsidR="00FC1702" w:rsidRPr="00FC1702" w:rsidRDefault="00FC1702" w:rsidP="00FC1702">
                  <w:pPr>
                    <w:rPr>
                      <w:rFonts w:ascii="Arial" w:hAnsi="Arial" w:cs="Arial"/>
                      <w:b/>
                      <w:sz w:val="18"/>
                      <w:szCs w:val="18"/>
                      <w:lang w:val="en-US" w:bidi="en-US"/>
                    </w:rPr>
                  </w:pPr>
                </w:p>
              </w:tc>
              <w:tc>
                <w:tcPr>
                  <w:tcW w:w="1559" w:type="dxa"/>
                </w:tcPr>
                <w:p w14:paraId="44D43696" w14:textId="77777777" w:rsidR="00FC1702" w:rsidRPr="00FC1702" w:rsidRDefault="00FC1702" w:rsidP="00FC1702">
                  <w:pPr>
                    <w:rPr>
                      <w:rFonts w:ascii="Arial" w:hAnsi="Arial" w:cs="Arial"/>
                      <w:sz w:val="18"/>
                      <w:szCs w:val="18"/>
                      <w:lang w:val="en-US" w:bidi="en-US"/>
                    </w:rPr>
                  </w:pPr>
                </w:p>
              </w:tc>
              <w:tc>
                <w:tcPr>
                  <w:tcW w:w="1701" w:type="dxa"/>
                </w:tcPr>
                <w:p w14:paraId="44D43697" w14:textId="77777777" w:rsidR="00FC1702" w:rsidRPr="00FC1702" w:rsidRDefault="00FC1702" w:rsidP="00FC1702">
                  <w:pPr>
                    <w:rPr>
                      <w:rFonts w:ascii="Arial" w:hAnsi="Arial" w:cs="Arial"/>
                      <w:sz w:val="18"/>
                      <w:szCs w:val="18"/>
                      <w:lang w:val="en-US" w:bidi="en-US"/>
                    </w:rPr>
                  </w:pPr>
                </w:p>
              </w:tc>
              <w:tc>
                <w:tcPr>
                  <w:tcW w:w="1701" w:type="dxa"/>
                </w:tcPr>
                <w:p w14:paraId="44D43698" w14:textId="77777777" w:rsidR="00FC1702" w:rsidRPr="00FC1702" w:rsidRDefault="00FC1702" w:rsidP="00FC1702">
                  <w:pPr>
                    <w:rPr>
                      <w:rFonts w:ascii="Arial" w:hAnsi="Arial" w:cs="Arial"/>
                      <w:sz w:val="18"/>
                      <w:szCs w:val="18"/>
                      <w:lang w:val="en-US" w:bidi="en-US"/>
                    </w:rPr>
                  </w:pPr>
                </w:p>
              </w:tc>
              <w:tc>
                <w:tcPr>
                  <w:tcW w:w="1559" w:type="dxa"/>
                </w:tcPr>
                <w:p w14:paraId="44D43699" w14:textId="77777777" w:rsidR="00FC1702" w:rsidRPr="00FC1702" w:rsidRDefault="00FC1702" w:rsidP="00FC1702">
                  <w:pPr>
                    <w:rPr>
                      <w:rFonts w:ascii="Arial" w:hAnsi="Arial" w:cs="Arial"/>
                      <w:sz w:val="18"/>
                      <w:szCs w:val="18"/>
                      <w:lang w:val="en-US" w:bidi="en-US"/>
                    </w:rPr>
                  </w:pPr>
                </w:p>
              </w:tc>
              <w:tc>
                <w:tcPr>
                  <w:tcW w:w="1560" w:type="dxa"/>
                </w:tcPr>
                <w:p w14:paraId="44D4369A" w14:textId="77777777" w:rsidR="00FC1702" w:rsidRPr="00FC1702" w:rsidRDefault="00FC1702" w:rsidP="00FC1702">
                  <w:pPr>
                    <w:rPr>
                      <w:rFonts w:ascii="Arial" w:hAnsi="Arial" w:cs="Arial"/>
                      <w:sz w:val="18"/>
                      <w:szCs w:val="18"/>
                      <w:lang w:val="en-US" w:bidi="en-US"/>
                    </w:rPr>
                  </w:pPr>
                </w:p>
              </w:tc>
              <w:tc>
                <w:tcPr>
                  <w:tcW w:w="1559" w:type="dxa"/>
                </w:tcPr>
                <w:p w14:paraId="44D4369B" w14:textId="77777777" w:rsidR="00FC1702" w:rsidRPr="00FC1702" w:rsidRDefault="00FC1702" w:rsidP="00FC1702">
                  <w:pPr>
                    <w:rPr>
                      <w:rFonts w:ascii="Arial" w:hAnsi="Arial" w:cs="Arial"/>
                      <w:sz w:val="18"/>
                      <w:szCs w:val="18"/>
                      <w:highlight w:val="yellow"/>
                      <w:lang w:val="en-US" w:bidi="en-US"/>
                    </w:rPr>
                  </w:pPr>
                </w:p>
              </w:tc>
              <w:tc>
                <w:tcPr>
                  <w:tcW w:w="1640" w:type="dxa"/>
                </w:tcPr>
                <w:p w14:paraId="44D4369C" w14:textId="77777777" w:rsidR="00FC1702" w:rsidRPr="00FC1702" w:rsidRDefault="00FC1702" w:rsidP="00FC1702">
                  <w:pPr>
                    <w:rPr>
                      <w:rFonts w:ascii="Arial" w:hAnsi="Arial" w:cs="Arial"/>
                      <w:sz w:val="18"/>
                      <w:szCs w:val="18"/>
                      <w:lang w:val="en-US" w:bidi="en-US"/>
                    </w:rPr>
                  </w:pPr>
                </w:p>
              </w:tc>
            </w:tr>
            <w:tr w:rsidR="00FC1702" w:rsidRPr="00FC1702" w14:paraId="44D436A8" w14:textId="77777777" w:rsidTr="005F176B">
              <w:tc>
                <w:tcPr>
                  <w:tcW w:w="2093" w:type="dxa"/>
                </w:tcPr>
                <w:p w14:paraId="44D4369E" w14:textId="77777777" w:rsidR="00FC1702" w:rsidRPr="00FC1702" w:rsidRDefault="00FC1702" w:rsidP="00FC1702">
                  <w:pPr>
                    <w:rPr>
                      <w:rFonts w:ascii="Arial" w:hAnsi="Arial" w:cs="Arial"/>
                      <w:b/>
                      <w:sz w:val="18"/>
                      <w:szCs w:val="18"/>
                      <w:lang w:val="en-US" w:bidi="en-US"/>
                    </w:rPr>
                  </w:pPr>
                  <w:r w:rsidRPr="00FC1702">
                    <w:rPr>
                      <w:rFonts w:ascii="Arial" w:eastAsia="Arial" w:hAnsi="Arial" w:cs="Arial"/>
                      <w:b/>
                      <w:sz w:val="18"/>
                      <w:szCs w:val="18"/>
                      <w:lang w:bidi="cy-GB"/>
                    </w:rPr>
                    <w:t>Llawfeddygaeth PM:</w:t>
                  </w:r>
                </w:p>
                <w:p w14:paraId="44D4369F" w14:textId="77777777" w:rsidR="00FC1702" w:rsidRPr="00FC1702" w:rsidRDefault="00FC1702" w:rsidP="00FC1702">
                  <w:pPr>
                    <w:rPr>
                      <w:rFonts w:ascii="Arial" w:hAnsi="Arial" w:cs="Arial"/>
                      <w:b/>
                      <w:sz w:val="18"/>
                      <w:szCs w:val="18"/>
                      <w:lang w:val="en-US" w:bidi="en-US"/>
                    </w:rPr>
                  </w:pPr>
                  <w:r w:rsidRPr="00FC1702">
                    <w:rPr>
                      <w:rFonts w:ascii="Arial" w:eastAsia="Arial" w:hAnsi="Arial" w:cs="Arial"/>
                      <w:b/>
                      <w:sz w:val="18"/>
                      <w:szCs w:val="18"/>
                      <w:lang w:bidi="cy-GB"/>
                    </w:rPr>
                    <w:t>Nifer yr apwyntiadau, amser yr apwyntiad cyntaf a'r olaf</w:t>
                  </w:r>
                </w:p>
                <w:p w14:paraId="44D436A0" w14:textId="77777777" w:rsidR="00FC1702" w:rsidRPr="00FC1702" w:rsidRDefault="00FC1702" w:rsidP="00FC1702">
                  <w:pPr>
                    <w:rPr>
                      <w:rFonts w:ascii="Arial" w:hAnsi="Arial" w:cs="Arial"/>
                      <w:b/>
                      <w:sz w:val="18"/>
                      <w:szCs w:val="18"/>
                      <w:lang w:val="en-US" w:bidi="en-US"/>
                    </w:rPr>
                  </w:pPr>
                </w:p>
              </w:tc>
              <w:tc>
                <w:tcPr>
                  <w:tcW w:w="1559" w:type="dxa"/>
                </w:tcPr>
                <w:p w14:paraId="44D436A1" w14:textId="77777777" w:rsidR="00FC1702" w:rsidRPr="00FC1702" w:rsidRDefault="00FC1702" w:rsidP="00FC1702">
                  <w:pPr>
                    <w:rPr>
                      <w:rFonts w:ascii="Arial" w:hAnsi="Arial" w:cs="Arial"/>
                      <w:sz w:val="18"/>
                      <w:szCs w:val="18"/>
                      <w:lang w:val="en-US" w:bidi="en-US"/>
                    </w:rPr>
                  </w:pPr>
                </w:p>
              </w:tc>
              <w:tc>
                <w:tcPr>
                  <w:tcW w:w="1701" w:type="dxa"/>
                </w:tcPr>
                <w:p w14:paraId="44D436A2" w14:textId="77777777" w:rsidR="00FC1702" w:rsidRPr="00FC1702" w:rsidRDefault="00FC1702" w:rsidP="00FC1702">
                  <w:pPr>
                    <w:rPr>
                      <w:rFonts w:ascii="Arial" w:hAnsi="Arial" w:cs="Arial"/>
                      <w:sz w:val="18"/>
                      <w:szCs w:val="18"/>
                      <w:lang w:val="en-US" w:bidi="en-US"/>
                    </w:rPr>
                  </w:pPr>
                </w:p>
              </w:tc>
              <w:tc>
                <w:tcPr>
                  <w:tcW w:w="1701" w:type="dxa"/>
                </w:tcPr>
                <w:p w14:paraId="44D436A3" w14:textId="77777777" w:rsidR="00FC1702" w:rsidRPr="00FC1702" w:rsidRDefault="00FC1702" w:rsidP="00FC1702">
                  <w:pPr>
                    <w:rPr>
                      <w:rFonts w:ascii="Arial" w:hAnsi="Arial" w:cs="Arial"/>
                      <w:sz w:val="18"/>
                      <w:szCs w:val="18"/>
                      <w:lang w:val="en-US" w:bidi="en-US"/>
                    </w:rPr>
                  </w:pPr>
                </w:p>
              </w:tc>
              <w:tc>
                <w:tcPr>
                  <w:tcW w:w="1559" w:type="dxa"/>
                </w:tcPr>
                <w:p w14:paraId="44D436A4" w14:textId="77777777" w:rsidR="00FC1702" w:rsidRPr="00FC1702" w:rsidRDefault="00FC1702" w:rsidP="00FC1702">
                  <w:pPr>
                    <w:rPr>
                      <w:rFonts w:ascii="Arial" w:hAnsi="Arial" w:cs="Arial"/>
                      <w:sz w:val="18"/>
                      <w:szCs w:val="18"/>
                      <w:lang w:val="en-US" w:bidi="en-US"/>
                    </w:rPr>
                  </w:pPr>
                </w:p>
              </w:tc>
              <w:tc>
                <w:tcPr>
                  <w:tcW w:w="1560" w:type="dxa"/>
                </w:tcPr>
                <w:p w14:paraId="44D436A5" w14:textId="77777777" w:rsidR="00FC1702" w:rsidRPr="00FC1702" w:rsidRDefault="00FC1702" w:rsidP="00FC1702">
                  <w:pPr>
                    <w:rPr>
                      <w:rFonts w:ascii="Arial" w:hAnsi="Arial" w:cs="Arial"/>
                      <w:sz w:val="18"/>
                      <w:szCs w:val="18"/>
                      <w:lang w:val="en-US" w:bidi="en-US"/>
                    </w:rPr>
                  </w:pPr>
                </w:p>
              </w:tc>
              <w:tc>
                <w:tcPr>
                  <w:tcW w:w="1559" w:type="dxa"/>
                </w:tcPr>
                <w:p w14:paraId="44D436A6" w14:textId="77777777" w:rsidR="00FC1702" w:rsidRPr="00FC1702" w:rsidRDefault="00FC1702" w:rsidP="00FC1702">
                  <w:pPr>
                    <w:rPr>
                      <w:rFonts w:ascii="Arial" w:hAnsi="Arial" w:cs="Arial"/>
                      <w:sz w:val="18"/>
                      <w:szCs w:val="18"/>
                      <w:lang w:val="en-US" w:bidi="en-US"/>
                    </w:rPr>
                  </w:pPr>
                </w:p>
              </w:tc>
              <w:tc>
                <w:tcPr>
                  <w:tcW w:w="1640" w:type="dxa"/>
                </w:tcPr>
                <w:p w14:paraId="44D436A7" w14:textId="77777777" w:rsidR="00FC1702" w:rsidRPr="00FC1702" w:rsidRDefault="00FC1702" w:rsidP="00FC1702">
                  <w:pPr>
                    <w:rPr>
                      <w:rFonts w:ascii="Arial" w:hAnsi="Arial" w:cs="Arial"/>
                      <w:sz w:val="18"/>
                      <w:szCs w:val="18"/>
                      <w:lang w:val="en-US" w:bidi="en-US"/>
                    </w:rPr>
                  </w:pPr>
                </w:p>
              </w:tc>
            </w:tr>
            <w:tr w:rsidR="00FC1702" w:rsidRPr="00FC1702" w14:paraId="44D436B2" w14:textId="77777777" w:rsidTr="005F176B">
              <w:tc>
                <w:tcPr>
                  <w:tcW w:w="2093" w:type="dxa"/>
                </w:tcPr>
                <w:p w14:paraId="44D436A9" w14:textId="77777777" w:rsidR="00FC1702" w:rsidRPr="00FC1702" w:rsidRDefault="00FC1702" w:rsidP="00FC1702">
                  <w:pPr>
                    <w:rPr>
                      <w:rFonts w:ascii="Arial" w:hAnsi="Arial" w:cs="Arial"/>
                      <w:b/>
                      <w:sz w:val="18"/>
                      <w:szCs w:val="18"/>
                      <w:lang w:val="en-US" w:bidi="en-US"/>
                    </w:rPr>
                  </w:pPr>
                  <w:r w:rsidRPr="00FC1702">
                    <w:rPr>
                      <w:rFonts w:ascii="Arial" w:eastAsia="Arial" w:hAnsi="Arial" w:cs="Arial"/>
                      <w:b/>
                      <w:sz w:val="18"/>
                      <w:szCs w:val="18"/>
                      <w:lang w:bidi="cy-GB"/>
                    </w:rPr>
                    <w:t>Ymweliad(au)</w:t>
                  </w:r>
                </w:p>
                <w:p w14:paraId="44D436AA" w14:textId="77777777" w:rsidR="00FC1702" w:rsidRPr="00FC1702" w:rsidRDefault="00FC1702" w:rsidP="00FC1702">
                  <w:pPr>
                    <w:rPr>
                      <w:rFonts w:ascii="Arial" w:hAnsi="Arial" w:cs="Arial"/>
                      <w:b/>
                      <w:sz w:val="18"/>
                      <w:szCs w:val="18"/>
                      <w:lang w:val="en-US" w:bidi="en-US"/>
                    </w:rPr>
                  </w:pPr>
                </w:p>
              </w:tc>
              <w:tc>
                <w:tcPr>
                  <w:tcW w:w="1559" w:type="dxa"/>
                </w:tcPr>
                <w:p w14:paraId="44D436AB" w14:textId="77777777" w:rsidR="00FC1702" w:rsidRPr="00FC1702" w:rsidRDefault="00FC1702" w:rsidP="00FC1702">
                  <w:pPr>
                    <w:rPr>
                      <w:rFonts w:ascii="Arial" w:hAnsi="Arial" w:cs="Arial"/>
                      <w:sz w:val="18"/>
                      <w:szCs w:val="18"/>
                      <w:lang w:val="en-US" w:bidi="en-US"/>
                    </w:rPr>
                  </w:pPr>
                </w:p>
              </w:tc>
              <w:tc>
                <w:tcPr>
                  <w:tcW w:w="1701" w:type="dxa"/>
                </w:tcPr>
                <w:p w14:paraId="44D436AC" w14:textId="77777777" w:rsidR="00FC1702" w:rsidRPr="00FC1702" w:rsidRDefault="00FC1702" w:rsidP="00FC1702">
                  <w:pPr>
                    <w:rPr>
                      <w:rFonts w:ascii="Arial" w:hAnsi="Arial" w:cs="Arial"/>
                      <w:sz w:val="18"/>
                      <w:szCs w:val="18"/>
                      <w:lang w:val="en-US" w:bidi="en-US"/>
                    </w:rPr>
                  </w:pPr>
                </w:p>
              </w:tc>
              <w:tc>
                <w:tcPr>
                  <w:tcW w:w="1701" w:type="dxa"/>
                </w:tcPr>
                <w:p w14:paraId="44D436AD" w14:textId="77777777" w:rsidR="00FC1702" w:rsidRPr="00FC1702" w:rsidRDefault="00FC1702" w:rsidP="00FC1702">
                  <w:pPr>
                    <w:rPr>
                      <w:rFonts w:ascii="Arial" w:hAnsi="Arial" w:cs="Arial"/>
                      <w:sz w:val="18"/>
                      <w:szCs w:val="18"/>
                      <w:lang w:val="en-US" w:bidi="en-US"/>
                    </w:rPr>
                  </w:pPr>
                </w:p>
              </w:tc>
              <w:tc>
                <w:tcPr>
                  <w:tcW w:w="1559" w:type="dxa"/>
                </w:tcPr>
                <w:p w14:paraId="44D436AE" w14:textId="77777777" w:rsidR="00FC1702" w:rsidRPr="00FC1702" w:rsidRDefault="00FC1702" w:rsidP="00FC1702">
                  <w:pPr>
                    <w:rPr>
                      <w:rFonts w:ascii="Arial" w:hAnsi="Arial" w:cs="Arial"/>
                      <w:sz w:val="18"/>
                      <w:szCs w:val="18"/>
                      <w:lang w:val="en-US" w:bidi="en-US"/>
                    </w:rPr>
                  </w:pPr>
                </w:p>
              </w:tc>
              <w:tc>
                <w:tcPr>
                  <w:tcW w:w="1560" w:type="dxa"/>
                </w:tcPr>
                <w:p w14:paraId="44D436AF" w14:textId="77777777" w:rsidR="00FC1702" w:rsidRPr="00FC1702" w:rsidRDefault="00FC1702" w:rsidP="00FC1702">
                  <w:pPr>
                    <w:rPr>
                      <w:rFonts w:ascii="Arial" w:hAnsi="Arial" w:cs="Arial"/>
                      <w:sz w:val="18"/>
                      <w:szCs w:val="18"/>
                      <w:lang w:val="en-US" w:bidi="en-US"/>
                    </w:rPr>
                  </w:pPr>
                </w:p>
              </w:tc>
              <w:tc>
                <w:tcPr>
                  <w:tcW w:w="1559" w:type="dxa"/>
                </w:tcPr>
                <w:p w14:paraId="44D436B0" w14:textId="77777777" w:rsidR="00FC1702" w:rsidRPr="00FC1702" w:rsidRDefault="00FC1702" w:rsidP="00FC1702">
                  <w:pPr>
                    <w:rPr>
                      <w:rFonts w:ascii="Arial" w:hAnsi="Arial" w:cs="Arial"/>
                      <w:sz w:val="18"/>
                      <w:szCs w:val="18"/>
                      <w:lang w:val="en-US" w:bidi="en-US"/>
                    </w:rPr>
                  </w:pPr>
                </w:p>
              </w:tc>
              <w:tc>
                <w:tcPr>
                  <w:tcW w:w="1640" w:type="dxa"/>
                </w:tcPr>
                <w:p w14:paraId="44D436B1" w14:textId="77777777" w:rsidR="00FC1702" w:rsidRPr="00FC1702" w:rsidRDefault="00FC1702" w:rsidP="00FC1702">
                  <w:pPr>
                    <w:rPr>
                      <w:rFonts w:ascii="Arial" w:hAnsi="Arial" w:cs="Arial"/>
                      <w:sz w:val="18"/>
                      <w:szCs w:val="18"/>
                      <w:lang w:val="en-US" w:bidi="en-US"/>
                    </w:rPr>
                  </w:pPr>
                </w:p>
              </w:tc>
            </w:tr>
            <w:tr w:rsidR="00FC1702" w:rsidRPr="00FC1702" w14:paraId="44D436BC" w14:textId="77777777" w:rsidTr="005F176B">
              <w:tc>
                <w:tcPr>
                  <w:tcW w:w="2093" w:type="dxa"/>
                </w:tcPr>
                <w:p w14:paraId="44D436B3" w14:textId="77777777" w:rsidR="00FC1702" w:rsidRPr="00FC1702" w:rsidRDefault="00FC1702" w:rsidP="00FC1702">
                  <w:pPr>
                    <w:rPr>
                      <w:rFonts w:ascii="Arial" w:hAnsi="Arial" w:cs="Arial"/>
                      <w:b/>
                      <w:sz w:val="18"/>
                      <w:szCs w:val="18"/>
                      <w:lang w:val="en-US" w:bidi="en-US"/>
                    </w:rPr>
                  </w:pPr>
                  <w:r w:rsidRPr="00FC1702">
                    <w:rPr>
                      <w:rFonts w:ascii="Arial" w:eastAsia="Arial" w:hAnsi="Arial" w:cs="Arial"/>
                      <w:b/>
                      <w:sz w:val="18"/>
                      <w:szCs w:val="18"/>
                      <w:lang w:bidi="cy-GB"/>
                    </w:rPr>
                    <w:t>Amser ar gyfer gweinyddiaeth</w:t>
                  </w:r>
                </w:p>
                <w:p w14:paraId="44D436B4" w14:textId="77777777" w:rsidR="00FC1702" w:rsidRPr="00FC1702" w:rsidRDefault="00FC1702" w:rsidP="00FC1702">
                  <w:pPr>
                    <w:rPr>
                      <w:rFonts w:ascii="Arial" w:hAnsi="Arial" w:cs="Arial"/>
                      <w:b/>
                      <w:sz w:val="18"/>
                      <w:szCs w:val="18"/>
                      <w:lang w:val="en-US" w:bidi="en-US"/>
                    </w:rPr>
                  </w:pPr>
                </w:p>
              </w:tc>
              <w:tc>
                <w:tcPr>
                  <w:tcW w:w="1559" w:type="dxa"/>
                </w:tcPr>
                <w:p w14:paraId="44D436B5" w14:textId="77777777" w:rsidR="00FC1702" w:rsidRPr="00FC1702" w:rsidRDefault="00FC1702" w:rsidP="00FC1702">
                  <w:pPr>
                    <w:rPr>
                      <w:rFonts w:ascii="Arial" w:hAnsi="Arial" w:cs="Arial"/>
                      <w:sz w:val="18"/>
                      <w:szCs w:val="18"/>
                      <w:lang w:val="en-US" w:bidi="en-US"/>
                    </w:rPr>
                  </w:pPr>
                </w:p>
              </w:tc>
              <w:tc>
                <w:tcPr>
                  <w:tcW w:w="1701" w:type="dxa"/>
                </w:tcPr>
                <w:p w14:paraId="44D436B6" w14:textId="77777777" w:rsidR="00FC1702" w:rsidRPr="00FC1702" w:rsidRDefault="00FC1702" w:rsidP="00FC1702">
                  <w:pPr>
                    <w:rPr>
                      <w:rFonts w:ascii="Arial" w:hAnsi="Arial" w:cs="Arial"/>
                      <w:sz w:val="18"/>
                      <w:szCs w:val="18"/>
                      <w:lang w:val="en-US" w:bidi="en-US"/>
                    </w:rPr>
                  </w:pPr>
                </w:p>
              </w:tc>
              <w:tc>
                <w:tcPr>
                  <w:tcW w:w="1701" w:type="dxa"/>
                </w:tcPr>
                <w:p w14:paraId="44D436B7" w14:textId="77777777" w:rsidR="00FC1702" w:rsidRPr="00FC1702" w:rsidRDefault="00FC1702" w:rsidP="00FC1702">
                  <w:pPr>
                    <w:rPr>
                      <w:rFonts w:ascii="Arial" w:hAnsi="Arial" w:cs="Arial"/>
                      <w:sz w:val="18"/>
                      <w:szCs w:val="18"/>
                      <w:lang w:val="en-US" w:bidi="en-US"/>
                    </w:rPr>
                  </w:pPr>
                </w:p>
              </w:tc>
              <w:tc>
                <w:tcPr>
                  <w:tcW w:w="1559" w:type="dxa"/>
                </w:tcPr>
                <w:p w14:paraId="44D436B8" w14:textId="77777777" w:rsidR="00FC1702" w:rsidRPr="00FC1702" w:rsidRDefault="00FC1702" w:rsidP="00FC1702">
                  <w:pPr>
                    <w:rPr>
                      <w:rFonts w:ascii="Arial" w:hAnsi="Arial" w:cs="Arial"/>
                      <w:sz w:val="18"/>
                      <w:szCs w:val="18"/>
                      <w:lang w:val="en-US" w:bidi="en-US"/>
                    </w:rPr>
                  </w:pPr>
                </w:p>
              </w:tc>
              <w:tc>
                <w:tcPr>
                  <w:tcW w:w="1560" w:type="dxa"/>
                </w:tcPr>
                <w:p w14:paraId="44D436B9" w14:textId="77777777" w:rsidR="00FC1702" w:rsidRPr="00FC1702" w:rsidRDefault="00FC1702" w:rsidP="00FC1702">
                  <w:pPr>
                    <w:rPr>
                      <w:rFonts w:ascii="Arial" w:hAnsi="Arial" w:cs="Arial"/>
                      <w:sz w:val="18"/>
                      <w:szCs w:val="18"/>
                      <w:lang w:val="en-US" w:bidi="en-US"/>
                    </w:rPr>
                  </w:pPr>
                </w:p>
              </w:tc>
              <w:tc>
                <w:tcPr>
                  <w:tcW w:w="1559" w:type="dxa"/>
                </w:tcPr>
                <w:p w14:paraId="44D436BA" w14:textId="77777777" w:rsidR="00FC1702" w:rsidRPr="00FC1702" w:rsidRDefault="00FC1702" w:rsidP="00FC1702">
                  <w:pPr>
                    <w:rPr>
                      <w:rFonts w:ascii="Arial" w:hAnsi="Arial" w:cs="Arial"/>
                      <w:sz w:val="18"/>
                      <w:szCs w:val="18"/>
                      <w:lang w:val="en-US" w:bidi="en-US"/>
                    </w:rPr>
                  </w:pPr>
                </w:p>
              </w:tc>
              <w:tc>
                <w:tcPr>
                  <w:tcW w:w="1640" w:type="dxa"/>
                </w:tcPr>
                <w:p w14:paraId="44D436BB" w14:textId="77777777" w:rsidR="00FC1702" w:rsidRPr="00FC1702" w:rsidRDefault="00FC1702" w:rsidP="00FC1702">
                  <w:pPr>
                    <w:rPr>
                      <w:rFonts w:ascii="Arial" w:hAnsi="Arial" w:cs="Arial"/>
                      <w:sz w:val="18"/>
                      <w:szCs w:val="18"/>
                      <w:lang w:val="en-US" w:bidi="en-US"/>
                    </w:rPr>
                  </w:pPr>
                </w:p>
              </w:tc>
            </w:tr>
            <w:tr w:rsidR="00FC1702" w:rsidRPr="00FC1702" w14:paraId="44D436C6" w14:textId="77777777" w:rsidTr="005F176B">
              <w:tc>
                <w:tcPr>
                  <w:tcW w:w="2093" w:type="dxa"/>
                </w:tcPr>
                <w:p w14:paraId="44D436BD" w14:textId="77777777" w:rsidR="00FC1702" w:rsidRPr="00FC1702" w:rsidRDefault="00FC1702" w:rsidP="00FC1702">
                  <w:pPr>
                    <w:rPr>
                      <w:rFonts w:ascii="Arial" w:hAnsi="Arial" w:cs="Arial"/>
                      <w:b/>
                      <w:sz w:val="18"/>
                      <w:szCs w:val="18"/>
                      <w:lang w:val="en-US" w:bidi="en-US"/>
                    </w:rPr>
                  </w:pPr>
                  <w:r w:rsidRPr="00FC1702">
                    <w:rPr>
                      <w:rFonts w:ascii="Arial" w:eastAsia="Arial" w:hAnsi="Arial" w:cs="Arial"/>
                      <w:b/>
                      <w:sz w:val="18"/>
                      <w:szCs w:val="18"/>
                      <w:lang w:bidi="cy-GB"/>
                    </w:rPr>
                    <w:t>Cyfarfodydd – teitl, amseroedd cychwyn a gorffen</w:t>
                  </w:r>
                </w:p>
                <w:p w14:paraId="44D436BE" w14:textId="77777777" w:rsidR="00FC1702" w:rsidRPr="00FC1702" w:rsidRDefault="00FC1702" w:rsidP="00FC1702">
                  <w:pPr>
                    <w:rPr>
                      <w:rFonts w:ascii="Arial" w:hAnsi="Arial" w:cs="Arial"/>
                      <w:b/>
                      <w:sz w:val="18"/>
                      <w:szCs w:val="18"/>
                      <w:lang w:val="en-US" w:bidi="en-US"/>
                    </w:rPr>
                  </w:pPr>
                </w:p>
              </w:tc>
              <w:tc>
                <w:tcPr>
                  <w:tcW w:w="1559" w:type="dxa"/>
                </w:tcPr>
                <w:p w14:paraId="44D436BF" w14:textId="77777777" w:rsidR="00FC1702" w:rsidRPr="00FC1702" w:rsidRDefault="00FC1702" w:rsidP="00FC1702">
                  <w:pPr>
                    <w:rPr>
                      <w:rFonts w:ascii="Arial" w:hAnsi="Arial" w:cs="Arial"/>
                      <w:sz w:val="18"/>
                      <w:szCs w:val="18"/>
                      <w:lang w:val="en-US" w:bidi="en-US"/>
                    </w:rPr>
                  </w:pPr>
                </w:p>
              </w:tc>
              <w:tc>
                <w:tcPr>
                  <w:tcW w:w="1701" w:type="dxa"/>
                </w:tcPr>
                <w:p w14:paraId="44D436C0" w14:textId="77777777" w:rsidR="00FC1702" w:rsidRPr="00FC1702" w:rsidRDefault="00FC1702" w:rsidP="00FC1702">
                  <w:pPr>
                    <w:rPr>
                      <w:rFonts w:ascii="Arial" w:hAnsi="Arial" w:cs="Arial"/>
                      <w:sz w:val="18"/>
                      <w:szCs w:val="18"/>
                      <w:lang w:val="en-US" w:bidi="en-US"/>
                    </w:rPr>
                  </w:pPr>
                </w:p>
              </w:tc>
              <w:tc>
                <w:tcPr>
                  <w:tcW w:w="1701" w:type="dxa"/>
                </w:tcPr>
                <w:p w14:paraId="44D436C1" w14:textId="77777777" w:rsidR="00FC1702" w:rsidRPr="00FC1702" w:rsidRDefault="00FC1702" w:rsidP="00FC1702">
                  <w:pPr>
                    <w:rPr>
                      <w:rFonts w:ascii="Arial" w:hAnsi="Arial" w:cs="Arial"/>
                      <w:sz w:val="18"/>
                      <w:szCs w:val="18"/>
                      <w:lang w:val="en-US" w:bidi="en-US"/>
                    </w:rPr>
                  </w:pPr>
                </w:p>
              </w:tc>
              <w:tc>
                <w:tcPr>
                  <w:tcW w:w="1559" w:type="dxa"/>
                </w:tcPr>
                <w:p w14:paraId="44D436C2" w14:textId="77777777" w:rsidR="00FC1702" w:rsidRPr="00FC1702" w:rsidRDefault="00FC1702" w:rsidP="00FC1702">
                  <w:pPr>
                    <w:rPr>
                      <w:rFonts w:ascii="Arial" w:hAnsi="Arial" w:cs="Arial"/>
                      <w:sz w:val="18"/>
                      <w:szCs w:val="18"/>
                      <w:lang w:val="en-US" w:bidi="en-US"/>
                    </w:rPr>
                  </w:pPr>
                </w:p>
              </w:tc>
              <w:tc>
                <w:tcPr>
                  <w:tcW w:w="1560" w:type="dxa"/>
                </w:tcPr>
                <w:p w14:paraId="44D436C3" w14:textId="77777777" w:rsidR="00FC1702" w:rsidRPr="00FC1702" w:rsidRDefault="00FC1702" w:rsidP="00FC1702">
                  <w:pPr>
                    <w:rPr>
                      <w:rFonts w:ascii="Arial" w:hAnsi="Arial" w:cs="Arial"/>
                      <w:sz w:val="18"/>
                      <w:szCs w:val="18"/>
                      <w:lang w:val="en-US" w:bidi="en-US"/>
                    </w:rPr>
                  </w:pPr>
                </w:p>
              </w:tc>
              <w:tc>
                <w:tcPr>
                  <w:tcW w:w="1559" w:type="dxa"/>
                </w:tcPr>
                <w:p w14:paraId="44D436C4" w14:textId="77777777" w:rsidR="00FC1702" w:rsidRPr="00FC1702" w:rsidRDefault="00FC1702" w:rsidP="00FC1702">
                  <w:pPr>
                    <w:rPr>
                      <w:rFonts w:ascii="Arial" w:hAnsi="Arial" w:cs="Arial"/>
                      <w:sz w:val="18"/>
                      <w:szCs w:val="18"/>
                      <w:lang w:val="en-US" w:bidi="en-US"/>
                    </w:rPr>
                  </w:pPr>
                </w:p>
              </w:tc>
              <w:tc>
                <w:tcPr>
                  <w:tcW w:w="1640" w:type="dxa"/>
                </w:tcPr>
                <w:p w14:paraId="44D436C5" w14:textId="77777777" w:rsidR="00FC1702" w:rsidRPr="00FC1702" w:rsidRDefault="00FC1702" w:rsidP="00FC1702">
                  <w:pPr>
                    <w:rPr>
                      <w:rFonts w:ascii="Arial" w:hAnsi="Arial" w:cs="Arial"/>
                      <w:sz w:val="18"/>
                      <w:szCs w:val="18"/>
                      <w:lang w:val="en-US" w:bidi="en-US"/>
                    </w:rPr>
                  </w:pPr>
                </w:p>
              </w:tc>
            </w:tr>
            <w:tr w:rsidR="00FC1702" w:rsidRPr="00FC1702" w14:paraId="44D436D0" w14:textId="77777777" w:rsidTr="005F176B">
              <w:tc>
                <w:tcPr>
                  <w:tcW w:w="2093" w:type="dxa"/>
                </w:tcPr>
                <w:p w14:paraId="44D436C7" w14:textId="77777777" w:rsidR="00FC1702" w:rsidRPr="00FC1702" w:rsidRDefault="00FC1702" w:rsidP="00FC1702">
                  <w:pPr>
                    <w:rPr>
                      <w:rFonts w:ascii="Arial" w:hAnsi="Arial" w:cs="Arial"/>
                      <w:b/>
                      <w:sz w:val="18"/>
                      <w:szCs w:val="18"/>
                      <w:lang w:val="en-US" w:bidi="en-US"/>
                    </w:rPr>
                  </w:pPr>
                  <w:r w:rsidRPr="00FC1702">
                    <w:rPr>
                      <w:rFonts w:ascii="Arial" w:eastAsia="Arial" w:hAnsi="Arial" w:cs="Arial"/>
                      <w:b/>
                      <w:sz w:val="18"/>
                      <w:szCs w:val="18"/>
                      <w:lang w:bidi="cy-GB"/>
                    </w:rPr>
                    <w:t>Slot amser mentora</w:t>
                  </w:r>
                </w:p>
                <w:p w14:paraId="44D436C8" w14:textId="77777777" w:rsidR="00FC1702" w:rsidRPr="00FC1702" w:rsidRDefault="00FC1702" w:rsidP="00FC1702">
                  <w:pPr>
                    <w:rPr>
                      <w:rFonts w:ascii="Arial" w:hAnsi="Arial" w:cs="Arial"/>
                      <w:b/>
                      <w:sz w:val="18"/>
                      <w:szCs w:val="18"/>
                      <w:lang w:val="en-US" w:bidi="en-US"/>
                    </w:rPr>
                  </w:pPr>
                </w:p>
              </w:tc>
              <w:tc>
                <w:tcPr>
                  <w:tcW w:w="1559" w:type="dxa"/>
                </w:tcPr>
                <w:p w14:paraId="44D436C9" w14:textId="77777777" w:rsidR="00FC1702" w:rsidRPr="00FC1702" w:rsidRDefault="00FC1702" w:rsidP="00FC1702">
                  <w:pPr>
                    <w:rPr>
                      <w:rFonts w:ascii="Arial" w:hAnsi="Arial" w:cs="Arial"/>
                      <w:sz w:val="18"/>
                      <w:szCs w:val="18"/>
                      <w:lang w:val="en-US" w:bidi="en-US"/>
                    </w:rPr>
                  </w:pPr>
                </w:p>
              </w:tc>
              <w:tc>
                <w:tcPr>
                  <w:tcW w:w="1701" w:type="dxa"/>
                </w:tcPr>
                <w:p w14:paraId="44D436CA" w14:textId="77777777" w:rsidR="00FC1702" w:rsidRPr="00FC1702" w:rsidRDefault="00FC1702" w:rsidP="00FC1702">
                  <w:pPr>
                    <w:rPr>
                      <w:rFonts w:ascii="Arial" w:hAnsi="Arial" w:cs="Arial"/>
                      <w:sz w:val="18"/>
                      <w:szCs w:val="18"/>
                      <w:lang w:val="en-US" w:bidi="en-US"/>
                    </w:rPr>
                  </w:pPr>
                </w:p>
              </w:tc>
              <w:tc>
                <w:tcPr>
                  <w:tcW w:w="1701" w:type="dxa"/>
                </w:tcPr>
                <w:p w14:paraId="44D436CB" w14:textId="77777777" w:rsidR="00FC1702" w:rsidRPr="00FC1702" w:rsidRDefault="00FC1702" w:rsidP="00FC1702">
                  <w:pPr>
                    <w:rPr>
                      <w:rFonts w:ascii="Arial" w:hAnsi="Arial" w:cs="Arial"/>
                      <w:sz w:val="18"/>
                      <w:szCs w:val="18"/>
                      <w:lang w:val="en-US" w:bidi="en-US"/>
                    </w:rPr>
                  </w:pPr>
                </w:p>
              </w:tc>
              <w:tc>
                <w:tcPr>
                  <w:tcW w:w="1559" w:type="dxa"/>
                </w:tcPr>
                <w:p w14:paraId="44D436CC" w14:textId="77777777" w:rsidR="00FC1702" w:rsidRPr="00FC1702" w:rsidRDefault="00FC1702" w:rsidP="00FC1702">
                  <w:pPr>
                    <w:rPr>
                      <w:rFonts w:ascii="Arial" w:hAnsi="Arial" w:cs="Arial"/>
                      <w:sz w:val="18"/>
                      <w:szCs w:val="18"/>
                      <w:lang w:val="en-US" w:bidi="en-US"/>
                    </w:rPr>
                  </w:pPr>
                </w:p>
              </w:tc>
              <w:tc>
                <w:tcPr>
                  <w:tcW w:w="1560" w:type="dxa"/>
                </w:tcPr>
                <w:p w14:paraId="44D436CD" w14:textId="77777777" w:rsidR="00FC1702" w:rsidRPr="00FC1702" w:rsidRDefault="00FC1702" w:rsidP="00FC1702">
                  <w:pPr>
                    <w:rPr>
                      <w:rFonts w:ascii="Arial" w:hAnsi="Arial" w:cs="Arial"/>
                      <w:sz w:val="18"/>
                      <w:szCs w:val="18"/>
                      <w:lang w:val="en-US" w:bidi="en-US"/>
                    </w:rPr>
                  </w:pPr>
                </w:p>
              </w:tc>
              <w:tc>
                <w:tcPr>
                  <w:tcW w:w="1559" w:type="dxa"/>
                </w:tcPr>
                <w:p w14:paraId="44D436CE" w14:textId="77777777" w:rsidR="00FC1702" w:rsidRPr="00FC1702" w:rsidRDefault="00FC1702" w:rsidP="00FC1702">
                  <w:pPr>
                    <w:rPr>
                      <w:rFonts w:ascii="Arial" w:hAnsi="Arial" w:cs="Arial"/>
                      <w:sz w:val="18"/>
                      <w:szCs w:val="18"/>
                      <w:lang w:val="en-US" w:bidi="en-US"/>
                    </w:rPr>
                  </w:pPr>
                </w:p>
              </w:tc>
              <w:tc>
                <w:tcPr>
                  <w:tcW w:w="1640" w:type="dxa"/>
                </w:tcPr>
                <w:p w14:paraId="44D436CF" w14:textId="77777777" w:rsidR="00FC1702" w:rsidRPr="00FC1702" w:rsidRDefault="00FC1702" w:rsidP="00FC1702">
                  <w:pPr>
                    <w:rPr>
                      <w:rFonts w:ascii="Arial" w:hAnsi="Arial" w:cs="Arial"/>
                      <w:sz w:val="18"/>
                      <w:szCs w:val="18"/>
                      <w:lang w:val="en-US" w:bidi="en-US"/>
                    </w:rPr>
                  </w:pPr>
                </w:p>
              </w:tc>
            </w:tr>
            <w:tr w:rsidR="00FC1702" w:rsidRPr="00FC1702" w14:paraId="44D436D9" w14:textId="77777777" w:rsidTr="005F176B">
              <w:tc>
                <w:tcPr>
                  <w:tcW w:w="2093" w:type="dxa"/>
                </w:tcPr>
                <w:p w14:paraId="44D436D1" w14:textId="77777777" w:rsidR="00FC1702" w:rsidRPr="00FC1702" w:rsidRDefault="00FC1702" w:rsidP="00FC1702">
                  <w:pPr>
                    <w:rPr>
                      <w:rFonts w:ascii="Arial" w:hAnsi="Arial" w:cs="Arial"/>
                      <w:b/>
                      <w:sz w:val="18"/>
                      <w:szCs w:val="18"/>
                      <w:lang w:val="en-US" w:bidi="en-US"/>
                    </w:rPr>
                  </w:pPr>
                  <w:r w:rsidRPr="00FC1702">
                    <w:rPr>
                      <w:rFonts w:ascii="Arial" w:eastAsia="Arial" w:hAnsi="Arial" w:cs="Arial"/>
                      <w:b/>
                      <w:sz w:val="18"/>
                      <w:szCs w:val="18"/>
                      <w:lang w:bidi="cy-GB"/>
                    </w:rPr>
                    <w:t>Oriau a weithiwyd y diwrnod hwn</w:t>
                  </w:r>
                </w:p>
              </w:tc>
              <w:tc>
                <w:tcPr>
                  <w:tcW w:w="1559" w:type="dxa"/>
                </w:tcPr>
                <w:p w14:paraId="44D436D2" w14:textId="77777777" w:rsidR="00FC1702" w:rsidRPr="00FC1702" w:rsidRDefault="00FC1702" w:rsidP="00FC1702">
                  <w:pPr>
                    <w:rPr>
                      <w:rFonts w:ascii="Arial" w:hAnsi="Arial" w:cs="Arial"/>
                      <w:sz w:val="18"/>
                      <w:szCs w:val="18"/>
                      <w:lang w:val="en-US" w:bidi="en-US"/>
                    </w:rPr>
                  </w:pPr>
                </w:p>
              </w:tc>
              <w:tc>
                <w:tcPr>
                  <w:tcW w:w="1701" w:type="dxa"/>
                </w:tcPr>
                <w:p w14:paraId="44D436D3" w14:textId="77777777" w:rsidR="00FC1702" w:rsidRPr="00FC1702" w:rsidRDefault="00FC1702" w:rsidP="00FC1702">
                  <w:pPr>
                    <w:rPr>
                      <w:rFonts w:ascii="Arial" w:hAnsi="Arial" w:cs="Arial"/>
                      <w:sz w:val="18"/>
                      <w:szCs w:val="18"/>
                      <w:lang w:val="en-US" w:bidi="en-US"/>
                    </w:rPr>
                  </w:pPr>
                </w:p>
              </w:tc>
              <w:tc>
                <w:tcPr>
                  <w:tcW w:w="1701" w:type="dxa"/>
                </w:tcPr>
                <w:p w14:paraId="44D436D4" w14:textId="77777777" w:rsidR="00FC1702" w:rsidRPr="00FC1702" w:rsidRDefault="00FC1702" w:rsidP="00FC1702">
                  <w:pPr>
                    <w:rPr>
                      <w:rFonts w:ascii="Arial" w:hAnsi="Arial" w:cs="Arial"/>
                      <w:sz w:val="18"/>
                      <w:szCs w:val="18"/>
                      <w:lang w:val="en-US" w:bidi="en-US"/>
                    </w:rPr>
                  </w:pPr>
                </w:p>
              </w:tc>
              <w:tc>
                <w:tcPr>
                  <w:tcW w:w="1559" w:type="dxa"/>
                </w:tcPr>
                <w:p w14:paraId="44D436D5" w14:textId="77777777" w:rsidR="00FC1702" w:rsidRPr="00FC1702" w:rsidRDefault="00FC1702" w:rsidP="00FC1702">
                  <w:pPr>
                    <w:rPr>
                      <w:rFonts w:ascii="Arial" w:hAnsi="Arial" w:cs="Arial"/>
                      <w:sz w:val="18"/>
                      <w:szCs w:val="18"/>
                      <w:lang w:val="en-US" w:bidi="en-US"/>
                    </w:rPr>
                  </w:pPr>
                </w:p>
              </w:tc>
              <w:tc>
                <w:tcPr>
                  <w:tcW w:w="1560" w:type="dxa"/>
                </w:tcPr>
                <w:p w14:paraId="44D436D6" w14:textId="77777777" w:rsidR="00FC1702" w:rsidRPr="00FC1702" w:rsidRDefault="00FC1702" w:rsidP="00FC1702">
                  <w:pPr>
                    <w:rPr>
                      <w:rFonts w:ascii="Arial" w:hAnsi="Arial" w:cs="Arial"/>
                      <w:sz w:val="18"/>
                      <w:szCs w:val="18"/>
                      <w:lang w:val="en-US" w:bidi="en-US"/>
                    </w:rPr>
                  </w:pPr>
                </w:p>
              </w:tc>
              <w:tc>
                <w:tcPr>
                  <w:tcW w:w="1559" w:type="dxa"/>
                </w:tcPr>
                <w:p w14:paraId="44D436D7" w14:textId="77777777" w:rsidR="00FC1702" w:rsidRPr="00FC1702" w:rsidRDefault="00FC1702" w:rsidP="00FC1702">
                  <w:pPr>
                    <w:rPr>
                      <w:rFonts w:ascii="Arial" w:hAnsi="Arial" w:cs="Arial"/>
                      <w:sz w:val="18"/>
                      <w:szCs w:val="18"/>
                      <w:lang w:val="en-US" w:bidi="en-US"/>
                    </w:rPr>
                  </w:pPr>
                </w:p>
              </w:tc>
              <w:tc>
                <w:tcPr>
                  <w:tcW w:w="1640" w:type="dxa"/>
                </w:tcPr>
                <w:p w14:paraId="44D436D8" w14:textId="77777777" w:rsidR="00FC1702" w:rsidRPr="00FC1702" w:rsidRDefault="00FC1702" w:rsidP="00FC1702">
                  <w:pPr>
                    <w:rPr>
                      <w:rFonts w:ascii="Arial" w:hAnsi="Arial" w:cs="Arial"/>
                      <w:sz w:val="18"/>
                      <w:szCs w:val="18"/>
                      <w:lang w:val="en-US" w:bidi="en-US"/>
                    </w:rPr>
                  </w:pPr>
                </w:p>
              </w:tc>
            </w:tr>
            <w:tr w:rsidR="00FC1702" w:rsidRPr="00FC1702" w14:paraId="44D436E3" w14:textId="77777777" w:rsidTr="005F176B">
              <w:tc>
                <w:tcPr>
                  <w:tcW w:w="2093" w:type="dxa"/>
                </w:tcPr>
                <w:p w14:paraId="44D436DA" w14:textId="77777777" w:rsidR="00FC1702" w:rsidRPr="00FC1702" w:rsidRDefault="00FC1702" w:rsidP="00FC1702">
                  <w:pPr>
                    <w:rPr>
                      <w:rFonts w:ascii="Arial" w:hAnsi="Arial" w:cs="Arial"/>
                      <w:b/>
                      <w:sz w:val="18"/>
                      <w:szCs w:val="18"/>
                      <w:lang w:val="en-US" w:bidi="en-US"/>
                    </w:rPr>
                  </w:pPr>
                  <w:r w:rsidRPr="00FC1702">
                    <w:rPr>
                      <w:rFonts w:ascii="Arial" w:eastAsia="Arial" w:hAnsi="Arial" w:cs="Arial"/>
                      <w:b/>
                      <w:sz w:val="18"/>
                      <w:szCs w:val="18"/>
                      <w:lang w:bidi="cy-GB"/>
                    </w:rPr>
                    <w:lastRenderedPageBreak/>
                    <w:t xml:space="preserve">Sylwadau: </w:t>
                  </w:r>
                </w:p>
                <w:p w14:paraId="44D436DB" w14:textId="77777777" w:rsidR="00FC1702" w:rsidRPr="00FC1702" w:rsidRDefault="00FC1702" w:rsidP="00FC1702">
                  <w:pPr>
                    <w:rPr>
                      <w:rFonts w:ascii="Arial" w:hAnsi="Arial" w:cs="Arial"/>
                      <w:b/>
                      <w:sz w:val="18"/>
                      <w:szCs w:val="18"/>
                      <w:lang w:val="en-US" w:bidi="en-US"/>
                    </w:rPr>
                  </w:pPr>
                  <w:r w:rsidRPr="00FC1702">
                    <w:rPr>
                      <w:rFonts w:ascii="Arial" w:eastAsia="Arial" w:hAnsi="Arial" w:cs="Arial"/>
                      <w:b/>
                      <w:sz w:val="18"/>
                      <w:szCs w:val="18"/>
                      <w:lang w:bidi="cy-GB"/>
                    </w:rPr>
                    <w:t>Addasiadau ad hoc i ganiatáu cyfarfodydd nad ydynt yn wythnosol neu amser yn lle gorffeniadau hwyr/oriau estynedig</w:t>
                  </w:r>
                </w:p>
              </w:tc>
              <w:tc>
                <w:tcPr>
                  <w:tcW w:w="1559" w:type="dxa"/>
                </w:tcPr>
                <w:p w14:paraId="44D436DC" w14:textId="77777777" w:rsidR="00FC1702" w:rsidRPr="00FC1702" w:rsidRDefault="00FC1702" w:rsidP="00FC1702">
                  <w:pPr>
                    <w:rPr>
                      <w:rFonts w:ascii="Arial" w:hAnsi="Arial" w:cs="Arial"/>
                      <w:sz w:val="18"/>
                      <w:szCs w:val="18"/>
                      <w:lang w:val="en-US" w:bidi="en-US"/>
                    </w:rPr>
                  </w:pPr>
                </w:p>
              </w:tc>
              <w:tc>
                <w:tcPr>
                  <w:tcW w:w="1701" w:type="dxa"/>
                </w:tcPr>
                <w:p w14:paraId="44D436DD" w14:textId="77777777" w:rsidR="00FC1702" w:rsidRPr="00FC1702" w:rsidRDefault="00FC1702" w:rsidP="00FC1702">
                  <w:pPr>
                    <w:rPr>
                      <w:rFonts w:ascii="Arial" w:hAnsi="Arial" w:cs="Arial"/>
                      <w:sz w:val="18"/>
                      <w:szCs w:val="18"/>
                      <w:lang w:val="en-US" w:bidi="en-US"/>
                    </w:rPr>
                  </w:pPr>
                </w:p>
              </w:tc>
              <w:tc>
                <w:tcPr>
                  <w:tcW w:w="1701" w:type="dxa"/>
                </w:tcPr>
                <w:p w14:paraId="44D436DE" w14:textId="77777777" w:rsidR="00FC1702" w:rsidRPr="00FC1702" w:rsidRDefault="00FC1702" w:rsidP="00FC1702">
                  <w:pPr>
                    <w:rPr>
                      <w:rFonts w:ascii="Arial" w:hAnsi="Arial" w:cs="Arial"/>
                      <w:sz w:val="18"/>
                      <w:szCs w:val="18"/>
                      <w:lang w:val="en-US" w:bidi="en-US"/>
                    </w:rPr>
                  </w:pPr>
                </w:p>
              </w:tc>
              <w:tc>
                <w:tcPr>
                  <w:tcW w:w="1559" w:type="dxa"/>
                </w:tcPr>
                <w:p w14:paraId="44D436DF" w14:textId="77777777" w:rsidR="00FC1702" w:rsidRPr="00FC1702" w:rsidRDefault="00FC1702" w:rsidP="00FC1702">
                  <w:pPr>
                    <w:rPr>
                      <w:rFonts w:ascii="Arial" w:hAnsi="Arial" w:cs="Arial"/>
                      <w:sz w:val="18"/>
                      <w:szCs w:val="18"/>
                      <w:lang w:val="en-US" w:bidi="en-US"/>
                    </w:rPr>
                  </w:pPr>
                </w:p>
              </w:tc>
              <w:tc>
                <w:tcPr>
                  <w:tcW w:w="1560" w:type="dxa"/>
                </w:tcPr>
                <w:p w14:paraId="44D436E0" w14:textId="77777777" w:rsidR="00FC1702" w:rsidRPr="00FC1702" w:rsidRDefault="00FC1702" w:rsidP="00FC1702">
                  <w:pPr>
                    <w:rPr>
                      <w:rFonts w:ascii="Arial" w:hAnsi="Arial" w:cs="Arial"/>
                      <w:sz w:val="18"/>
                      <w:szCs w:val="18"/>
                      <w:lang w:val="en-US" w:bidi="en-US"/>
                    </w:rPr>
                  </w:pPr>
                </w:p>
              </w:tc>
              <w:tc>
                <w:tcPr>
                  <w:tcW w:w="1559" w:type="dxa"/>
                </w:tcPr>
                <w:p w14:paraId="44D436E1" w14:textId="77777777" w:rsidR="00FC1702" w:rsidRPr="00FC1702" w:rsidRDefault="00FC1702" w:rsidP="00FC1702">
                  <w:pPr>
                    <w:rPr>
                      <w:rFonts w:ascii="Arial" w:hAnsi="Arial" w:cs="Arial"/>
                      <w:sz w:val="18"/>
                      <w:szCs w:val="18"/>
                      <w:lang w:val="en-US" w:bidi="en-US"/>
                    </w:rPr>
                  </w:pPr>
                </w:p>
              </w:tc>
              <w:tc>
                <w:tcPr>
                  <w:tcW w:w="1640" w:type="dxa"/>
                </w:tcPr>
                <w:p w14:paraId="44D436E2" w14:textId="77777777" w:rsidR="00FC1702" w:rsidRPr="00FC1702" w:rsidRDefault="00FC1702" w:rsidP="00FC1702">
                  <w:pPr>
                    <w:rPr>
                      <w:rFonts w:ascii="Arial" w:hAnsi="Arial" w:cs="Arial"/>
                      <w:sz w:val="18"/>
                      <w:szCs w:val="18"/>
                      <w:lang w:val="en-US" w:bidi="en-US"/>
                    </w:rPr>
                  </w:pPr>
                </w:p>
              </w:tc>
            </w:tr>
          </w:tbl>
          <w:p w14:paraId="44D436E4" w14:textId="77777777" w:rsidR="00FC1702" w:rsidRPr="00FC1702" w:rsidRDefault="00FC1702" w:rsidP="00FC1702">
            <w:pPr>
              <w:tabs>
                <w:tab w:val="left" w:pos="6548"/>
              </w:tabs>
              <w:rPr>
                <w:rFonts w:ascii="Arial" w:hAnsi="Arial" w:cs="Arial"/>
                <w:sz w:val="20"/>
                <w:szCs w:val="20"/>
                <w:lang w:val="en-US" w:bidi="en-US"/>
              </w:rPr>
            </w:pPr>
          </w:p>
        </w:tc>
      </w:tr>
    </w:tbl>
    <w:p w14:paraId="44D436E6" w14:textId="77777777" w:rsidR="00FC1702" w:rsidRPr="00FC1702" w:rsidRDefault="00FC1702" w:rsidP="00FC1702">
      <w:pPr>
        <w:rPr>
          <w:rFonts w:ascii="Calibri" w:hAnsi="Calibri"/>
          <w:lang w:val="en-US" w:bidi="en-US"/>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283"/>
      </w:tblGrid>
      <w:tr w:rsidR="00FC1702" w:rsidRPr="00FC1702" w14:paraId="44D436FD" w14:textId="77777777" w:rsidTr="005F176B">
        <w:tc>
          <w:tcPr>
            <w:tcW w:w="14283" w:type="dxa"/>
          </w:tcPr>
          <w:p w14:paraId="44D436E7" w14:textId="77777777" w:rsidR="00FC1702" w:rsidRPr="00FC1702" w:rsidRDefault="00FC1702" w:rsidP="00FC1702">
            <w:pPr>
              <w:rPr>
                <w:rFonts w:ascii="Arial" w:hAnsi="Arial" w:cs="Arial"/>
                <w:sz w:val="20"/>
                <w:szCs w:val="20"/>
                <w:lang w:val="en-US" w:bidi="en-US"/>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087"/>
              <w:gridCol w:w="7087"/>
            </w:tblGrid>
            <w:tr w:rsidR="00FC1702" w:rsidRPr="00FC1702" w14:paraId="44D436EA" w14:textId="77777777" w:rsidTr="005F176B">
              <w:tc>
                <w:tcPr>
                  <w:tcW w:w="14174" w:type="dxa"/>
                  <w:gridSpan w:val="2"/>
                  <w:shd w:val="clear" w:color="auto" w:fill="D9D9D9"/>
                </w:tcPr>
                <w:p w14:paraId="44D436E8" w14:textId="77777777" w:rsidR="00FC1702" w:rsidRPr="00FC1702" w:rsidRDefault="00FC1702" w:rsidP="00FC1702">
                  <w:pPr>
                    <w:rPr>
                      <w:rFonts w:ascii="Arial" w:hAnsi="Arial" w:cs="Arial"/>
                      <w:b/>
                      <w:sz w:val="18"/>
                      <w:szCs w:val="18"/>
                      <w:lang w:val="en-US" w:bidi="en-US"/>
                    </w:rPr>
                  </w:pPr>
                  <w:r w:rsidRPr="00FC1702">
                    <w:rPr>
                      <w:rFonts w:ascii="Arial" w:eastAsia="Arial" w:hAnsi="Arial" w:cs="Arial"/>
                      <w:b/>
                      <w:sz w:val="18"/>
                      <w:szCs w:val="18"/>
                      <w:lang w:bidi="cy-GB"/>
                    </w:rPr>
                    <w:t>DYLETSWYDDAU AR ALWAD - gan ddefnyddio amser cytundebol fel Meddyg Teulu yn y practis (os yn berthnasol)</w:t>
                  </w:r>
                </w:p>
                <w:p w14:paraId="44D436E9" w14:textId="77777777" w:rsidR="00FC1702" w:rsidRPr="00FC1702" w:rsidRDefault="00FC1702" w:rsidP="00FC1702">
                  <w:pPr>
                    <w:rPr>
                      <w:rFonts w:ascii="Arial" w:hAnsi="Arial" w:cs="Arial"/>
                      <w:b/>
                      <w:sz w:val="18"/>
                      <w:szCs w:val="18"/>
                      <w:lang w:val="en-US" w:bidi="en-US"/>
                    </w:rPr>
                  </w:pPr>
                </w:p>
              </w:tc>
            </w:tr>
            <w:tr w:rsidR="00FC1702" w:rsidRPr="00FC1702" w14:paraId="44D436EE" w14:textId="77777777" w:rsidTr="005F176B">
              <w:tc>
                <w:tcPr>
                  <w:tcW w:w="7087" w:type="dxa"/>
                </w:tcPr>
                <w:p w14:paraId="44D436EB" w14:textId="77777777" w:rsidR="00FC1702" w:rsidRPr="00FC1702" w:rsidRDefault="00FC1702" w:rsidP="00FC1702">
                  <w:pPr>
                    <w:rPr>
                      <w:rFonts w:ascii="Arial" w:hAnsi="Arial" w:cs="Arial"/>
                      <w:b/>
                      <w:sz w:val="18"/>
                      <w:szCs w:val="18"/>
                      <w:lang w:val="en-US" w:bidi="en-US"/>
                    </w:rPr>
                  </w:pPr>
                  <w:r w:rsidRPr="00FC1702">
                    <w:rPr>
                      <w:rFonts w:ascii="Arial" w:eastAsia="Arial" w:hAnsi="Arial" w:cs="Arial"/>
                      <w:b/>
                      <w:sz w:val="18"/>
                      <w:szCs w:val="18"/>
                      <w:lang w:bidi="cy-GB"/>
                    </w:rPr>
                    <w:t>Amser cychwyn a gorffen, diwrnod yr wythnos</w:t>
                  </w:r>
                </w:p>
                <w:p w14:paraId="44D436EC" w14:textId="77777777" w:rsidR="00FC1702" w:rsidRPr="00FC1702" w:rsidRDefault="00FC1702" w:rsidP="00FC1702">
                  <w:pPr>
                    <w:rPr>
                      <w:rFonts w:ascii="Arial" w:hAnsi="Arial" w:cs="Arial"/>
                      <w:b/>
                      <w:sz w:val="18"/>
                      <w:szCs w:val="18"/>
                      <w:lang w:val="en-US" w:bidi="en-US"/>
                    </w:rPr>
                  </w:pPr>
                </w:p>
              </w:tc>
              <w:tc>
                <w:tcPr>
                  <w:tcW w:w="7087" w:type="dxa"/>
                </w:tcPr>
                <w:p w14:paraId="44D436ED" w14:textId="77777777" w:rsidR="00FC1702" w:rsidRPr="00FC1702" w:rsidRDefault="00FC1702" w:rsidP="00FC1702">
                  <w:pPr>
                    <w:rPr>
                      <w:rFonts w:ascii="Arial" w:hAnsi="Arial" w:cs="Arial"/>
                      <w:sz w:val="18"/>
                      <w:szCs w:val="18"/>
                      <w:lang w:val="en-US" w:bidi="en-US"/>
                    </w:rPr>
                  </w:pPr>
                </w:p>
              </w:tc>
            </w:tr>
            <w:tr w:rsidR="00FC1702" w:rsidRPr="00FC1702" w14:paraId="44D436F2" w14:textId="77777777" w:rsidTr="005F176B">
              <w:tc>
                <w:tcPr>
                  <w:tcW w:w="7087" w:type="dxa"/>
                </w:tcPr>
                <w:p w14:paraId="44D436EF" w14:textId="77777777" w:rsidR="00FC1702" w:rsidRPr="00FC1702" w:rsidRDefault="00FC1702" w:rsidP="00FC1702">
                  <w:pPr>
                    <w:rPr>
                      <w:rFonts w:ascii="Arial" w:hAnsi="Arial" w:cs="Arial"/>
                      <w:b/>
                      <w:sz w:val="18"/>
                      <w:szCs w:val="18"/>
                      <w:lang w:val="en-US" w:bidi="en-US"/>
                    </w:rPr>
                  </w:pPr>
                  <w:r w:rsidRPr="00FC1702">
                    <w:rPr>
                      <w:rFonts w:ascii="Arial" w:eastAsia="Arial" w:hAnsi="Arial" w:cs="Arial"/>
                      <w:b/>
                      <w:sz w:val="18"/>
                      <w:szCs w:val="18"/>
                      <w:lang w:bidi="cy-GB"/>
                    </w:rPr>
                    <w:t>Amlder (nifer y flwyddyn)</w:t>
                  </w:r>
                </w:p>
                <w:p w14:paraId="44D436F0" w14:textId="77777777" w:rsidR="00FC1702" w:rsidRPr="00FC1702" w:rsidRDefault="00FC1702" w:rsidP="00FC1702">
                  <w:pPr>
                    <w:rPr>
                      <w:rFonts w:ascii="Arial" w:hAnsi="Arial" w:cs="Arial"/>
                      <w:b/>
                      <w:sz w:val="18"/>
                      <w:szCs w:val="18"/>
                      <w:lang w:val="en-US" w:bidi="en-US"/>
                    </w:rPr>
                  </w:pPr>
                </w:p>
              </w:tc>
              <w:tc>
                <w:tcPr>
                  <w:tcW w:w="7087" w:type="dxa"/>
                </w:tcPr>
                <w:p w14:paraId="44D436F1" w14:textId="77777777" w:rsidR="00FC1702" w:rsidRPr="00FC1702" w:rsidRDefault="00FC1702" w:rsidP="00FC1702">
                  <w:pPr>
                    <w:rPr>
                      <w:rFonts w:ascii="Arial" w:hAnsi="Arial" w:cs="Arial"/>
                      <w:sz w:val="18"/>
                      <w:szCs w:val="18"/>
                      <w:lang w:val="en-US" w:bidi="en-US"/>
                    </w:rPr>
                  </w:pPr>
                </w:p>
              </w:tc>
            </w:tr>
            <w:tr w:rsidR="00FC1702" w:rsidRPr="00FC1702" w14:paraId="44D436F7" w14:textId="77777777" w:rsidTr="005F176B">
              <w:tc>
                <w:tcPr>
                  <w:tcW w:w="7087" w:type="dxa"/>
                </w:tcPr>
                <w:p w14:paraId="44D436F3" w14:textId="77777777" w:rsidR="00FC1702" w:rsidRPr="00FC1702" w:rsidRDefault="00FC1702" w:rsidP="00FC1702">
                  <w:pPr>
                    <w:rPr>
                      <w:rFonts w:ascii="Arial" w:hAnsi="Arial" w:cs="Arial"/>
                      <w:b/>
                      <w:sz w:val="18"/>
                      <w:szCs w:val="18"/>
                      <w:lang w:val="en-US" w:bidi="en-US"/>
                    </w:rPr>
                  </w:pPr>
                  <w:r w:rsidRPr="00FC1702">
                    <w:rPr>
                      <w:rFonts w:ascii="Arial" w:eastAsia="Arial" w:hAnsi="Arial" w:cs="Arial"/>
                      <w:b/>
                      <w:sz w:val="18"/>
                      <w:szCs w:val="18"/>
                      <w:lang w:bidi="cy-GB"/>
                    </w:rPr>
                    <w:t>Os yw'n ymestyn hyd arferol y dydd, trefniadau ar gyfer amser yn ei le</w:t>
                  </w:r>
                </w:p>
                <w:p w14:paraId="44D436F4" w14:textId="77777777" w:rsidR="00FC1702" w:rsidRPr="00FC1702" w:rsidRDefault="00FC1702" w:rsidP="00FC1702">
                  <w:pPr>
                    <w:rPr>
                      <w:rFonts w:ascii="Arial" w:hAnsi="Arial" w:cs="Arial"/>
                      <w:b/>
                      <w:sz w:val="18"/>
                      <w:szCs w:val="18"/>
                      <w:lang w:val="en-US" w:bidi="en-US"/>
                    </w:rPr>
                  </w:pPr>
                </w:p>
                <w:p w14:paraId="44D436F5" w14:textId="77777777" w:rsidR="00FC1702" w:rsidRPr="00FC1702" w:rsidRDefault="00FC1702" w:rsidP="00FC1702">
                  <w:pPr>
                    <w:rPr>
                      <w:rFonts w:ascii="Arial" w:hAnsi="Arial" w:cs="Arial"/>
                      <w:b/>
                      <w:sz w:val="18"/>
                      <w:szCs w:val="18"/>
                      <w:lang w:val="en-US" w:bidi="en-US"/>
                    </w:rPr>
                  </w:pPr>
                </w:p>
              </w:tc>
              <w:tc>
                <w:tcPr>
                  <w:tcW w:w="7087" w:type="dxa"/>
                </w:tcPr>
                <w:p w14:paraId="44D436F6" w14:textId="77777777" w:rsidR="00FC1702" w:rsidRPr="00FC1702" w:rsidRDefault="00FC1702" w:rsidP="00FC1702">
                  <w:pPr>
                    <w:rPr>
                      <w:rFonts w:ascii="Arial" w:hAnsi="Arial" w:cs="Arial"/>
                      <w:sz w:val="18"/>
                      <w:szCs w:val="18"/>
                      <w:lang w:val="en-US" w:bidi="en-US"/>
                    </w:rPr>
                  </w:pPr>
                </w:p>
              </w:tc>
            </w:tr>
          </w:tbl>
          <w:p w14:paraId="44D436F8" w14:textId="77777777" w:rsidR="00FC1702" w:rsidRPr="00FC1702" w:rsidRDefault="00FC1702" w:rsidP="00FC1702">
            <w:pPr>
              <w:rPr>
                <w:rFonts w:ascii="Arial" w:hAnsi="Arial" w:cs="Arial"/>
                <w:sz w:val="20"/>
                <w:szCs w:val="20"/>
                <w:lang w:val="en-US" w:bidi="en-US"/>
              </w:rPr>
            </w:pPr>
          </w:p>
          <w:p w14:paraId="44D436F9" w14:textId="77777777" w:rsidR="00FC1702" w:rsidRPr="00FC1702" w:rsidRDefault="00FC1702" w:rsidP="00FC1702">
            <w:pPr>
              <w:rPr>
                <w:rFonts w:ascii="Arial" w:hAnsi="Arial" w:cs="Arial"/>
                <w:sz w:val="20"/>
                <w:szCs w:val="20"/>
                <w:lang w:val="en-US" w:bidi="en-US"/>
              </w:rPr>
            </w:pPr>
          </w:p>
          <w:p w14:paraId="44D436FA" w14:textId="77777777" w:rsidR="00FC1702" w:rsidRPr="00FC1702" w:rsidRDefault="00FC1702" w:rsidP="00FC1702">
            <w:pPr>
              <w:rPr>
                <w:rFonts w:ascii="Arial" w:hAnsi="Arial" w:cs="Arial"/>
                <w:sz w:val="20"/>
                <w:szCs w:val="20"/>
                <w:lang w:val="en-US" w:bidi="en-US"/>
              </w:rPr>
            </w:pPr>
          </w:p>
          <w:p w14:paraId="44D436FB" w14:textId="77777777" w:rsidR="00FC1702" w:rsidRPr="00FC1702" w:rsidRDefault="00FC1702" w:rsidP="00FC1702">
            <w:pPr>
              <w:rPr>
                <w:rFonts w:ascii="Arial" w:hAnsi="Arial" w:cs="Arial"/>
                <w:sz w:val="20"/>
                <w:szCs w:val="20"/>
                <w:lang w:val="en-US" w:bidi="en-US"/>
              </w:rPr>
            </w:pPr>
          </w:p>
          <w:p w14:paraId="44D436FC" w14:textId="77777777" w:rsidR="00FC1702" w:rsidRPr="00FC1702" w:rsidRDefault="00FC1702" w:rsidP="00FC1702">
            <w:pPr>
              <w:rPr>
                <w:rFonts w:ascii="Arial" w:hAnsi="Arial" w:cs="Arial"/>
                <w:sz w:val="20"/>
                <w:szCs w:val="20"/>
                <w:lang w:val="en-US" w:bidi="en-US"/>
              </w:rPr>
            </w:pPr>
          </w:p>
        </w:tc>
      </w:tr>
    </w:tbl>
    <w:p w14:paraId="44D436FE" w14:textId="77777777" w:rsidR="00FC1702" w:rsidRPr="00FC1702" w:rsidRDefault="00FC1702" w:rsidP="00FC1702">
      <w:pPr>
        <w:rPr>
          <w:rFonts w:ascii="Calibri" w:hAnsi="Calibri"/>
          <w:lang w:val="en-US" w:bidi="en-US"/>
        </w:rPr>
      </w:pPr>
      <w:r w:rsidRPr="00FC1702">
        <w:rPr>
          <w:rFonts w:ascii="Calibri" w:eastAsia="Calibri" w:hAnsi="Calibri" w:cs="Calibri"/>
          <w:lang w:bidi="cy-GB"/>
        </w:rPr>
        <w:t xml:space="preserv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425"/>
      </w:tblGrid>
      <w:tr w:rsidR="00FC1702" w:rsidRPr="00FC1702" w14:paraId="44D43703" w14:textId="77777777" w:rsidTr="005F176B">
        <w:tc>
          <w:tcPr>
            <w:tcW w:w="14425" w:type="dxa"/>
            <w:shd w:val="clear" w:color="auto" w:fill="D9D9D9"/>
          </w:tcPr>
          <w:p w14:paraId="44D436FF" w14:textId="77777777" w:rsidR="00FC1702" w:rsidRPr="00FC1702" w:rsidRDefault="00FC1702" w:rsidP="00FC1702">
            <w:pPr>
              <w:numPr>
                <w:ilvl w:val="0"/>
                <w:numId w:val="24"/>
              </w:numPr>
              <w:contextualSpacing/>
              <w:rPr>
                <w:rFonts w:ascii="Arial" w:hAnsi="Arial" w:cs="Arial"/>
                <w:b/>
                <w:sz w:val="20"/>
                <w:szCs w:val="18"/>
                <w:lang w:val="en-US" w:bidi="en-US"/>
              </w:rPr>
            </w:pPr>
            <w:r w:rsidRPr="00FC1702">
              <w:rPr>
                <w:rFonts w:ascii="Arial" w:eastAsia="Arial" w:hAnsi="Arial" w:cs="Arial"/>
                <w:b/>
                <w:sz w:val="18"/>
                <w:szCs w:val="18"/>
                <w:lang w:bidi="cy-GB"/>
              </w:rPr>
              <w:t xml:space="preserve">Gwaith clinigol ac anghlinigol arall </w:t>
            </w:r>
            <w:r w:rsidRPr="00FC1702">
              <w:rPr>
                <w:rFonts w:ascii="Arial" w:eastAsia="Arial" w:hAnsi="Arial" w:cs="Arial"/>
                <w:b/>
                <w:sz w:val="18"/>
                <w:szCs w:val="18"/>
                <w:lang w:bidi="cy-GB"/>
              </w:rPr>
              <w:tab/>
            </w:r>
          </w:p>
          <w:p w14:paraId="44D43700" w14:textId="77777777" w:rsidR="00FC1702" w:rsidRPr="00FC1702" w:rsidRDefault="00FC1702" w:rsidP="00FC1702">
            <w:pPr>
              <w:ind w:left="720"/>
              <w:contextualSpacing/>
              <w:rPr>
                <w:rFonts w:ascii="Arial" w:hAnsi="Arial" w:cs="Arial"/>
                <w:b/>
                <w:sz w:val="18"/>
                <w:szCs w:val="18"/>
                <w:lang w:val="en-US" w:bidi="en-US"/>
              </w:rPr>
            </w:pPr>
          </w:p>
          <w:p w14:paraId="44D43701" w14:textId="77777777" w:rsidR="00FC1702" w:rsidRPr="00FC1702" w:rsidRDefault="00FC1702" w:rsidP="00FC1702">
            <w:pPr>
              <w:ind w:left="720"/>
              <w:contextualSpacing/>
              <w:rPr>
                <w:rFonts w:ascii="Arial" w:hAnsi="Arial" w:cs="Arial"/>
                <w:b/>
                <w:sz w:val="16"/>
                <w:szCs w:val="18"/>
                <w:lang w:val="en-US" w:bidi="en-US"/>
              </w:rPr>
            </w:pPr>
            <w:r w:rsidRPr="00FC1702">
              <w:rPr>
                <w:rFonts w:ascii="Arial" w:eastAsia="Arial" w:hAnsi="Arial" w:cs="Arial"/>
                <w:b/>
                <w:sz w:val="18"/>
                <w:szCs w:val="18"/>
                <w:lang w:bidi="cy-GB"/>
              </w:rPr>
              <w:t>Rhowch fanylion os yw'n berthnasol, gan gynnwys nifer yr oriau yr wythnos. Gweler canllawiau Cynllun Cadw Meddygon Teulu am enghreifftiau neu waith y gellir ei wneud.</w:t>
            </w:r>
          </w:p>
          <w:p w14:paraId="44D43702" w14:textId="77777777" w:rsidR="00FC1702" w:rsidRPr="00FC1702" w:rsidRDefault="00FC1702" w:rsidP="00FC1702">
            <w:pPr>
              <w:ind w:left="720"/>
              <w:contextualSpacing/>
              <w:rPr>
                <w:rFonts w:ascii="Arial" w:hAnsi="Arial" w:cs="Arial"/>
                <w:sz w:val="18"/>
                <w:szCs w:val="18"/>
                <w:lang w:val="en-US" w:bidi="en-US"/>
              </w:rPr>
            </w:pPr>
          </w:p>
        </w:tc>
      </w:tr>
      <w:tr w:rsidR="00FC1702" w:rsidRPr="00FC1702" w14:paraId="44D43705" w14:textId="77777777" w:rsidTr="005F176B">
        <w:trPr>
          <w:trHeight w:val="2197"/>
        </w:trPr>
        <w:tc>
          <w:tcPr>
            <w:tcW w:w="14425" w:type="dxa"/>
            <w:shd w:val="clear" w:color="auto" w:fill="FFFFFF"/>
          </w:tcPr>
          <w:p w14:paraId="44D43704" w14:textId="77777777" w:rsidR="00FC1702" w:rsidRPr="00FC1702" w:rsidRDefault="00FC1702" w:rsidP="00FC1702">
            <w:pPr>
              <w:rPr>
                <w:rFonts w:ascii="Arial" w:hAnsi="Arial" w:cs="Arial"/>
                <w:sz w:val="18"/>
                <w:szCs w:val="18"/>
                <w:lang w:val="en-US" w:bidi="en-US"/>
              </w:rPr>
            </w:pPr>
          </w:p>
        </w:tc>
      </w:tr>
    </w:tbl>
    <w:p w14:paraId="44D43706" w14:textId="77777777" w:rsidR="00FC1702" w:rsidRPr="00FC1702" w:rsidRDefault="00FC1702" w:rsidP="000E5E9F">
      <w:pPr>
        <w:tabs>
          <w:tab w:val="right" w:pos="9025"/>
        </w:tabs>
        <w:rPr>
          <w:b/>
          <w:lang w:val="en-US"/>
          <w:rPrChange w:id="2" w:author="Evita Syrengela" w:date="2017-03-20T10:58:00Z">
            <w:rPr/>
          </w:rPrChange>
        </w:rPr>
        <w:sectPr w:rsidR="00FC1702" w:rsidRPr="00FC1702" w:rsidSect="00694336">
          <w:pgSz w:w="16838" w:h="11906" w:orient="landscape"/>
          <w:pgMar w:top="1800" w:right="1440" w:bottom="1800" w:left="1440" w:header="708" w:footer="708" w:gutter="0"/>
          <w:cols w:space="708"/>
          <w:titlePg/>
          <w:docGrid w:linePitch="360"/>
        </w:sectPr>
      </w:pPr>
    </w:p>
    <w:p w14:paraId="44D43707" w14:textId="77777777" w:rsidR="003E5B45" w:rsidRPr="00AD11B8" w:rsidRDefault="004F4D51" w:rsidP="0073488E">
      <w:pPr>
        <w:keepNext/>
        <w:outlineLvl w:val="2"/>
        <w:rPr>
          <w:b/>
        </w:rPr>
      </w:pPr>
      <w:r w:rsidRPr="00AD11B8">
        <w:rPr>
          <w:b/>
          <w:lang w:bidi="cy-GB"/>
        </w:rPr>
        <w:lastRenderedPageBreak/>
        <w:t>ATODIAD E</w:t>
      </w:r>
    </w:p>
    <w:p w14:paraId="44D43708" w14:textId="77777777" w:rsidR="004F4D51" w:rsidRDefault="004F4D51" w:rsidP="0073488E">
      <w:pPr>
        <w:keepNext/>
        <w:outlineLvl w:val="2"/>
      </w:pPr>
    </w:p>
    <w:p w14:paraId="44D43709" w14:textId="77777777" w:rsidR="004F4D51" w:rsidRPr="00AD11B8" w:rsidRDefault="00AD11B8" w:rsidP="00AD11B8">
      <w:pPr>
        <w:keepNext/>
        <w:jc w:val="center"/>
        <w:outlineLvl w:val="2"/>
        <w:rPr>
          <w:b/>
        </w:rPr>
      </w:pPr>
      <w:r w:rsidRPr="00AD11B8">
        <w:rPr>
          <w:b/>
          <w:lang w:bidi="cy-GB"/>
        </w:rPr>
        <w:t>Adran 45 o Lawlyfr Cyngor Whitley</w:t>
      </w:r>
    </w:p>
    <w:p w14:paraId="44D4370A" w14:textId="77777777" w:rsidR="00AD11B8" w:rsidRDefault="00AD11B8" w:rsidP="0073488E">
      <w:pPr>
        <w:keepNext/>
        <w:outlineLvl w:val="2"/>
      </w:pPr>
    </w:p>
    <w:p w14:paraId="44D4370B" w14:textId="77777777" w:rsidR="00AD11B8" w:rsidRPr="00AD11B8" w:rsidRDefault="00AD11B8" w:rsidP="00AD11B8">
      <w:pPr>
        <w:keepNext/>
        <w:outlineLvl w:val="2"/>
        <w:rPr>
          <w:b/>
        </w:rPr>
      </w:pPr>
      <w:r w:rsidRPr="00AD11B8">
        <w:rPr>
          <w:b/>
          <w:lang w:bidi="cy-GB"/>
        </w:rPr>
        <w:t>TREFNIADAU AR GYFER TALIADAU DISWYDDIAD</w:t>
      </w:r>
    </w:p>
    <w:p w14:paraId="44D4370C" w14:textId="77777777" w:rsidR="00AD11B8" w:rsidRPr="00AD11B8" w:rsidRDefault="00AD11B8" w:rsidP="00AD11B8">
      <w:pPr>
        <w:keepNext/>
        <w:outlineLvl w:val="2"/>
        <w:rPr>
          <w:b/>
        </w:rPr>
      </w:pPr>
      <w:r w:rsidRPr="00AD11B8">
        <w:rPr>
          <w:b/>
          <w:lang w:bidi="cy-GB"/>
        </w:rPr>
        <w:t>CWMPAS</w:t>
      </w:r>
    </w:p>
    <w:p w14:paraId="44D4370D" w14:textId="77777777" w:rsidR="00AD11B8" w:rsidRDefault="00AD11B8" w:rsidP="00AD11B8">
      <w:pPr>
        <w:keepNext/>
        <w:outlineLvl w:val="2"/>
      </w:pPr>
      <w:r>
        <w:rPr>
          <w:lang w:bidi="cy-GB"/>
        </w:rPr>
        <w:t>1. Mae'r trefniadau hyn yn berthnasol i weithwyr sydd, ar ôl cael eu cyflogi am y cyfnod cymhwyso gofynnol o wasanaeth cyfrifadwy (fel y'i diffinnir ym mharagraff 3.2) yn y Gwasanaeth Iechyd Gwladol ym Mhrydain Fawr (neu'n flaenorol yng Ngogledd Iwerddon), yn cael eu diswyddo oherwydd diswyddo, sy'n cynnwys digwyddiadau a ddisgrifir yn adran 81(2) o Ddeddf Diogelu Cyflogaeth (Cydgrynhoi) 1978, ac ymddeoliad cynamserol ar newid sefydliadol o dan baragraffau 1(iii), 6, 7 ac 8 o'r cytundeb ar Dalu Buddion Pensiwn a Digolledu Cynamserol (Adran 46). Y cyfnod cymhwyso lleiaf yw 104 wythnos o wasanaeth parhaus yn llawn amser neu'n rhan-amser.</w:t>
      </w:r>
    </w:p>
    <w:p w14:paraId="44D4370E" w14:textId="77777777" w:rsidR="00AD11B8" w:rsidRDefault="00AD11B8" w:rsidP="00AD11B8">
      <w:pPr>
        <w:keepNext/>
        <w:outlineLvl w:val="2"/>
      </w:pPr>
    </w:p>
    <w:p w14:paraId="44D4370F" w14:textId="77777777" w:rsidR="00AD11B8" w:rsidRDefault="00AD11B8" w:rsidP="00AD11B8">
      <w:pPr>
        <w:keepNext/>
        <w:outlineLvl w:val="2"/>
      </w:pPr>
      <w:r>
        <w:rPr>
          <w:lang w:bidi="cy-GB"/>
        </w:rPr>
        <w:t>2. Wrth ystyried diswyddiadau, dylid ystyried arferion cyflogaeth da, fel yr hyn a amlinellir yn llyfryn ACAS ar ymdrin â diswyddiadau.</w:t>
      </w:r>
    </w:p>
    <w:p w14:paraId="44D43710" w14:textId="77777777" w:rsidR="00AD11B8" w:rsidRDefault="00AD11B8" w:rsidP="00AD11B8">
      <w:pPr>
        <w:keepNext/>
        <w:outlineLvl w:val="2"/>
      </w:pPr>
    </w:p>
    <w:p w14:paraId="44D43711" w14:textId="77777777" w:rsidR="00AD11B8" w:rsidRPr="00AD11B8" w:rsidRDefault="00AD11B8" w:rsidP="00AD11B8">
      <w:pPr>
        <w:keepNext/>
        <w:outlineLvl w:val="2"/>
        <w:rPr>
          <w:b/>
        </w:rPr>
      </w:pPr>
      <w:r w:rsidRPr="00AD11B8">
        <w:rPr>
          <w:b/>
          <w:lang w:bidi="cy-GB"/>
        </w:rPr>
        <w:t>DIFFINIADAU</w:t>
      </w:r>
    </w:p>
    <w:p w14:paraId="44D43712" w14:textId="77777777" w:rsidR="00AD11B8" w:rsidRDefault="00AD11B8" w:rsidP="00AD11B8">
      <w:pPr>
        <w:keepNext/>
        <w:spacing w:after="120"/>
        <w:outlineLvl w:val="2"/>
      </w:pPr>
      <w:r>
        <w:rPr>
          <w:lang w:bidi="cy-GB"/>
        </w:rPr>
        <w:t>3. At ddibenion y trefniadau hyn, mae gan yr ymadroddion canlynol yr ystyron a neilltuwyd isod:</w:t>
      </w:r>
    </w:p>
    <w:p w14:paraId="44D43713" w14:textId="77777777" w:rsidR="00AD11B8" w:rsidRDefault="00AD11B8" w:rsidP="00AD11B8">
      <w:pPr>
        <w:keepNext/>
        <w:spacing w:after="120"/>
        <w:outlineLvl w:val="2"/>
      </w:pPr>
      <w:r>
        <w:rPr>
          <w:lang w:bidi="cy-GB"/>
        </w:rPr>
        <w:t>3.1 "Awdurdod Gwasanaeth Iechyd", yw Awdurdod Iechyd Rhanbarthol, Awdurdod Iechyd Dosbarth, y Bwrdd Ymarfer Deintyddol, Awdurdod Iechyd Arbennig, Awdurdod Gwasanaeth Iechyd Teuluol, Bwrdd Gwasanaeth Labordy Iechyd y Cyhoedd, Bwrdd Iechyd ac Asiantaeth y Gwasanaethau Cyffredin yn yr Alban, Bwrdd Iechyd a Gwasanaethau Cymdeithasol Gogledd Iwerddon a'i Asiantaeth Gwasanaethau Canolog, ac unrhyw awdurdod rhagflaenol neu olynol.</w:t>
      </w:r>
    </w:p>
    <w:p w14:paraId="44D43714" w14:textId="77777777" w:rsidR="00AD11B8" w:rsidRDefault="00AD11B8" w:rsidP="00AD11B8">
      <w:pPr>
        <w:keepNext/>
        <w:spacing w:after="120"/>
        <w:outlineLvl w:val="2"/>
      </w:pPr>
      <w:r>
        <w:rPr>
          <w:lang w:bidi="cy-GB"/>
        </w:rPr>
        <w:t xml:space="preserve">3.2 Mae "gwasanaeth cyfrifadwy", a fydd yn cael ei gyfrifo hyd at y dyddiad y daw terfyniad y contract i rym, yn golygu cyflogaeth barhaus fel y'i diffinnir yn 1 uchod gyda'r awdurdod Gwasanaeth Iechyd presennol neu unrhyw awdurdod blaenorol, ar ôl cyrraedd 18 oed. Bydd cyfnod (a all gynnwys y cyfnodau cyfanredol neu gyfnodau byrrach) nad yw'n fwy na 12 mis yn dechrau ar neu ar ôl 1 Ebrill 1985 a dreuliwyd fel hyfforddai Meddyg Teulu yng nghyflogaeth Prif hyfforddwr Meddyg Teulu o dan y cynllun Ymarferydd Hyfforddai, er nad yw'n gyflogaeth gydag awdurdod Gwasanaeth Iechyd, hefyd yn cyfrif fel "gwasanaeth cyfrifadwy". Ni fydd cyfnodau o gyflogaeth cyn seibiant o fwy na 12 mis ar unrhyw adeg mewn cyflogaeth gydag awdurdod Gwasanaeth Iechyd yn cyfrif fel "gwasanaeth cyfrifadwy", ac eithrio na fydd unrhyw gyfnod o gyflogaeth fel hyfforddai meddyg teulu a gyfrifir fel "gwasanaeth cyfrifadwy" yn cyfrif fel rhan o unrhyw gyfnod o fwy na 12 mis sy'n gyfystyr â seibiant mewn cyflogaeth gydag awdurdod Gwasanaeth Iechyd. Bydd gwasanaeth </w:t>
      </w:r>
      <w:r>
        <w:rPr>
          <w:lang w:bidi="cy-GB"/>
        </w:rPr>
        <w:lastRenderedPageBreak/>
        <w:t xml:space="preserve">sy'n gymwys o dan Adran 58 o'r Llawlyfr hwn hefyd yn cyfrif fel gwasanaeth cyfrifadwy. Ni fydd y cyflogaeth flaenorol ganlynol yn cyfrif felly: </w:t>
      </w:r>
    </w:p>
    <w:p w14:paraId="44D43715" w14:textId="77777777" w:rsidR="00AD11B8" w:rsidRDefault="00AD11B8" w:rsidP="00AD11B8">
      <w:pPr>
        <w:keepNext/>
        <w:spacing w:after="120"/>
        <w:outlineLvl w:val="2"/>
      </w:pPr>
      <w:r>
        <w:rPr>
          <w:lang w:bidi="cy-GB"/>
        </w:rPr>
        <w:t>3.2.1 cyflogaeth sydd wedi bod yn destun taliadau terfynol o dan HM (60)47 neu HM(62)12 (yn yr Alban, SHM(60)38 neu SHM(62)14);</w:t>
      </w:r>
    </w:p>
    <w:p w14:paraId="44D43716" w14:textId="77777777" w:rsidR="00AD11B8" w:rsidRDefault="00AD11B8" w:rsidP="00AD11B8">
      <w:pPr>
        <w:keepNext/>
        <w:spacing w:after="120"/>
        <w:outlineLvl w:val="2"/>
      </w:pPr>
      <w:r>
        <w:rPr>
          <w:lang w:bidi="cy-GB"/>
        </w:rPr>
        <w:t>3.2.2 cyflogaeth sydd wedi bod yn destun taliad diswyddo o dan y cytundeb hwn neu o dan unrhyw drefniadau diswyddo tebyg yng Ngogledd Iwerddon,</w:t>
      </w:r>
    </w:p>
    <w:p w14:paraId="44D43717" w14:textId="77777777" w:rsidR="00AD11B8" w:rsidRDefault="00AD11B8" w:rsidP="00AD11B8">
      <w:pPr>
        <w:keepNext/>
        <w:outlineLvl w:val="2"/>
      </w:pPr>
      <w:r>
        <w:rPr>
          <w:lang w:bidi="cy-GB"/>
        </w:rPr>
        <w:t>3.2.3 cyflogaeth sydd wedi bod yn destun iawndal am golli swydd o dan Reoliadau'r Gwasanaeth Iechyd Gwladol (Trosglwyddo Swyddogion ac Iawndal) 1948 a 1960, Rheoliadau'r Gwasanaeth Iechyd Gwladol (Trosglwyddo ac Iawndal) (Yr Alban) 1948 a 1960, a'r Llywodraeth Leol (Cynghorau Gweithredol)</w:t>
      </w:r>
    </w:p>
    <w:p w14:paraId="44D43718" w14:textId="77777777" w:rsidR="00AD11B8" w:rsidRDefault="00AD11B8" w:rsidP="00AD11B8">
      <w:pPr>
        <w:keepNext/>
        <w:outlineLvl w:val="2"/>
      </w:pPr>
      <w:r>
        <w:rPr>
          <w:lang w:bidi="cy-GB"/>
        </w:rPr>
        <w:t xml:space="preserve">Rheoliadau (Iawndal) 1964 a 1966, Rheoliadau'r Gwasanaeth Iechyd Gwladol (Iawndal) 1971, Rheoliadau'r Gwasanaeth Iechyd Gwladol (Iawndal) (Yr Alban) 1971, neu Reoliadau a wnaed o dan adran 24 o Ddeddf Pensiwn 1972, neu unrhyw orchmynion a wnaed o dan adrannau 11(9) neu 31(5) o Ddeddf y Gwasanaeth Iechyd Gwladol 1946 neu adrannau 11(10) neu 32(5) neu Ddeddf y Gwasanaeth Iechyd </w:t>
      </w:r>
      <w:r>
        <w:rPr>
          <w:lang w:bidi="cy-GB"/>
        </w:rPr>
        <w:lastRenderedPageBreak/>
        <w:t>Gwladol (Yr Alban) 1947 neu adrannau 13(3) neu 19(6) o Ddeddf y Gwasanaeth Iechyd Gwladol</w:t>
      </w:r>
    </w:p>
    <w:p w14:paraId="44D43719" w14:textId="77777777" w:rsidR="00AD11B8" w:rsidRDefault="00AD11B8" w:rsidP="00AD11B8">
      <w:pPr>
        <w:keepNext/>
        <w:outlineLvl w:val="2"/>
      </w:pPr>
      <w:r>
        <w:rPr>
          <w:lang w:bidi="cy-GB"/>
        </w:rPr>
        <w:t>Deddf (Yr Alban) 1972, neu o dan adrannau 28(6) neu 60 o Ddeddf y Gwasanaeth Iechyd (Gogledd Iwerddon) 1948 neu Erthygl 78 o Ddeddf Iechyd a Gwasanaethau Cymdeithasol Personol</w:t>
      </w:r>
    </w:p>
    <w:p w14:paraId="44D4371A" w14:textId="77777777" w:rsidR="00AD11B8" w:rsidRDefault="00AD11B8" w:rsidP="00AD11B8">
      <w:pPr>
        <w:keepNext/>
        <w:spacing w:after="120"/>
        <w:outlineLvl w:val="2"/>
      </w:pPr>
      <w:r>
        <w:rPr>
          <w:lang w:bidi="cy-GB"/>
        </w:rPr>
        <w:t>Gorchymyn (Gogledd Iwerddon) 1972 neu Reoliadau a wnaed o dan adran 44 o Ddeddf Ad-drefnu'r Gwasanaeth Iechyd Gwladol 1973, neu adran 34A o Ddeddf y Gwasanaeth Iechyd Gwladol (Yr Alban) 1972.</w:t>
      </w:r>
    </w:p>
    <w:p w14:paraId="44D4371B" w14:textId="77777777" w:rsidR="00AD11B8" w:rsidRDefault="00AD11B8" w:rsidP="00AD11B8">
      <w:pPr>
        <w:keepNext/>
        <w:spacing w:after="120"/>
        <w:outlineLvl w:val="2"/>
      </w:pPr>
      <w:r>
        <w:rPr>
          <w:lang w:bidi="cy-GB"/>
        </w:rPr>
        <w:t>3.2.4 cyflogaeth y dyfarnwyd buddion pensiwn i'r gweithiwr mewn perthynas â hi.</w:t>
      </w:r>
    </w:p>
    <w:p w14:paraId="44D4371C" w14:textId="77777777" w:rsidR="00AD11B8" w:rsidRDefault="00AD11B8" w:rsidP="00AD11B8">
      <w:pPr>
        <w:keepNext/>
        <w:spacing w:after="120"/>
        <w:outlineLvl w:val="2"/>
      </w:pPr>
      <w:r>
        <w:rPr>
          <w:lang w:bidi="cy-GB"/>
        </w:rPr>
        <w:t>3.3 Mae "buddion pensiwn" yn golygu'r buddion, neu ran o'r buddion (ac eithrio enillion neu gyfraniadau) sy'n daladwy o dan gynllun pensiwn mewn perthynas â chyfnod gwasanaeth cyfrifadwy'r gweithiwr.</w:t>
      </w:r>
    </w:p>
    <w:p w14:paraId="44D4371D" w14:textId="77777777" w:rsidR="00AD11B8" w:rsidRDefault="00AD11B8" w:rsidP="00AD11B8">
      <w:pPr>
        <w:keepNext/>
        <w:spacing w:after="120"/>
        <w:outlineLvl w:val="2"/>
      </w:pPr>
      <w:r>
        <w:rPr>
          <w:lang w:bidi="cy-GB"/>
        </w:rPr>
        <w:t>3.4 Mae "cyflog wythnosol"* yn golygu naill ai:</w:t>
      </w:r>
    </w:p>
    <w:p w14:paraId="44D4371E" w14:textId="77777777" w:rsidR="00AD11B8" w:rsidRDefault="00AD11B8" w:rsidP="00AD11B8">
      <w:pPr>
        <w:keepNext/>
        <w:outlineLvl w:val="2"/>
      </w:pPr>
      <w:r>
        <w:rPr>
          <w:lang w:bidi="cy-GB"/>
        </w:rPr>
        <w:t>3.4.1 swm a gyfrifir yn unol â darpariaethau Atodlen 14, Rhan II o Ddeddf Diogelu Cyflogaeth (Cydgrynhoi) 1978 ac eithrio paragraff 8 o</w:t>
      </w:r>
    </w:p>
    <w:p w14:paraId="44D4371F" w14:textId="77777777" w:rsidR="00AD11B8" w:rsidRDefault="00AD11B8" w:rsidP="00AD11B8">
      <w:pPr>
        <w:keepNext/>
        <w:spacing w:after="120"/>
        <w:outlineLvl w:val="2"/>
      </w:pPr>
      <w:r>
        <w:rPr>
          <w:lang w:bidi="cy-GB"/>
        </w:rPr>
        <w:t>Ni fydd Rhan II, Atodlen 14 yn gymwys neu</w:t>
      </w:r>
    </w:p>
    <w:p w14:paraId="44D43720" w14:textId="77777777" w:rsidR="00AD11B8" w:rsidRDefault="00AD11B8" w:rsidP="00AD11B8">
      <w:pPr>
        <w:keepNext/>
        <w:spacing w:after="120"/>
        <w:outlineLvl w:val="2"/>
      </w:pPr>
      <w:r>
        <w:rPr>
          <w:lang w:bidi="cy-GB"/>
        </w:rPr>
        <w:t>3.4.2 swm sy'n hafal i 7/365fed o'r cyflog blynyddol sy'n cael ei dalu ar ddyddiad terfynu cyflogaeth, neu</w:t>
      </w:r>
    </w:p>
    <w:p w14:paraId="44D43721" w14:textId="77777777" w:rsidR="00AD11B8" w:rsidRDefault="00AD11B8" w:rsidP="00AD11B8">
      <w:pPr>
        <w:keepNext/>
        <w:outlineLvl w:val="2"/>
      </w:pPr>
      <w:r>
        <w:rPr>
          <w:lang w:bidi="cy-GB"/>
        </w:rPr>
        <w:t>3.4.3 y cyflog wythnosol a gyfrifwyd ar ddyddiad terfynu cyflogaeth, y byddai gan y gweithiwr hawl iddo o dan gytundebau'r Cynorthwyydd</w:t>
      </w:r>
    </w:p>
    <w:p w14:paraId="44D43722" w14:textId="77777777" w:rsidR="00AD11B8" w:rsidRDefault="00AD11B8" w:rsidP="00AD11B8">
      <w:pPr>
        <w:keepNext/>
        <w:outlineLvl w:val="2"/>
      </w:pPr>
      <w:r>
        <w:rPr>
          <w:lang w:bidi="cy-GB"/>
        </w:rPr>
        <w:t>Cyngor Staff neu Gyngor Ambiwlans Cynghorau Whitley ar gyfer y Gwasanaethau Iechyd (Prydain Fawr) yn ystod absenoldeb ar wyliau blynyddol, pa un bynnag sydd fwyaf buddiol i'r gweithiwr.</w:t>
      </w:r>
    </w:p>
    <w:p w14:paraId="44D43723" w14:textId="77777777" w:rsidR="00AD11B8" w:rsidRDefault="00AD11B8" w:rsidP="00AD11B8">
      <w:pPr>
        <w:keepNext/>
        <w:outlineLvl w:val="2"/>
      </w:pPr>
      <w:r>
        <w:rPr>
          <w:lang w:bidi="cy-GB"/>
        </w:rPr>
        <w:t xml:space="preserve"> </w:t>
      </w:r>
    </w:p>
    <w:p w14:paraId="44D43724" w14:textId="77777777" w:rsidR="00AD11B8" w:rsidRPr="00971920" w:rsidRDefault="00AD11B8" w:rsidP="00AD11B8">
      <w:pPr>
        <w:keepNext/>
        <w:outlineLvl w:val="2"/>
        <w:rPr>
          <w:b/>
        </w:rPr>
      </w:pPr>
      <w:r w:rsidRPr="00971920">
        <w:rPr>
          <w:b/>
          <w:lang w:bidi="cy-GB"/>
        </w:rPr>
        <w:t>BUDD-DALIADAU</w:t>
      </w:r>
    </w:p>
    <w:p w14:paraId="44D43725" w14:textId="77777777" w:rsidR="00AD11B8" w:rsidRDefault="00971920" w:rsidP="00971920">
      <w:pPr>
        <w:keepNext/>
        <w:spacing w:after="120"/>
        <w:outlineLvl w:val="2"/>
      </w:pPr>
      <w:r>
        <w:rPr>
          <w:lang w:bidi="cy-GB"/>
        </w:rPr>
        <w:t>4. Bydd y taliad diswyddo ar ffurf swm cyfandaliad yn dibynnu ar oedran y gweithiwr a'i wasanaeth cyfrifadwy ar ddyddiad rhoi'r gorau i fod yn gyflogaeth. Bydd hyn:</w:t>
      </w:r>
    </w:p>
    <w:p w14:paraId="44D43726" w14:textId="77777777" w:rsidR="00AD11B8" w:rsidRDefault="00AD11B8" w:rsidP="00971920">
      <w:pPr>
        <w:keepNext/>
        <w:spacing w:after="120"/>
        <w:outlineLvl w:val="2"/>
      </w:pPr>
      <w:r>
        <w:rPr>
          <w:lang w:bidi="cy-GB"/>
        </w:rPr>
        <w:t>4.1 ar gyfer pob gweithiwr 41 oed neu hŷn nad ydynt yn gymwys yn syth ar ôl y dyddiad hwnnw i dderbyn taliad neu fudd-daliadau a ddarperir o dan Gynllun Pensiwn y GIG, bydd y swm cyfandaliad yn cael ei asesu fel a ganlyn:</w:t>
      </w:r>
    </w:p>
    <w:p w14:paraId="44D43727" w14:textId="77777777" w:rsidR="00AD11B8" w:rsidRDefault="00AD11B8" w:rsidP="00971920">
      <w:pPr>
        <w:keepNext/>
        <w:spacing w:after="120"/>
        <w:outlineLvl w:val="2"/>
      </w:pPr>
      <w:r>
        <w:rPr>
          <w:lang w:bidi="cy-GB"/>
        </w:rPr>
        <w:t>4.1.1 2 wythnos o gyflog am bob blwyddyn gyflawn o wasanaeth cyfrifadwy yn 18 oed neu'n hŷn gydag uchafswm o 50 wythnos o gyflog, HEFYD</w:t>
      </w:r>
    </w:p>
    <w:p w14:paraId="44D43728" w14:textId="77777777" w:rsidR="00AD11B8" w:rsidRDefault="00AD11B8" w:rsidP="00971920">
      <w:pPr>
        <w:keepNext/>
        <w:spacing w:after="120"/>
        <w:outlineLvl w:val="2"/>
      </w:pPr>
      <w:r>
        <w:rPr>
          <w:lang w:bidi="cy-GB"/>
        </w:rPr>
        <w:t>4.1.2 pythefnos ychwanegol o gyflog am bob blwyddyn gyflawn o wasanaeth cyfrifadwy yn 41 oed neu'n hŷn gydag uchafswm o 16 wythnos o gyflog. (Uchafswm cyffredinol, cyflog o 66 wythnos)</w:t>
      </w:r>
    </w:p>
    <w:p w14:paraId="44D43729" w14:textId="77777777" w:rsidR="00AD11B8" w:rsidRDefault="00AD11B8" w:rsidP="00971920">
      <w:pPr>
        <w:keepNext/>
        <w:spacing w:after="120"/>
        <w:outlineLvl w:val="2"/>
      </w:pPr>
      <w:r>
        <w:rPr>
          <w:lang w:bidi="cy-GB"/>
        </w:rPr>
        <w:t>4.2 Ar gyfer gweithwyr eraill, gellir cyfrif uchafswm o 20 mlynedd o wasanaeth cyfrifadwy, wedi'i asesu fel a ganlyn:</w:t>
      </w:r>
    </w:p>
    <w:p w14:paraId="44D4372A" w14:textId="77777777" w:rsidR="00AD11B8" w:rsidRDefault="00AD11B8" w:rsidP="00971920">
      <w:pPr>
        <w:keepNext/>
        <w:spacing w:after="120"/>
        <w:outlineLvl w:val="2"/>
      </w:pPr>
      <w:r>
        <w:rPr>
          <w:lang w:bidi="cy-GB"/>
        </w:rPr>
        <w:t>4.2.1 Am bob blwyddyn gyflawn o wasanaeth cyfrifadwy yn 41 oed neu'n hŷn – 1½ wythnos o gyflog;</w:t>
      </w:r>
    </w:p>
    <w:p w14:paraId="44D4372B" w14:textId="77777777" w:rsidR="00AD11B8" w:rsidRDefault="00AD11B8" w:rsidP="00971920">
      <w:pPr>
        <w:keepNext/>
        <w:spacing w:after="120"/>
        <w:outlineLvl w:val="2"/>
      </w:pPr>
      <w:r>
        <w:rPr>
          <w:lang w:bidi="cy-GB"/>
        </w:rPr>
        <w:t>4.2.2 Am bob blwyddyn gyflawn o wasanaeth cyfrifadwy yn 22 oed neu'n hŷn ond o dan 41 oed - 1 wythnos o gyflog;</w:t>
      </w:r>
    </w:p>
    <w:p w14:paraId="44D4372C" w14:textId="77777777" w:rsidR="00971920" w:rsidRDefault="00AD11B8" w:rsidP="00971920">
      <w:pPr>
        <w:keepNext/>
        <w:spacing w:after="120"/>
        <w:outlineLvl w:val="2"/>
      </w:pPr>
      <w:r>
        <w:rPr>
          <w:lang w:bidi="cy-GB"/>
        </w:rPr>
        <w:t xml:space="preserve">4.2.3 Am bob blwyddyn gyflawn o wasanaeth cyfrifadwy yn 18 oed neu'n hŷn ond o dan 22 – ½ wythnos o gyflog. (Uchafswm cyffredinol, cyflog o 30 wythnos) </w:t>
      </w:r>
    </w:p>
    <w:p w14:paraId="44D4372D" w14:textId="77777777" w:rsidR="00AD11B8" w:rsidRDefault="00AD11B8" w:rsidP="00971920">
      <w:pPr>
        <w:keepNext/>
        <w:spacing w:after="120"/>
        <w:outlineLvl w:val="2"/>
      </w:pPr>
      <w:r>
        <w:rPr>
          <w:lang w:bidi="cy-GB"/>
        </w:rPr>
        <w:lastRenderedPageBreak/>
        <w:t>5. Ni all ffracsiynau na blwyddyn gyfrif ac eithrio y gellir eu hagregu o dan 4.2.1, 4.2.2 a 4.2.3 i wneud blynyddoedd cyflawn. Rhaid talu am y rhain ar y gyfradd briodol isaf ar gyfer pob blwyddyn gyflawn wedi'i chyfuno.</w:t>
      </w:r>
    </w:p>
    <w:p w14:paraId="44D4372E" w14:textId="77777777" w:rsidR="00AD11B8" w:rsidRDefault="00AD11B8" w:rsidP="00971920">
      <w:pPr>
        <w:keepNext/>
        <w:spacing w:after="120"/>
        <w:outlineLvl w:val="2"/>
      </w:pPr>
      <w:r>
        <w:rPr>
          <w:lang w:bidi="cy-GB"/>
        </w:rPr>
        <w:t>6. Os yw'r pen-blwydd yn 64 oed wedi mynd heibio, bydd y swm a gyfrifir o dan baragraff 4 uchod yn cael ei leihau o un rhan o ddeuddeg am bob mis cyflawn rhwng dyddiad y pen-blwydd yn 64 oed a'r diwrnod olaf o wasanaeth.</w:t>
      </w:r>
    </w:p>
    <w:p w14:paraId="44D4372F" w14:textId="77777777" w:rsidR="00AD11B8" w:rsidRDefault="00AD11B8" w:rsidP="00AE6F16">
      <w:pPr>
        <w:keepNext/>
        <w:spacing w:after="120"/>
        <w:outlineLvl w:val="2"/>
      </w:pPr>
      <w:r>
        <w:rPr>
          <w:lang w:bidi="cy-GB"/>
        </w:rPr>
        <w:t xml:space="preserve">7. Bydd gweithwyr diswyddedig sydd â hawl i welliant yn eu buddion pensiwn wrth roi'r gorau i fod yn gyflogaeth, os yw'r gwelliant mewn gwasanaeth yn llai na 10 mlynedd, yn gymwys i dderbyn taliadau diswyddo. Pan nad yw'r gwelliant mewn gwasanaeth yn fwy na 6 2/3 blynedd, cânt eu talu'n llawn; pan fydd yr gwelliant mewn gwasanaeth yn fwy na 6 2/3 blynedd, cânt eu lleihau 30% mewn perthynas â phob blwyddyn o wasanaeth gwell dros 6 2/3 blynedd gyda gostyngiad pro rata am rannau o flynyddoedd. Ym mhob achos bydd angen ailgyfrifo'r taliad diswyddo, a thalu unrhyw ôl-ddyledion, os hysbysir dyfarniad cyflog ôl-weithredol ar ôl dyddiad dod â'r cyflogaeth i ben. </w:t>
      </w:r>
    </w:p>
    <w:p w14:paraId="44D43730" w14:textId="77777777" w:rsidR="00AD11B8" w:rsidRPr="00AE6F16" w:rsidRDefault="00AD11B8" w:rsidP="00AD11B8">
      <w:pPr>
        <w:keepNext/>
        <w:outlineLvl w:val="2"/>
        <w:rPr>
          <w:b/>
        </w:rPr>
      </w:pPr>
      <w:r w:rsidRPr="00AE6F16">
        <w:rPr>
          <w:b/>
          <w:lang w:bidi="cy-GB"/>
        </w:rPr>
        <w:t>EITHRIO RHAG CYMHWYSTER</w:t>
      </w:r>
    </w:p>
    <w:p w14:paraId="44D43731" w14:textId="77777777" w:rsidR="00AD11B8" w:rsidRDefault="00AD11B8" w:rsidP="00AE6F16">
      <w:pPr>
        <w:keepNext/>
        <w:spacing w:after="120"/>
        <w:outlineLvl w:val="2"/>
      </w:pPr>
      <w:r>
        <w:rPr>
          <w:lang w:bidi="cy-GB"/>
        </w:rPr>
        <w:t>8. Ni fydd gan weithwyr sy'n gymwys fel arall hawl i daliadau diswyddo o dan y trefniadau hyn os ydynt:</w:t>
      </w:r>
    </w:p>
    <w:p w14:paraId="44D43732" w14:textId="77777777" w:rsidR="00AD11B8" w:rsidRDefault="00AD11B8" w:rsidP="00AE6F16">
      <w:pPr>
        <w:keepNext/>
        <w:spacing w:after="120"/>
        <w:outlineLvl w:val="2"/>
      </w:pPr>
      <w:r>
        <w:rPr>
          <w:lang w:bidi="cy-GB"/>
        </w:rPr>
        <w:t>8.1 yn cael eu diswyddo am resymau camymddwyn, gyda neu heb rybudd; neu 8.2 yn 65 oed neu'n hŷn; neu</w:t>
      </w:r>
    </w:p>
    <w:p w14:paraId="44D43733" w14:textId="77777777" w:rsidR="00AD11B8" w:rsidRDefault="00AD11B8" w:rsidP="00AE6F16">
      <w:pPr>
        <w:keepNext/>
        <w:spacing w:after="120"/>
        <w:outlineLvl w:val="2"/>
      </w:pPr>
      <w:r>
        <w:rPr>
          <w:lang w:bidi="cy-GB"/>
        </w:rPr>
        <w:t>8.3 wedi cyrraedd yr oedran ymddeol arferol mewn achosion lle mae oedran ymddeol arferol o lai na 65 ar gyfer gweithwyr sy'n dal y swydd a ddaliasant a bod yr oedran yr un fath i ddynion a menywod; neu</w:t>
      </w:r>
    </w:p>
    <w:p w14:paraId="44D43734" w14:textId="77777777" w:rsidR="00AD11B8" w:rsidRDefault="00AD11B8" w:rsidP="00AE6F16">
      <w:pPr>
        <w:keepNext/>
        <w:spacing w:after="120"/>
        <w:outlineLvl w:val="2"/>
      </w:pPr>
      <w:r>
        <w:rPr>
          <w:lang w:bidi="cy-GB"/>
        </w:rPr>
        <w:t>8.4 ar ddyddiad terfynu'r contract, wedi cael cyflogaeth addas arall heb seibiant neu gyda seibiant nad yw'n fwy na 4 wythnos gyda'r un awdurdod Gwasanaeth Iechyd neu awdurdod arall ym Mhrydain Fawr neu ymddiriedolaeth GIG ym Mhrydain Fawr; neu</w:t>
      </w:r>
    </w:p>
    <w:p w14:paraId="44D43735" w14:textId="77777777" w:rsidR="00AD11B8" w:rsidRDefault="00AD11B8" w:rsidP="00AE6F16">
      <w:pPr>
        <w:keepNext/>
        <w:spacing w:after="120"/>
        <w:outlineLvl w:val="2"/>
      </w:pPr>
      <w:r>
        <w:rPr>
          <w:lang w:bidi="cy-GB"/>
        </w:rPr>
        <w:t>8.5 gwrthod yn afresymol dderbyn neu wneud cais am gyflogaeth amgen addas gyda'r un awdurdod Gwasanaeth Iechyd neu awdurdod arall ym Mhrydain Fawr neu ymddiriedolaeth GIG ym Mhrydain Fawr; neu</w:t>
      </w:r>
    </w:p>
    <w:p w14:paraId="44D43736" w14:textId="77777777" w:rsidR="00AD11B8" w:rsidRDefault="00AD11B8" w:rsidP="00AE6F16">
      <w:pPr>
        <w:keepNext/>
        <w:spacing w:after="120"/>
        <w:outlineLvl w:val="2"/>
      </w:pPr>
      <w:r>
        <w:rPr>
          <w:lang w:bidi="cy-GB"/>
        </w:rPr>
        <w:t>8.6 gadael eu cyflogaeth cyn i'r rhybudd ddod i ben ac eithrio fel y disgrifir ym mharagraff 11; neu</w:t>
      </w:r>
    </w:p>
    <w:p w14:paraId="44D43737" w14:textId="77777777" w:rsidR="00AD11B8" w:rsidRDefault="00AD11B8" w:rsidP="00AE6F16">
      <w:pPr>
        <w:keepNext/>
        <w:spacing w:after="120"/>
        <w:outlineLvl w:val="2"/>
      </w:pPr>
      <w:r>
        <w:rPr>
          <w:lang w:bidi="cy-GB"/>
        </w:rPr>
        <w:t>8.7 yn cael cynnig adnewyddu contract (gyda'r cyflogwr newydd yn lle'r un blaenorol) lle mae'r gyflogaeth yn cael ei throsglwyddo i gyflogwr gwasanaeth cyhoeddus arall nad yw'n awdurdod Gwasanaeth Iechyd.</w:t>
      </w:r>
    </w:p>
    <w:p w14:paraId="44D43738" w14:textId="77777777" w:rsidR="00AD11B8" w:rsidRPr="00AE6F16" w:rsidRDefault="00AD11B8" w:rsidP="00AD11B8">
      <w:pPr>
        <w:keepNext/>
        <w:outlineLvl w:val="2"/>
        <w:rPr>
          <w:b/>
        </w:rPr>
      </w:pPr>
      <w:r w:rsidRPr="00AE6F16">
        <w:rPr>
          <w:b/>
          <w:lang w:bidi="cy-GB"/>
        </w:rPr>
        <w:t>CYFLOGAETH AMGEN ADDAS</w:t>
      </w:r>
    </w:p>
    <w:p w14:paraId="44D43739" w14:textId="77777777" w:rsidR="00AD11B8" w:rsidRDefault="00AD11B8" w:rsidP="00AE6F16">
      <w:pPr>
        <w:keepNext/>
        <w:spacing w:after="120"/>
        <w:outlineLvl w:val="2"/>
      </w:pPr>
      <w:r>
        <w:rPr>
          <w:lang w:bidi="cy-GB"/>
        </w:rPr>
        <w:t>9. Dylid pennu "cyflogaeth amgen addas", at ddibenion paragraff 8, drwy gyfeirio at adrannau 82(3) ac 82(5) o Ddeddf Diogelu Cyflogaeth (Cydgrynhoi) 1978. Wrth ystyried a yw swydd yn gyflogaeth amgen addas, dylid ystyried amgylchiadau personol y gweithiwr. Fodd bynnag, disgwylir i weithwyr ddangos rhywfaint o hyblygrwydd drwy addasu eu trefniadau domestig lle bo modd.</w:t>
      </w:r>
    </w:p>
    <w:p w14:paraId="44D4373A" w14:textId="77777777" w:rsidR="00AD11B8" w:rsidRDefault="00AD11B8" w:rsidP="00AE6F16">
      <w:pPr>
        <w:keepNext/>
        <w:spacing w:after="120"/>
        <w:outlineLvl w:val="2"/>
      </w:pPr>
      <w:r>
        <w:rPr>
          <w:lang w:bidi="cy-GB"/>
        </w:rPr>
        <w:t xml:space="preserve">10. At ddibenion y cynllun hwn, rhaid hysbysu'r gweithiwr am unrhyw gyflogaeth amgen addas yn ysgrifenedig cyn dyddiad terfynu'r contract a chyda digon o amser i'r gweithiwr ei hystyried; dylai'r gyflogaeth fod ar gael o fewn 4 wythnos o'r dyddiad hwnnw. Pan wneir hyn, ond bod y gweithiwr yn methu â gwneud unrhyw gais angenrheidiol, ystyrir bod y gweithiwr wedi gwrthod cyflogaeth amgen addas. Pan </w:t>
      </w:r>
      <w:r>
        <w:rPr>
          <w:lang w:bidi="cy-GB"/>
        </w:rPr>
        <w:lastRenderedPageBreak/>
        <w:t>fydd gweithiwr yn derbyn cyflogaeth amgen addas, bydd y darpariaethau "cyfnod prawf" yn adran 84(3) i (7) o Ddeddf Diogelu Cyflogaeth (Cydgrynhoi) 1978 yn gymwys.</w:t>
      </w:r>
    </w:p>
    <w:p w14:paraId="44D4373B" w14:textId="77777777" w:rsidR="00AD11B8" w:rsidRPr="00AE6F16" w:rsidRDefault="00AD11B8" w:rsidP="00AD11B8">
      <w:pPr>
        <w:keepNext/>
        <w:outlineLvl w:val="2"/>
        <w:rPr>
          <w:b/>
        </w:rPr>
      </w:pPr>
      <w:r w:rsidRPr="00AE6F16">
        <w:rPr>
          <w:b/>
          <w:lang w:bidi="cy-GB"/>
        </w:rPr>
        <w:t>RHYDDHAU GWEITHWYR DI-WAITH (redundant) YN GYNAR</w:t>
      </w:r>
    </w:p>
    <w:p w14:paraId="44D4373C" w14:textId="77777777" w:rsidR="00AD11B8" w:rsidRDefault="00AD11B8" w:rsidP="00AE6F16">
      <w:pPr>
        <w:keepNext/>
        <w:spacing w:after="120"/>
        <w:outlineLvl w:val="2"/>
      </w:pPr>
      <w:r>
        <w:rPr>
          <w:lang w:bidi="cy-GB"/>
        </w:rPr>
        <w:t>11. Gall gweithwyr sydd wedi cael gwybod eu bod wedi rhoi’r gorau i’w cyflogaeth oherwydd diswyddiadau, ac nad oes cyflogaeth amgen addas ar gael iddynt yn y GIG, yn ystod y cyfnod rhybudd, gael cyflogaeth arall y tu allan i’r GIG a dymuno ymgymryd â hi cyn i’r cyfnod rhybudd diswyddiadau ddod i ben. O dan yr amgylchiadau hyn, bydd yr awdurdod cyflogi, oni bai bod rhesymau cryf i’r gwrthwyneb, yn rhyddhau’r gweithwyr hynny ar eu cais ar ddyddiad y cytunir arno gan y ddwy ochr a bydd y dyddiad hwnnw’n dod yn ddyddiad diswyddo diwygiedig at ddiben cyfrifo unrhyw hawl i daliad diswyddo o dan delerau eraill y cytundeb hwn.</w:t>
      </w:r>
    </w:p>
    <w:p w14:paraId="44D4373D" w14:textId="77777777" w:rsidR="00AD11B8" w:rsidRPr="00AE6F16" w:rsidRDefault="00AD11B8" w:rsidP="00AD11B8">
      <w:pPr>
        <w:keepNext/>
        <w:outlineLvl w:val="2"/>
        <w:rPr>
          <w:b/>
        </w:rPr>
      </w:pPr>
      <w:r w:rsidRPr="00AE6F16">
        <w:rPr>
          <w:b/>
          <w:lang w:bidi="cy-GB"/>
        </w:rPr>
        <w:t>HAWLIAD AM DALIAD DISWYDDIAD</w:t>
      </w:r>
    </w:p>
    <w:p w14:paraId="44D4373E" w14:textId="77777777" w:rsidR="00AD11B8" w:rsidRDefault="00AD11B8" w:rsidP="00AE6F16">
      <w:pPr>
        <w:keepNext/>
        <w:spacing w:after="120"/>
        <w:outlineLvl w:val="2"/>
      </w:pPr>
      <w:r>
        <w:rPr>
          <w:lang w:bidi="cy-GB"/>
        </w:rPr>
        <w:t>12. Yn amodol ar y gweithiwr yn cyflwyno hawliad sy'n bodloni'r amodau ac a wneir naill ai cyn neu o fewn 6 mis ar ôl i'r cyflogaeth ddod i ben, bydd yr awdurdod cyflogi yn talu'r taliad diswyddo. Cyn gwneud taliad, rhaid i weithwyr ddarparu tystysgrif, ar ddyddiad terfynu'r contract, nad oeddent wedi cael na chael cynnig neu wedi gwrthod yn afresymol wneud cais am na derbyn cyflogaeth addas arall yn y Gwasanaeth Iechyd yn dechrau heb seibiant neu gyda seibiant nad yw'n fwy na 4 wythnos o ddyddiad y terfynu, a'u bod yn deall mai dim ond ar yr amod hwn y gwneir y taliad a'u bod yn ymrwymo i'w ad-dalu os na fodlonir yr amod hwn.</w:t>
      </w:r>
    </w:p>
    <w:p w14:paraId="44D4373F" w14:textId="77777777" w:rsidR="00AD11B8" w:rsidRPr="00AE6F16" w:rsidRDefault="00AD11B8" w:rsidP="00AD11B8">
      <w:pPr>
        <w:keepNext/>
        <w:outlineLvl w:val="2"/>
        <w:rPr>
          <w:b/>
        </w:rPr>
      </w:pPr>
      <w:r w:rsidRPr="00AE6F16">
        <w:rPr>
          <w:b/>
          <w:lang w:bidi="cy-GB"/>
        </w:rPr>
        <w:t>ANGHYDFODAU</w:t>
      </w:r>
    </w:p>
    <w:p w14:paraId="44D43740" w14:textId="77777777" w:rsidR="00AD11B8" w:rsidRDefault="00AD11B8" w:rsidP="00AD11B8">
      <w:pPr>
        <w:keepNext/>
        <w:outlineLvl w:val="2"/>
      </w:pPr>
      <w:r>
        <w:rPr>
          <w:lang w:bidi="cy-GB"/>
        </w:rPr>
        <w:t>13. Dylai gweithwyr sy'n anghytuno â chyfrifiad yr awdurdod cyflogi o swm y taliad diswyddo neu wrthod hawliad am daliad o'r fath gyflwyno sylwadau i'r awdurdod cyflogi yn y lle cyntaf drwy'r gweithdrefnau cwyno lleol.</w:t>
      </w:r>
    </w:p>
    <w:sectPr w:rsidR="00AD11B8" w:rsidSect="00694336">
      <w:pgSz w:w="11906" w:h="16838"/>
      <w:pgMar w:top="1440" w:right="1800" w:bottom="1440" w:left="1800" w:header="708" w:footer="708" w:gutter="0"/>
      <w:cols w:space="708"/>
      <w:titlePg/>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comment w:id="0" w:author="Elin Griffiths (HEIW)" w:date="2026-04-15T19:51:00Z" w:initials="EG">
    <w:p w14:paraId="3155F975" w14:textId="77777777" w:rsidR="009F20D1" w:rsidRDefault="009F20D1" w:rsidP="009F20D1">
      <w:pPr>
        <w:pStyle w:val="CommentText"/>
      </w:pPr>
      <w:r>
        <w:rPr>
          <w:rStyle w:val="CommentReference"/>
        </w:rPr>
        <w:annotationRef/>
      </w:r>
      <w:r>
        <w:t>UK BMA contract says no limit on number of sessions you work (but 4 reimbursed as retainer)</w:t>
      </w:r>
    </w:p>
  </w:comment>
  <w:comment w:id="1" w:author="Elin Griffiths (HEIW)" w:date="2026-04-15T19:26:00Z" w:initials="EG">
    <w:p w14:paraId="5FFDD5CA" w14:textId="77777777" w:rsidR="002E7BB1" w:rsidRDefault="002E7BB1" w:rsidP="002E7BB1">
      <w:pPr>
        <w:pStyle w:val="CommentText"/>
      </w:pPr>
      <w:r>
        <w:rPr>
          <w:rStyle w:val="CommentReference"/>
        </w:rPr>
        <w:annotationRef/>
      </w:r>
      <w:r>
        <w:t>Different from the new BMA retainer contract</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commentEx w15:paraId="3155F975" w15:done="0"/>
  <w15:commentEx w15:paraId="5FFDD5CA"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cr w16du wp14">
  <w16cex:commentExtensible w16cex:durableId="363CD42D" w16cex:dateUtc="2026-04-15T18:51:00Z"/>
  <w16cex:commentExtensible w16cex:durableId="62D7474C" w16cex:dateUtc="2026-04-15T18:26: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6cid:commentId w16cid:paraId="3155F975" w16cid:durableId="363CD42D"/>
  <w16cid:commentId w16cid:paraId="5FFDD5CA" w16cid:durableId="62D7474C"/>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8AE1B41" w14:textId="77777777" w:rsidR="000A735E" w:rsidRDefault="000A735E">
      <w:r>
        <w:separator/>
      </w:r>
    </w:p>
  </w:endnote>
  <w:endnote w:type="continuationSeparator" w:id="0">
    <w:p w14:paraId="207B527B" w14:textId="77777777" w:rsidR="000A735E" w:rsidRDefault="000A735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200247B" w:usb2="00000009" w:usb3="00000000" w:csb0="000001FF" w:csb1="00000000"/>
  </w:font>
  <w:font w:name="Yu Mincho">
    <w:charset w:val="80"/>
    <w:family w:val="roman"/>
    <w:pitch w:val="variable"/>
    <w:sig w:usb0="800002E7" w:usb1="2AC7FCFF" w:usb2="00000012"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F2A270E" w14:textId="77777777" w:rsidR="000A735E" w:rsidRDefault="000A735E">
      <w:r>
        <w:separator/>
      </w:r>
    </w:p>
  </w:footnote>
  <w:footnote w:type="continuationSeparator" w:id="0">
    <w:p w14:paraId="678A9D79" w14:textId="77777777" w:rsidR="000A735E" w:rsidRDefault="000A735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4D43745" w14:textId="77777777" w:rsidR="00DD172D" w:rsidRDefault="00DD172D">
    <w:pPr>
      <w:pStyle w:val="Header"/>
      <w:framePr w:wrap="around" w:vAnchor="text" w:hAnchor="margin" w:xAlign="center" w:y="1"/>
      <w:rPr>
        <w:rStyle w:val="PageNumber"/>
      </w:rPr>
    </w:pPr>
    <w:r>
      <w:rPr>
        <w:rStyle w:val="PageNumber"/>
        <w:lang w:bidi="cy-GB"/>
      </w:rPr>
      <w:fldChar w:fldCharType="begin"/>
    </w:r>
    <w:r>
      <w:rPr>
        <w:rStyle w:val="PageNumber"/>
        <w:lang w:bidi="cy-GB"/>
      </w:rPr>
      <w:instrText xml:space="preserve">PAGE  </w:instrText>
    </w:r>
    <w:r>
      <w:rPr>
        <w:rStyle w:val="PageNumber"/>
        <w:lang w:bidi="cy-GB"/>
      </w:rPr>
      <w:fldChar w:fldCharType="separate"/>
    </w:r>
    <w:r>
      <w:rPr>
        <w:rStyle w:val="PageNumber"/>
        <w:noProof/>
        <w:lang w:bidi="cy-GB"/>
      </w:rPr>
      <w:t>18</w:t>
    </w:r>
    <w:r>
      <w:rPr>
        <w:rStyle w:val="PageNumber"/>
        <w:lang w:bidi="cy-GB"/>
      </w:rPr>
      <w:fldChar w:fldCharType="end"/>
    </w:r>
  </w:p>
  <w:p w14:paraId="44D43746" w14:textId="77777777" w:rsidR="00DD172D" w:rsidRDefault="00DD172D">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4D43747" w14:textId="3E5758CF" w:rsidR="00DD172D" w:rsidRDefault="00DD172D">
    <w:pPr>
      <w:pStyle w:val="Header"/>
      <w:framePr w:wrap="around" w:vAnchor="text" w:hAnchor="margin" w:xAlign="center" w:y="1"/>
      <w:rPr>
        <w:rStyle w:val="PageNumber"/>
      </w:rPr>
    </w:pPr>
    <w:r>
      <w:rPr>
        <w:rStyle w:val="PageNumber"/>
        <w:lang w:bidi="cy-GB"/>
      </w:rPr>
      <w:fldChar w:fldCharType="begin"/>
    </w:r>
    <w:r>
      <w:rPr>
        <w:rStyle w:val="PageNumber"/>
        <w:lang w:bidi="cy-GB"/>
      </w:rPr>
      <w:instrText xml:space="preserve">PAGE  </w:instrText>
    </w:r>
    <w:r>
      <w:rPr>
        <w:rStyle w:val="PageNumber"/>
        <w:lang w:bidi="cy-GB"/>
      </w:rPr>
      <w:fldChar w:fldCharType="separate"/>
    </w:r>
    <w:r w:rsidR="00396BB4">
      <w:rPr>
        <w:rStyle w:val="PageNumber"/>
        <w:noProof/>
        <w:lang w:bidi="cy-GB"/>
      </w:rPr>
      <w:t>12</w:t>
    </w:r>
    <w:r>
      <w:rPr>
        <w:rStyle w:val="PageNumber"/>
        <w:lang w:bidi="cy-GB"/>
      </w:rPr>
      <w:fldChar w:fldCharType="end"/>
    </w:r>
  </w:p>
  <w:p w14:paraId="44D43748" w14:textId="77777777" w:rsidR="00DD172D" w:rsidRDefault="00DD172D">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6150664"/>
    <w:multiLevelType w:val="hybridMultilevel"/>
    <w:tmpl w:val="C6BEF7AC"/>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86E2214"/>
    <w:multiLevelType w:val="hybridMultilevel"/>
    <w:tmpl w:val="48AECCC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BDD5014"/>
    <w:multiLevelType w:val="multilevel"/>
    <w:tmpl w:val="0809001F"/>
    <w:lvl w:ilvl="0">
      <w:start w:val="1"/>
      <w:numFmt w:val="decimal"/>
      <w:lvlText w:val="%1."/>
      <w:lvlJc w:val="left"/>
      <w:pPr>
        <w:ind w:left="360" w:hanging="360"/>
      </w:pPr>
      <w:rPr>
        <w:sz w:val="18"/>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 w15:restartNumberingAfterBreak="0">
    <w:nsid w:val="0BE04DFA"/>
    <w:multiLevelType w:val="multilevel"/>
    <w:tmpl w:val="0809001F"/>
    <w:lvl w:ilvl="0">
      <w:start w:val="1"/>
      <w:numFmt w:val="decimal"/>
      <w:lvlText w:val="%1."/>
      <w:lvlJc w:val="left"/>
      <w:pPr>
        <w:ind w:left="360" w:hanging="360"/>
      </w:pPr>
      <w:rPr>
        <w:sz w:val="18"/>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 w15:restartNumberingAfterBreak="0">
    <w:nsid w:val="126F54B9"/>
    <w:multiLevelType w:val="hybridMultilevel"/>
    <w:tmpl w:val="2DF8E1F0"/>
    <w:lvl w:ilvl="0" w:tplc="0809000F">
      <w:start w:val="1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143E423D"/>
    <w:multiLevelType w:val="multilevel"/>
    <w:tmpl w:val="0809001F"/>
    <w:lvl w:ilvl="0">
      <w:start w:val="1"/>
      <w:numFmt w:val="decimal"/>
      <w:lvlText w:val="%1."/>
      <w:lvlJc w:val="left"/>
      <w:pPr>
        <w:ind w:left="360" w:hanging="360"/>
      </w:pPr>
      <w:rPr>
        <w:sz w:val="18"/>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 w15:restartNumberingAfterBreak="0">
    <w:nsid w:val="232621D8"/>
    <w:multiLevelType w:val="hybridMultilevel"/>
    <w:tmpl w:val="39F491CA"/>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331E3B40"/>
    <w:multiLevelType w:val="hybridMultilevel"/>
    <w:tmpl w:val="0532D13A"/>
    <w:lvl w:ilvl="0" w:tplc="62EC9066">
      <w:start w:val="2"/>
      <w:numFmt w:val="bullet"/>
      <w:lvlText w:val="-"/>
      <w:lvlJc w:val="left"/>
      <w:pPr>
        <w:ind w:left="720" w:hanging="360"/>
      </w:pPr>
      <w:rPr>
        <w:rFonts w:ascii="Times New Roman" w:eastAsia="Times New Roman"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353D147D"/>
    <w:multiLevelType w:val="hybridMultilevel"/>
    <w:tmpl w:val="09CC5C0C"/>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3A434E1F"/>
    <w:multiLevelType w:val="singleLevel"/>
    <w:tmpl w:val="0D92FC58"/>
    <w:lvl w:ilvl="0">
      <w:start w:val="1"/>
      <w:numFmt w:val="lowerLetter"/>
      <w:lvlText w:val="%1."/>
      <w:lvlJc w:val="left"/>
      <w:pPr>
        <w:tabs>
          <w:tab w:val="num" w:pos="360"/>
        </w:tabs>
        <w:ind w:left="360" w:hanging="360"/>
      </w:pPr>
      <w:rPr>
        <w:rFonts w:hint="default"/>
      </w:rPr>
    </w:lvl>
  </w:abstractNum>
  <w:abstractNum w:abstractNumId="10" w15:restartNumberingAfterBreak="0">
    <w:nsid w:val="3BF744BD"/>
    <w:multiLevelType w:val="multilevel"/>
    <w:tmpl w:val="A14A3AFE"/>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1" w15:restartNumberingAfterBreak="0">
    <w:nsid w:val="41756AE8"/>
    <w:multiLevelType w:val="hybridMultilevel"/>
    <w:tmpl w:val="04AA68C4"/>
    <w:lvl w:ilvl="0" w:tplc="5D24AA9E">
      <w:start w:val="1"/>
      <w:numFmt w:val="lowerLetter"/>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2" w15:restartNumberingAfterBreak="0">
    <w:nsid w:val="418D1035"/>
    <w:multiLevelType w:val="hybridMultilevel"/>
    <w:tmpl w:val="E7F077B0"/>
    <w:lvl w:ilvl="0" w:tplc="A462B3F8">
      <w:start w:val="2"/>
      <w:numFmt w:val="lowerLetter"/>
      <w:lvlText w:val="%1."/>
      <w:lvlJc w:val="left"/>
      <w:pPr>
        <w:tabs>
          <w:tab w:val="num" w:pos="1440"/>
        </w:tabs>
        <w:ind w:left="1440" w:hanging="360"/>
      </w:pPr>
      <w:rPr>
        <w:rFonts w:hint="default"/>
      </w:rPr>
    </w:lvl>
    <w:lvl w:ilvl="1" w:tplc="04090019" w:tentative="1">
      <w:start w:val="1"/>
      <w:numFmt w:val="lowerLetter"/>
      <w:lvlText w:val="%2."/>
      <w:lvlJc w:val="left"/>
      <w:pPr>
        <w:tabs>
          <w:tab w:val="num" w:pos="2160"/>
        </w:tabs>
        <w:ind w:left="2160" w:hanging="360"/>
      </w:pPr>
    </w:lvl>
    <w:lvl w:ilvl="2" w:tplc="0409001B" w:tentative="1">
      <w:start w:val="1"/>
      <w:numFmt w:val="lowerRoman"/>
      <w:lvlText w:val="%3."/>
      <w:lvlJc w:val="right"/>
      <w:pPr>
        <w:tabs>
          <w:tab w:val="num" w:pos="2880"/>
        </w:tabs>
        <w:ind w:left="2880" w:hanging="180"/>
      </w:pPr>
    </w:lvl>
    <w:lvl w:ilvl="3" w:tplc="0409000F" w:tentative="1">
      <w:start w:val="1"/>
      <w:numFmt w:val="decimal"/>
      <w:lvlText w:val="%4."/>
      <w:lvlJc w:val="left"/>
      <w:pPr>
        <w:tabs>
          <w:tab w:val="num" w:pos="3600"/>
        </w:tabs>
        <w:ind w:left="3600" w:hanging="360"/>
      </w:pPr>
    </w:lvl>
    <w:lvl w:ilvl="4" w:tplc="04090019" w:tentative="1">
      <w:start w:val="1"/>
      <w:numFmt w:val="lowerLetter"/>
      <w:lvlText w:val="%5."/>
      <w:lvlJc w:val="left"/>
      <w:pPr>
        <w:tabs>
          <w:tab w:val="num" w:pos="4320"/>
        </w:tabs>
        <w:ind w:left="4320" w:hanging="360"/>
      </w:pPr>
    </w:lvl>
    <w:lvl w:ilvl="5" w:tplc="0409001B" w:tentative="1">
      <w:start w:val="1"/>
      <w:numFmt w:val="lowerRoman"/>
      <w:lvlText w:val="%6."/>
      <w:lvlJc w:val="right"/>
      <w:pPr>
        <w:tabs>
          <w:tab w:val="num" w:pos="5040"/>
        </w:tabs>
        <w:ind w:left="5040" w:hanging="180"/>
      </w:pPr>
    </w:lvl>
    <w:lvl w:ilvl="6" w:tplc="0409000F" w:tentative="1">
      <w:start w:val="1"/>
      <w:numFmt w:val="decimal"/>
      <w:lvlText w:val="%7."/>
      <w:lvlJc w:val="left"/>
      <w:pPr>
        <w:tabs>
          <w:tab w:val="num" w:pos="5760"/>
        </w:tabs>
        <w:ind w:left="5760" w:hanging="360"/>
      </w:pPr>
    </w:lvl>
    <w:lvl w:ilvl="7" w:tplc="04090019" w:tentative="1">
      <w:start w:val="1"/>
      <w:numFmt w:val="lowerLetter"/>
      <w:lvlText w:val="%8."/>
      <w:lvlJc w:val="left"/>
      <w:pPr>
        <w:tabs>
          <w:tab w:val="num" w:pos="6480"/>
        </w:tabs>
        <w:ind w:left="6480" w:hanging="360"/>
      </w:pPr>
    </w:lvl>
    <w:lvl w:ilvl="8" w:tplc="0409001B" w:tentative="1">
      <w:start w:val="1"/>
      <w:numFmt w:val="lowerRoman"/>
      <w:lvlText w:val="%9."/>
      <w:lvlJc w:val="right"/>
      <w:pPr>
        <w:tabs>
          <w:tab w:val="num" w:pos="7200"/>
        </w:tabs>
        <w:ind w:left="7200" w:hanging="180"/>
      </w:pPr>
    </w:lvl>
  </w:abstractNum>
  <w:abstractNum w:abstractNumId="13" w15:restartNumberingAfterBreak="0">
    <w:nsid w:val="43002A26"/>
    <w:multiLevelType w:val="multilevel"/>
    <w:tmpl w:val="76DC55F2"/>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4" w15:restartNumberingAfterBreak="0">
    <w:nsid w:val="4B1B0ACF"/>
    <w:multiLevelType w:val="hybridMultilevel"/>
    <w:tmpl w:val="6E227C04"/>
    <w:lvl w:ilvl="0" w:tplc="A5D2ECB4">
      <w:start w:val="28"/>
      <w:numFmt w:val="decimal"/>
      <w:lvlText w:val="%1."/>
      <w:lvlJc w:val="left"/>
      <w:pPr>
        <w:tabs>
          <w:tab w:val="num" w:pos="360"/>
        </w:tabs>
        <w:ind w:left="360" w:hanging="360"/>
      </w:pPr>
      <w:rPr>
        <w:rFonts w:hint="default"/>
        <w:b w:val="0"/>
      </w:rPr>
    </w:lvl>
    <w:lvl w:ilvl="1" w:tplc="70980B6C">
      <w:start w:val="1"/>
      <w:numFmt w:val="lowerLetter"/>
      <w:lvlText w:val="%2."/>
      <w:lvlJc w:val="left"/>
      <w:pPr>
        <w:tabs>
          <w:tab w:val="num" w:pos="1440"/>
        </w:tabs>
        <w:ind w:left="1440" w:hanging="720"/>
      </w:pPr>
      <w:rPr>
        <w:rFonts w:hint="default"/>
      </w:rPr>
    </w:lvl>
    <w:lvl w:ilvl="2" w:tplc="0409001B">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15" w15:restartNumberingAfterBreak="0">
    <w:nsid w:val="4E7A71FC"/>
    <w:multiLevelType w:val="hybridMultilevel"/>
    <w:tmpl w:val="479A73B8"/>
    <w:lvl w:ilvl="0" w:tplc="54F6EF12">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4E8A3C78"/>
    <w:multiLevelType w:val="multilevel"/>
    <w:tmpl w:val="0809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15:restartNumberingAfterBreak="0">
    <w:nsid w:val="53890491"/>
    <w:multiLevelType w:val="hybridMultilevel"/>
    <w:tmpl w:val="8BB41E5E"/>
    <w:lvl w:ilvl="0" w:tplc="009838F0">
      <w:start w:val="3"/>
      <w:numFmt w:val="lowerLetter"/>
      <w:lvlText w:val="%1."/>
      <w:lvlJc w:val="left"/>
      <w:pPr>
        <w:tabs>
          <w:tab w:val="num" w:pos="720"/>
        </w:tabs>
        <w:ind w:left="720" w:hanging="360"/>
      </w:pPr>
      <w:rPr>
        <w:rFonts w:hint="default"/>
      </w:rPr>
    </w:lvl>
    <w:lvl w:ilvl="1" w:tplc="A19C593C" w:tentative="1">
      <w:start w:val="1"/>
      <w:numFmt w:val="lowerLetter"/>
      <w:lvlText w:val="%2."/>
      <w:lvlJc w:val="left"/>
      <w:pPr>
        <w:tabs>
          <w:tab w:val="num" w:pos="1440"/>
        </w:tabs>
        <w:ind w:left="1440" w:hanging="360"/>
      </w:pPr>
    </w:lvl>
    <w:lvl w:ilvl="2" w:tplc="D57CB76E" w:tentative="1">
      <w:start w:val="1"/>
      <w:numFmt w:val="lowerRoman"/>
      <w:lvlText w:val="%3."/>
      <w:lvlJc w:val="right"/>
      <w:pPr>
        <w:tabs>
          <w:tab w:val="num" w:pos="2160"/>
        </w:tabs>
        <w:ind w:left="2160" w:hanging="180"/>
      </w:pPr>
    </w:lvl>
    <w:lvl w:ilvl="3" w:tplc="73D63360" w:tentative="1">
      <w:start w:val="1"/>
      <w:numFmt w:val="decimal"/>
      <w:lvlText w:val="%4."/>
      <w:lvlJc w:val="left"/>
      <w:pPr>
        <w:tabs>
          <w:tab w:val="num" w:pos="2880"/>
        </w:tabs>
        <w:ind w:left="2880" w:hanging="360"/>
      </w:pPr>
    </w:lvl>
    <w:lvl w:ilvl="4" w:tplc="763C6B86" w:tentative="1">
      <w:start w:val="1"/>
      <w:numFmt w:val="lowerLetter"/>
      <w:lvlText w:val="%5."/>
      <w:lvlJc w:val="left"/>
      <w:pPr>
        <w:tabs>
          <w:tab w:val="num" w:pos="3600"/>
        </w:tabs>
        <w:ind w:left="3600" w:hanging="360"/>
      </w:pPr>
    </w:lvl>
    <w:lvl w:ilvl="5" w:tplc="63E23FF2" w:tentative="1">
      <w:start w:val="1"/>
      <w:numFmt w:val="lowerRoman"/>
      <w:lvlText w:val="%6."/>
      <w:lvlJc w:val="right"/>
      <w:pPr>
        <w:tabs>
          <w:tab w:val="num" w:pos="4320"/>
        </w:tabs>
        <w:ind w:left="4320" w:hanging="180"/>
      </w:pPr>
    </w:lvl>
    <w:lvl w:ilvl="6" w:tplc="9C3E65DC" w:tentative="1">
      <w:start w:val="1"/>
      <w:numFmt w:val="decimal"/>
      <w:lvlText w:val="%7."/>
      <w:lvlJc w:val="left"/>
      <w:pPr>
        <w:tabs>
          <w:tab w:val="num" w:pos="5040"/>
        </w:tabs>
        <w:ind w:left="5040" w:hanging="360"/>
      </w:pPr>
    </w:lvl>
    <w:lvl w:ilvl="7" w:tplc="3CA264FA" w:tentative="1">
      <w:start w:val="1"/>
      <w:numFmt w:val="lowerLetter"/>
      <w:lvlText w:val="%8."/>
      <w:lvlJc w:val="left"/>
      <w:pPr>
        <w:tabs>
          <w:tab w:val="num" w:pos="5760"/>
        </w:tabs>
        <w:ind w:left="5760" w:hanging="360"/>
      </w:pPr>
    </w:lvl>
    <w:lvl w:ilvl="8" w:tplc="5F662F98" w:tentative="1">
      <w:start w:val="1"/>
      <w:numFmt w:val="lowerRoman"/>
      <w:lvlText w:val="%9."/>
      <w:lvlJc w:val="right"/>
      <w:pPr>
        <w:tabs>
          <w:tab w:val="num" w:pos="6480"/>
        </w:tabs>
        <w:ind w:left="6480" w:hanging="180"/>
      </w:pPr>
    </w:lvl>
  </w:abstractNum>
  <w:abstractNum w:abstractNumId="18" w15:restartNumberingAfterBreak="0">
    <w:nsid w:val="5BC44683"/>
    <w:multiLevelType w:val="hybridMultilevel"/>
    <w:tmpl w:val="F6BAD93A"/>
    <w:lvl w:ilvl="0" w:tplc="3DF67E10">
      <w:start w:val="1"/>
      <w:numFmt w:val="decimal"/>
      <w:lvlText w:val="%1."/>
      <w:lvlJc w:val="left"/>
      <w:pPr>
        <w:tabs>
          <w:tab w:val="num" w:pos="720"/>
        </w:tabs>
        <w:ind w:left="720" w:hanging="360"/>
      </w:pPr>
      <w:rPr>
        <w:b w:val="0"/>
        <w:color w:val="auto"/>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9" w15:restartNumberingAfterBreak="0">
    <w:nsid w:val="5D43194B"/>
    <w:multiLevelType w:val="hybridMultilevel"/>
    <w:tmpl w:val="72F0EA4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 w15:restartNumberingAfterBreak="0">
    <w:nsid w:val="69216C8C"/>
    <w:multiLevelType w:val="hybridMultilevel"/>
    <w:tmpl w:val="0FD488FC"/>
    <w:lvl w:ilvl="0" w:tplc="19E02840">
      <w:start w:val="1"/>
      <w:numFmt w:val="bullet"/>
      <w:lvlText w:val=""/>
      <w:lvlJc w:val="left"/>
      <w:pPr>
        <w:tabs>
          <w:tab w:val="num" w:pos="720"/>
        </w:tabs>
        <w:ind w:left="720" w:hanging="360"/>
      </w:pPr>
      <w:rPr>
        <w:rFonts w:ascii="Symbol" w:hAnsi="Symbol" w:hint="default"/>
      </w:rPr>
    </w:lvl>
    <w:lvl w:ilvl="1" w:tplc="8D5442FE" w:tentative="1">
      <w:start w:val="1"/>
      <w:numFmt w:val="bullet"/>
      <w:lvlText w:val="o"/>
      <w:lvlJc w:val="left"/>
      <w:pPr>
        <w:tabs>
          <w:tab w:val="num" w:pos="1440"/>
        </w:tabs>
        <w:ind w:left="1440" w:hanging="360"/>
      </w:pPr>
      <w:rPr>
        <w:rFonts w:ascii="Courier New" w:hAnsi="Courier New" w:hint="default"/>
      </w:rPr>
    </w:lvl>
    <w:lvl w:ilvl="2" w:tplc="64DE1B4A" w:tentative="1">
      <w:start w:val="1"/>
      <w:numFmt w:val="bullet"/>
      <w:lvlText w:val=""/>
      <w:lvlJc w:val="left"/>
      <w:pPr>
        <w:tabs>
          <w:tab w:val="num" w:pos="2160"/>
        </w:tabs>
        <w:ind w:left="2160" w:hanging="360"/>
      </w:pPr>
      <w:rPr>
        <w:rFonts w:ascii="Wingdings" w:hAnsi="Wingdings" w:hint="default"/>
      </w:rPr>
    </w:lvl>
    <w:lvl w:ilvl="3" w:tplc="43A4488A" w:tentative="1">
      <w:start w:val="1"/>
      <w:numFmt w:val="bullet"/>
      <w:lvlText w:val=""/>
      <w:lvlJc w:val="left"/>
      <w:pPr>
        <w:tabs>
          <w:tab w:val="num" w:pos="2880"/>
        </w:tabs>
        <w:ind w:left="2880" w:hanging="360"/>
      </w:pPr>
      <w:rPr>
        <w:rFonts w:ascii="Symbol" w:hAnsi="Symbol" w:hint="default"/>
      </w:rPr>
    </w:lvl>
    <w:lvl w:ilvl="4" w:tplc="5DDAED50" w:tentative="1">
      <w:start w:val="1"/>
      <w:numFmt w:val="bullet"/>
      <w:lvlText w:val="o"/>
      <w:lvlJc w:val="left"/>
      <w:pPr>
        <w:tabs>
          <w:tab w:val="num" w:pos="3600"/>
        </w:tabs>
        <w:ind w:left="3600" w:hanging="360"/>
      </w:pPr>
      <w:rPr>
        <w:rFonts w:ascii="Courier New" w:hAnsi="Courier New" w:hint="default"/>
      </w:rPr>
    </w:lvl>
    <w:lvl w:ilvl="5" w:tplc="DC8C9BB2" w:tentative="1">
      <w:start w:val="1"/>
      <w:numFmt w:val="bullet"/>
      <w:lvlText w:val=""/>
      <w:lvlJc w:val="left"/>
      <w:pPr>
        <w:tabs>
          <w:tab w:val="num" w:pos="4320"/>
        </w:tabs>
        <w:ind w:left="4320" w:hanging="360"/>
      </w:pPr>
      <w:rPr>
        <w:rFonts w:ascii="Wingdings" w:hAnsi="Wingdings" w:hint="default"/>
      </w:rPr>
    </w:lvl>
    <w:lvl w:ilvl="6" w:tplc="6312254C" w:tentative="1">
      <w:start w:val="1"/>
      <w:numFmt w:val="bullet"/>
      <w:lvlText w:val=""/>
      <w:lvlJc w:val="left"/>
      <w:pPr>
        <w:tabs>
          <w:tab w:val="num" w:pos="5040"/>
        </w:tabs>
        <w:ind w:left="5040" w:hanging="360"/>
      </w:pPr>
      <w:rPr>
        <w:rFonts w:ascii="Symbol" w:hAnsi="Symbol" w:hint="default"/>
      </w:rPr>
    </w:lvl>
    <w:lvl w:ilvl="7" w:tplc="20EA21BA" w:tentative="1">
      <w:start w:val="1"/>
      <w:numFmt w:val="bullet"/>
      <w:lvlText w:val="o"/>
      <w:lvlJc w:val="left"/>
      <w:pPr>
        <w:tabs>
          <w:tab w:val="num" w:pos="5760"/>
        </w:tabs>
        <w:ind w:left="5760" w:hanging="360"/>
      </w:pPr>
      <w:rPr>
        <w:rFonts w:ascii="Courier New" w:hAnsi="Courier New" w:hint="default"/>
      </w:rPr>
    </w:lvl>
    <w:lvl w:ilvl="8" w:tplc="4D66A058"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6D800813"/>
    <w:multiLevelType w:val="hybridMultilevel"/>
    <w:tmpl w:val="1752E78C"/>
    <w:lvl w:ilvl="0" w:tplc="17AC86D4">
      <w:start w:val="45"/>
      <w:numFmt w:val="bullet"/>
      <w:lvlText w:val="-"/>
      <w:lvlJc w:val="left"/>
      <w:pPr>
        <w:ind w:left="720" w:hanging="360"/>
      </w:pPr>
      <w:rPr>
        <w:rFonts w:ascii="Calibri" w:eastAsia="Calibri" w:hAnsi="Calibri"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6FF13589"/>
    <w:multiLevelType w:val="hybridMultilevel"/>
    <w:tmpl w:val="5806495C"/>
    <w:lvl w:ilvl="0" w:tplc="A2C4A0CE">
      <w:start w:val="49"/>
      <w:numFmt w:val="decimal"/>
      <w:lvlText w:val="%1."/>
      <w:lvlJc w:val="left"/>
      <w:pPr>
        <w:tabs>
          <w:tab w:val="num" w:pos="720"/>
        </w:tabs>
        <w:ind w:left="720" w:hanging="360"/>
      </w:pPr>
      <w:rPr>
        <w:rFonts w:hint="default"/>
        <w:b w:val="0"/>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num w:numId="1" w16cid:durableId="256982314">
    <w:abstractNumId w:val="9"/>
  </w:num>
  <w:num w:numId="2" w16cid:durableId="1193299082">
    <w:abstractNumId w:val="20"/>
  </w:num>
  <w:num w:numId="3" w16cid:durableId="2085029650">
    <w:abstractNumId w:val="17"/>
  </w:num>
  <w:num w:numId="4" w16cid:durableId="1615402989">
    <w:abstractNumId w:val="14"/>
  </w:num>
  <w:num w:numId="5" w16cid:durableId="151334285">
    <w:abstractNumId w:val="12"/>
  </w:num>
  <w:num w:numId="6" w16cid:durableId="203831484">
    <w:abstractNumId w:val="18"/>
  </w:num>
  <w:num w:numId="7" w16cid:durableId="1927152847">
    <w:abstractNumId w:val="22"/>
  </w:num>
  <w:num w:numId="8" w16cid:durableId="1794251530">
    <w:abstractNumId w:val="14"/>
    <w:lvlOverride w:ilvl="0">
      <w:startOverride w:val="28"/>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16cid:durableId="945817707">
    <w:abstractNumId w:val="11"/>
  </w:num>
  <w:num w:numId="10" w16cid:durableId="1410540679">
    <w:abstractNumId w:val="2"/>
  </w:num>
  <w:num w:numId="11" w16cid:durableId="821893960">
    <w:abstractNumId w:val="1"/>
  </w:num>
  <w:num w:numId="12" w16cid:durableId="673647982">
    <w:abstractNumId w:val="21"/>
  </w:num>
  <w:num w:numId="13" w16cid:durableId="932661373">
    <w:abstractNumId w:val="16"/>
  </w:num>
  <w:num w:numId="14" w16cid:durableId="1034430377">
    <w:abstractNumId w:val="13"/>
  </w:num>
  <w:num w:numId="15" w16cid:durableId="1811943110">
    <w:abstractNumId w:val="10"/>
  </w:num>
  <w:num w:numId="16" w16cid:durableId="2077583097">
    <w:abstractNumId w:val="19"/>
  </w:num>
  <w:num w:numId="17" w16cid:durableId="1251543271">
    <w:abstractNumId w:val="8"/>
  </w:num>
  <w:num w:numId="18" w16cid:durableId="1767340619">
    <w:abstractNumId w:val="7"/>
  </w:num>
  <w:num w:numId="19" w16cid:durableId="722141219">
    <w:abstractNumId w:val="0"/>
  </w:num>
  <w:num w:numId="20" w16cid:durableId="388266464">
    <w:abstractNumId w:val="6"/>
  </w:num>
  <w:num w:numId="21" w16cid:durableId="1266961485">
    <w:abstractNumId w:val="4"/>
  </w:num>
  <w:num w:numId="22" w16cid:durableId="2132355863">
    <w:abstractNumId w:val="15"/>
  </w:num>
  <w:num w:numId="23" w16cid:durableId="620307755">
    <w:abstractNumId w:val="3"/>
  </w:num>
  <w:num w:numId="24" w16cid:durableId="763919302">
    <w:abstractNumId w:val="5"/>
  </w:num>
  <w:numIdMacAtCleanup w:val="7"/>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Elin Griffiths (HEIW)">
    <w15:presenceInfo w15:providerId="AD" w15:userId="S::Elin.Griffiths5@wales.nhs.uk::5e438474-0b68-4cdf-9a58-5a04dfa0e093"/>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hdrShapeDefaults>
    <o:shapedefaults v:ext="edit" spidmax="2050"/>
  </w:hdrShapeDefaults>
  <w:footnotePr>
    <w:footnote w:id="-1"/>
    <w:footnote w:id="0"/>
  </w:footnotePr>
  <w:endnotePr>
    <w:endnote w:id="-1"/>
    <w:endnote w:id="0"/>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70B95"/>
    <w:rsid w:val="00000135"/>
    <w:rsid w:val="0001787D"/>
    <w:rsid w:val="00025ECC"/>
    <w:rsid w:val="000302BB"/>
    <w:rsid w:val="00030E90"/>
    <w:rsid w:val="00054A00"/>
    <w:rsid w:val="00056E68"/>
    <w:rsid w:val="00060BD5"/>
    <w:rsid w:val="0008156E"/>
    <w:rsid w:val="00083E7D"/>
    <w:rsid w:val="00094074"/>
    <w:rsid w:val="000A06CF"/>
    <w:rsid w:val="000A1ADC"/>
    <w:rsid w:val="000A6523"/>
    <w:rsid w:val="000A735E"/>
    <w:rsid w:val="000A7F94"/>
    <w:rsid w:val="000B4C3A"/>
    <w:rsid w:val="000B53C3"/>
    <w:rsid w:val="000B635B"/>
    <w:rsid w:val="000B74BB"/>
    <w:rsid w:val="000C58F6"/>
    <w:rsid w:val="000C6038"/>
    <w:rsid w:val="000C6091"/>
    <w:rsid w:val="000C66F0"/>
    <w:rsid w:val="000D749E"/>
    <w:rsid w:val="000E0812"/>
    <w:rsid w:val="000E5E9F"/>
    <w:rsid w:val="000F10EB"/>
    <w:rsid w:val="00101A29"/>
    <w:rsid w:val="00103F6E"/>
    <w:rsid w:val="00112C80"/>
    <w:rsid w:val="00115077"/>
    <w:rsid w:val="0011515D"/>
    <w:rsid w:val="00115DF6"/>
    <w:rsid w:val="0011793C"/>
    <w:rsid w:val="001236B0"/>
    <w:rsid w:val="001243DA"/>
    <w:rsid w:val="001251E1"/>
    <w:rsid w:val="00144F1A"/>
    <w:rsid w:val="00150DC3"/>
    <w:rsid w:val="00161E9E"/>
    <w:rsid w:val="00161F80"/>
    <w:rsid w:val="0018536D"/>
    <w:rsid w:val="00191868"/>
    <w:rsid w:val="00197811"/>
    <w:rsid w:val="001A34FD"/>
    <w:rsid w:val="001B6F8A"/>
    <w:rsid w:val="001B7035"/>
    <w:rsid w:val="001C1ED6"/>
    <w:rsid w:val="001C3B26"/>
    <w:rsid w:val="001D0D64"/>
    <w:rsid w:val="001D4CD7"/>
    <w:rsid w:val="001E2F47"/>
    <w:rsid w:val="001E319A"/>
    <w:rsid w:val="001E5F7D"/>
    <w:rsid w:val="00226574"/>
    <w:rsid w:val="0023595D"/>
    <w:rsid w:val="002376CF"/>
    <w:rsid w:val="00237C48"/>
    <w:rsid w:val="00241390"/>
    <w:rsid w:val="00250E9B"/>
    <w:rsid w:val="00256C66"/>
    <w:rsid w:val="00257EDE"/>
    <w:rsid w:val="0026579C"/>
    <w:rsid w:val="00265BA4"/>
    <w:rsid w:val="00283D50"/>
    <w:rsid w:val="00283F0A"/>
    <w:rsid w:val="00285434"/>
    <w:rsid w:val="00290AF2"/>
    <w:rsid w:val="002A0614"/>
    <w:rsid w:val="002A4857"/>
    <w:rsid w:val="002A6CFE"/>
    <w:rsid w:val="002B0286"/>
    <w:rsid w:val="002B2F42"/>
    <w:rsid w:val="002B4D23"/>
    <w:rsid w:val="002B649C"/>
    <w:rsid w:val="002C086A"/>
    <w:rsid w:val="002C44E9"/>
    <w:rsid w:val="002D0441"/>
    <w:rsid w:val="002D069B"/>
    <w:rsid w:val="002D613D"/>
    <w:rsid w:val="002D6208"/>
    <w:rsid w:val="002D78B0"/>
    <w:rsid w:val="002E1A0C"/>
    <w:rsid w:val="002E1D56"/>
    <w:rsid w:val="002E3716"/>
    <w:rsid w:val="002E7746"/>
    <w:rsid w:val="002E7BB1"/>
    <w:rsid w:val="002F0270"/>
    <w:rsid w:val="002F40DF"/>
    <w:rsid w:val="002F5B16"/>
    <w:rsid w:val="00311D49"/>
    <w:rsid w:val="0031667C"/>
    <w:rsid w:val="00324F2D"/>
    <w:rsid w:val="00353DE1"/>
    <w:rsid w:val="00371A31"/>
    <w:rsid w:val="00377377"/>
    <w:rsid w:val="00380EC9"/>
    <w:rsid w:val="003813DB"/>
    <w:rsid w:val="00381C11"/>
    <w:rsid w:val="00396BB4"/>
    <w:rsid w:val="00396DB9"/>
    <w:rsid w:val="003A0160"/>
    <w:rsid w:val="003A076F"/>
    <w:rsid w:val="003A3385"/>
    <w:rsid w:val="003C0024"/>
    <w:rsid w:val="003D3D1A"/>
    <w:rsid w:val="003D693C"/>
    <w:rsid w:val="003D69C0"/>
    <w:rsid w:val="003D74A9"/>
    <w:rsid w:val="003E4C94"/>
    <w:rsid w:val="003E5B45"/>
    <w:rsid w:val="003E6253"/>
    <w:rsid w:val="003E7B1B"/>
    <w:rsid w:val="003F786C"/>
    <w:rsid w:val="00401151"/>
    <w:rsid w:val="00401D35"/>
    <w:rsid w:val="0040702B"/>
    <w:rsid w:val="00421759"/>
    <w:rsid w:val="0042628F"/>
    <w:rsid w:val="00432EBF"/>
    <w:rsid w:val="00440657"/>
    <w:rsid w:val="004422AA"/>
    <w:rsid w:val="00471E7C"/>
    <w:rsid w:val="00484CF7"/>
    <w:rsid w:val="00490005"/>
    <w:rsid w:val="004A52B2"/>
    <w:rsid w:val="004A5343"/>
    <w:rsid w:val="004A5A61"/>
    <w:rsid w:val="004B27AD"/>
    <w:rsid w:val="004B3CF2"/>
    <w:rsid w:val="004B5BE4"/>
    <w:rsid w:val="004D418C"/>
    <w:rsid w:val="004D600B"/>
    <w:rsid w:val="004E2205"/>
    <w:rsid w:val="004E2B95"/>
    <w:rsid w:val="004E40D2"/>
    <w:rsid w:val="004F022E"/>
    <w:rsid w:val="004F3F0F"/>
    <w:rsid w:val="004F4D51"/>
    <w:rsid w:val="005134FE"/>
    <w:rsid w:val="0051644A"/>
    <w:rsid w:val="00521730"/>
    <w:rsid w:val="00526469"/>
    <w:rsid w:val="0052701F"/>
    <w:rsid w:val="00551EEB"/>
    <w:rsid w:val="00553F01"/>
    <w:rsid w:val="0056087E"/>
    <w:rsid w:val="00561256"/>
    <w:rsid w:val="0056214E"/>
    <w:rsid w:val="00566DE2"/>
    <w:rsid w:val="005714F9"/>
    <w:rsid w:val="00580189"/>
    <w:rsid w:val="00581C38"/>
    <w:rsid w:val="00584BB0"/>
    <w:rsid w:val="0059182F"/>
    <w:rsid w:val="00592889"/>
    <w:rsid w:val="00592DB9"/>
    <w:rsid w:val="005A2D1E"/>
    <w:rsid w:val="005A2EB9"/>
    <w:rsid w:val="005A3218"/>
    <w:rsid w:val="005B7C0F"/>
    <w:rsid w:val="005C464A"/>
    <w:rsid w:val="005D3CC1"/>
    <w:rsid w:val="005D64B6"/>
    <w:rsid w:val="005D7F5B"/>
    <w:rsid w:val="005F176B"/>
    <w:rsid w:val="00600AF6"/>
    <w:rsid w:val="00601BBB"/>
    <w:rsid w:val="0060240C"/>
    <w:rsid w:val="00602449"/>
    <w:rsid w:val="00610E82"/>
    <w:rsid w:val="00627933"/>
    <w:rsid w:val="006313A2"/>
    <w:rsid w:val="00636D66"/>
    <w:rsid w:val="00642F0C"/>
    <w:rsid w:val="00643981"/>
    <w:rsid w:val="00657BCC"/>
    <w:rsid w:val="00672011"/>
    <w:rsid w:val="00680A54"/>
    <w:rsid w:val="006854A9"/>
    <w:rsid w:val="00685763"/>
    <w:rsid w:val="0068589D"/>
    <w:rsid w:val="00693DFD"/>
    <w:rsid w:val="00694336"/>
    <w:rsid w:val="00694F71"/>
    <w:rsid w:val="0069658B"/>
    <w:rsid w:val="00697FB5"/>
    <w:rsid w:val="006A20F0"/>
    <w:rsid w:val="006A6C26"/>
    <w:rsid w:val="006B11E9"/>
    <w:rsid w:val="006B73D0"/>
    <w:rsid w:val="006C3041"/>
    <w:rsid w:val="006C4A00"/>
    <w:rsid w:val="006C7F65"/>
    <w:rsid w:val="006D18F1"/>
    <w:rsid w:val="006D4B47"/>
    <w:rsid w:val="0070155B"/>
    <w:rsid w:val="007120B3"/>
    <w:rsid w:val="00713E2F"/>
    <w:rsid w:val="00714B32"/>
    <w:rsid w:val="00715DB8"/>
    <w:rsid w:val="0072253A"/>
    <w:rsid w:val="007277D7"/>
    <w:rsid w:val="00730B33"/>
    <w:rsid w:val="00730D9B"/>
    <w:rsid w:val="0073488E"/>
    <w:rsid w:val="00736F27"/>
    <w:rsid w:val="00737D04"/>
    <w:rsid w:val="0075428B"/>
    <w:rsid w:val="0075597D"/>
    <w:rsid w:val="00756C6E"/>
    <w:rsid w:val="00772C10"/>
    <w:rsid w:val="00773F50"/>
    <w:rsid w:val="007773A9"/>
    <w:rsid w:val="00781042"/>
    <w:rsid w:val="007901E2"/>
    <w:rsid w:val="007B5BA3"/>
    <w:rsid w:val="007C2A3C"/>
    <w:rsid w:val="007E1EE9"/>
    <w:rsid w:val="008041BA"/>
    <w:rsid w:val="00807C23"/>
    <w:rsid w:val="0081049A"/>
    <w:rsid w:val="008107DB"/>
    <w:rsid w:val="0081779D"/>
    <w:rsid w:val="00821287"/>
    <w:rsid w:val="008216AB"/>
    <w:rsid w:val="00836345"/>
    <w:rsid w:val="0084655E"/>
    <w:rsid w:val="00875B32"/>
    <w:rsid w:val="00887185"/>
    <w:rsid w:val="0089314E"/>
    <w:rsid w:val="008A062E"/>
    <w:rsid w:val="008C3BB9"/>
    <w:rsid w:val="008F015C"/>
    <w:rsid w:val="008F6F82"/>
    <w:rsid w:val="00920755"/>
    <w:rsid w:val="00943C86"/>
    <w:rsid w:val="0095418D"/>
    <w:rsid w:val="00971920"/>
    <w:rsid w:val="00973DDE"/>
    <w:rsid w:val="0098796E"/>
    <w:rsid w:val="00993A64"/>
    <w:rsid w:val="00993ECD"/>
    <w:rsid w:val="009A7209"/>
    <w:rsid w:val="009B1CBA"/>
    <w:rsid w:val="009B52B9"/>
    <w:rsid w:val="009C0898"/>
    <w:rsid w:val="009C4922"/>
    <w:rsid w:val="009C6921"/>
    <w:rsid w:val="009C7284"/>
    <w:rsid w:val="009D3425"/>
    <w:rsid w:val="009E2C3D"/>
    <w:rsid w:val="009E2DA7"/>
    <w:rsid w:val="009F010B"/>
    <w:rsid w:val="009F20D1"/>
    <w:rsid w:val="009F2D3A"/>
    <w:rsid w:val="009F30EE"/>
    <w:rsid w:val="009F388F"/>
    <w:rsid w:val="00A066F5"/>
    <w:rsid w:val="00A11265"/>
    <w:rsid w:val="00A125A9"/>
    <w:rsid w:val="00A23A77"/>
    <w:rsid w:val="00A23C6A"/>
    <w:rsid w:val="00A25586"/>
    <w:rsid w:val="00A3178F"/>
    <w:rsid w:val="00A337B4"/>
    <w:rsid w:val="00A451D7"/>
    <w:rsid w:val="00A475A3"/>
    <w:rsid w:val="00A47B3A"/>
    <w:rsid w:val="00A50E04"/>
    <w:rsid w:val="00A52483"/>
    <w:rsid w:val="00A60F79"/>
    <w:rsid w:val="00A7023B"/>
    <w:rsid w:val="00A8336C"/>
    <w:rsid w:val="00A943AF"/>
    <w:rsid w:val="00AA1DC9"/>
    <w:rsid w:val="00AA7ABA"/>
    <w:rsid w:val="00AB444E"/>
    <w:rsid w:val="00AC2ED3"/>
    <w:rsid w:val="00AC49CA"/>
    <w:rsid w:val="00AD01CC"/>
    <w:rsid w:val="00AD11B8"/>
    <w:rsid w:val="00AD4E0F"/>
    <w:rsid w:val="00AE013E"/>
    <w:rsid w:val="00AE6F16"/>
    <w:rsid w:val="00AF4480"/>
    <w:rsid w:val="00B06E12"/>
    <w:rsid w:val="00B07049"/>
    <w:rsid w:val="00B150C9"/>
    <w:rsid w:val="00B17558"/>
    <w:rsid w:val="00B20113"/>
    <w:rsid w:val="00B21CD9"/>
    <w:rsid w:val="00B317D4"/>
    <w:rsid w:val="00B35550"/>
    <w:rsid w:val="00B410B6"/>
    <w:rsid w:val="00B41511"/>
    <w:rsid w:val="00B458E0"/>
    <w:rsid w:val="00B52EAD"/>
    <w:rsid w:val="00B61807"/>
    <w:rsid w:val="00B70B95"/>
    <w:rsid w:val="00B73BEB"/>
    <w:rsid w:val="00B766B8"/>
    <w:rsid w:val="00B81F32"/>
    <w:rsid w:val="00B84D4C"/>
    <w:rsid w:val="00B8579D"/>
    <w:rsid w:val="00B905D5"/>
    <w:rsid w:val="00B943B5"/>
    <w:rsid w:val="00B9639D"/>
    <w:rsid w:val="00BA01F7"/>
    <w:rsid w:val="00BA0885"/>
    <w:rsid w:val="00BB2F12"/>
    <w:rsid w:val="00BC5C2C"/>
    <w:rsid w:val="00BC6302"/>
    <w:rsid w:val="00BD346B"/>
    <w:rsid w:val="00BE1305"/>
    <w:rsid w:val="00BE3155"/>
    <w:rsid w:val="00BE626E"/>
    <w:rsid w:val="00BE7914"/>
    <w:rsid w:val="00BF7D70"/>
    <w:rsid w:val="00C0181B"/>
    <w:rsid w:val="00C11E04"/>
    <w:rsid w:val="00C14ED5"/>
    <w:rsid w:val="00C14F53"/>
    <w:rsid w:val="00C15138"/>
    <w:rsid w:val="00C17684"/>
    <w:rsid w:val="00C207FF"/>
    <w:rsid w:val="00C227C1"/>
    <w:rsid w:val="00C25BAB"/>
    <w:rsid w:val="00C32B5F"/>
    <w:rsid w:val="00C32D48"/>
    <w:rsid w:val="00C54BFD"/>
    <w:rsid w:val="00C55D75"/>
    <w:rsid w:val="00C56C97"/>
    <w:rsid w:val="00C62200"/>
    <w:rsid w:val="00C655D3"/>
    <w:rsid w:val="00C710E8"/>
    <w:rsid w:val="00C71E3B"/>
    <w:rsid w:val="00C770BB"/>
    <w:rsid w:val="00C80F00"/>
    <w:rsid w:val="00C85076"/>
    <w:rsid w:val="00C90A89"/>
    <w:rsid w:val="00C90E91"/>
    <w:rsid w:val="00C91861"/>
    <w:rsid w:val="00C933E3"/>
    <w:rsid w:val="00C9397A"/>
    <w:rsid w:val="00CA3241"/>
    <w:rsid w:val="00CA757D"/>
    <w:rsid w:val="00CB27A0"/>
    <w:rsid w:val="00CB2F09"/>
    <w:rsid w:val="00CB622A"/>
    <w:rsid w:val="00CB7018"/>
    <w:rsid w:val="00CB747F"/>
    <w:rsid w:val="00CC265F"/>
    <w:rsid w:val="00CC7787"/>
    <w:rsid w:val="00CE448C"/>
    <w:rsid w:val="00CE4AC9"/>
    <w:rsid w:val="00CF2349"/>
    <w:rsid w:val="00D0002F"/>
    <w:rsid w:val="00D10EDB"/>
    <w:rsid w:val="00D126C2"/>
    <w:rsid w:val="00D17E08"/>
    <w:rsid w:val="00D20649"/>
    <w:rsid w:val="00D23509"/>
    <w:rsid w:val="00D34953"/>
    <w:rsid w:val="00D3503B"/>
    <w:rsid w:val="00D35584"/>
    <w:rsid w:val="00D43D41"/>
    <w:rsid w:val="00D46676"/>
    <w:rsid w:val="00D52B83"/>
    <w:rsid w:val="00D741E5"/>
    <w:rsid w:val="00D909A4"/>
    <w:rsid w:val="00D94488"/>
    <w:rsid w:val="00D96EEC"/>
    <w:rsid w:val="00DA1474"/>
    <w:rsid w:val="00DB3221"/>
    <w:rsid w:val="00DC0FB4"/>
    <w:rsid w:val="00DC43EF"/>
    <w:rsid w:val="00DC703B"/>
    <w:rsid w:val="00DD172D"/>
    <w:rsid w:val="00DD505D"/>
    <w:rsid w:val="00DD5D6B"/>
    <w:rsid w:val="00DE429E"/>
    <w:rsid w:val="00DE5FDF"/>
    <w:rsid w:val="00DF3843"/>
    <w:rsid w:val="00E02FC4"/>
    <w:rsid w:val="00E06BC5"/>
    <w:rsid w:val="00E11749"/>
    <w:rsid w:val="00E1633A"/>
    <w:rsid w:val="00E2369F"/>
    <w:rsid w:val="00E2374F"/>
    <w:rsid w:val="00E30FB3"/>
    <w:rsid w:val="00E41665"/>
    <w:rsid w:val="00E41D5E"/>
    <w:rsid w:val="00E546EE"/>
    <w:rsid w:val="00E56BEA"/>
    <w:rsid w:val="00E65DC9"/>
    <w:rsid w:val="00E71088"/>
    <w:rsid w:val="00E74B5D"/>
    <w:rsid w:val="00E829A0"/>
    <w:rsid w:val="00E93C44"/>
    <w:rsid w:val="00EA0EEB"/>
    <w:rsid w:val="00EB2986"/>
    <w:rsid w:val="00EC1B6B"/>
    <w:rsid w:val="00EC6ACA"/>
    <w:rsid w:val="00ED3843"/>
    <w:rsid w:val="00ED6273"/>
    <w:rsid w:val="00ED7DB5"/>
    <w:rsid w:val="00EE02B8"/>
    <w:rsid w:val="00EF6910"/>
    <w:rsid w:val="00EF7D2A"/>
    <w:rsid w:val="00F015D5"/>
    <w:rsid w:val="00F06F44"/>
    <w:rsid w:val="00F10B88"/>
    <w:rsid w:val="00F238C9"/>
    <w:rsid w:val="00F337F8"/>
    <w:rsid w:val="00F35DE4"/>
    <w:rsid w:val="00F37358"/>
    <w:rsid w:val="00F37786"/>
    <w:rsid w:val="00F44744"/>
    <w:rsid w:val="00F47DAB"/>
    <w:rsid w:val="00F53FB1"/>
    <w:rsid w:val="00F54304"/>
    <w:rsid w:val="00F5590C"/>
    <w:rsid w:val="00F55B89"/>
    <w:rsid w:val="00F5781C"/>
    <w:rsid w:val="00F641F6"/>
    <w:rsid w:val="00F7031D"/>
    <w:rsid w:val="00F71B38"/>
    <w:rsid w:val="00F71C5A"/>
    <w:rsid w:val="00F71CE8"/>
    <w:rsid w:val="00F7548C"/>
    <w:rsid w:val="00F77C97"/>
    <w:rsid w:val="00F802EC"/>
    <w:rsid w:val="00F83A36"/>
    <w:rsid w:val="00F84365"/>
    <w:rsid w:val="00F86FFC"/>
    <w:rsid w:val="00F92BDC"/>
    <w:rsid w:val="00FB6830"/>
    <w:rsid w:val="00FB6A85"/>
    <w:rsid w:val="00FC1630"/>
    <w:rsid w:val="00FC1702"/>
    <w:rsid w:val="00FC2822"/>
    <w:rsid w:val="00FC5672"/>
    <w:rsid w:val="00FD4DBC"/>
    <w:rsid w:val="00FD7E31"/>
    <w:rsid w:val="00FE31F0"/>
    <w:rsid w:val="00FF24D6"/>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44D43476"/>
  <w15:chartTrackingRefBased/>
  <w15:docId w15:val="{2937B663-FE03-485B-8C72-BFB3ABFC7C2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cy-GB"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nhideWhenUsed="1"/>
    <w:lsdException w:name="No Spacing" w:qFormat="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qFormat="1"/>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uiPriority="1" w:qFormat="1"/>
    <w:lsdException w:name="Medium Shading 2 Accent 1" w:uiPriority="60"/>
    <w:lsdException w:name="Medium List 1 Accent 1" w:uiPriority="61"/>
    <w:lsdException w:name="Revision" w:semiHidden="1" w:uiPriority="62" w:unhideWhenUsed="1"/>
    <w:lsdException w:name="List Paragraph" w:uiPriority="63" w:qFormat="1"/>
    <w:lsdException w:name="Quote" w:uiPriority="64" w:qFormat="1"/>
    <w:lsdException w:name="Intense Quote" w:uiPriority="65"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34" w:qFormat="1"/>
    <w:lsdException w:name="Colorful Grid Accent 1" w:uiPriority="73" w:qFormat="1"/>
    <w:lsdException w:name="Light Shading Accent 2" w:uiPriority="60" w:qFormat="1"/>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lsdException w:name="Medium Grid 1 Accent 2" w:uiPriority="34" w:qFormat="1"/>
    <w:lsdException w:name="Medium Grid 2 Accent 2" w:uiPriority="29" w:qFormat="1"/>
    <w:lsdException w:name="Medium Grid 3 Accent 2" w:uiPriority="30" w:qFormat="1"/>
    <w:lsdException w:name="Dark List Accent 2" w:uiPriority="66"/>
    <w:lsdException w:name="Colorful Shading Accent 2" w:uiPriority="67"/>
    <w:lsdException w:name="Colorful List Accent 2" w:uiPriority="68"/>
    <w:lsdException w:name="Colorful Grid Accent 2" w:uiPriority="69"/>
    <w:lsdException w:name="Light Shading Accent 3" w:uiPriority="70"/>
    <w:lsdException w:name="Light List Accent 3" w:uiPriority="71"/>
    <w:lsdException w:name="Light Grid Accent 3" w:uiPriority="72"/>
    <w:lsdException w:name="Medium Shading 1 Accent 3" w:uiPriority="73"/>
    <w:lsdException w:name="Medium Shading 2 Accent 3" w:uiPriority="60"/>
    <w:lsdException w:name="Medium List 1 Accent 3" w:uiPriority="61"/>
    <w:lsdException w:name="Medium List 2 Accent 3" w:uiPriority="62"/>
    <w:lsdException w:name="Medium Grid 1 Accent 3" w:uiPriority="63"/>
    <w:lsdException w:name="Medium Grid 2 Accent 3" w:uiPriority="64"/>
    <w:lsdException w:name="Medium Grid 3 Accent 3" w:uiPriority="65"/>
    <w:lsdException w:name="Dark List Accent 3" w:uiPriority="66"/>
    <w:lsdException w:name="Colorful Shading Accent 3" w:uiPriority="67"/>
    <w:lsdException w:name="Colorful List Accent 3" w:uiPriority="68"/>
    <w:lsdException w:name="Colorful Grid Accent 3" w:uiPriority="69"/>
    <w:lsdException w:name="Light Shading Accent 4" w:uiPriority="70"/>
    <w:lsdException w:name="Light List Accent 4" w:uiPriority="71"/>
    <w:lsdException w:name="Light Grid Accent 4" w:uiPriority="72"/>
    <w:lsdException w:name="Medium Shading 1 Accent 4" w:uiPriority="73"/>
    <w:lsdException w:name="Medium Shading 2 Accent 4" w:uiPriority="60"/>
    <w:lsdException w:name="Medium List 1 Accent 4" w:uiPriority="61"/>
    <w:lsdException w:name="Medium List 2 Accent 4" w:uiPriority="62"/>
    <w:lsdException w:name="Medium Grid 1 Accent 4" w:uiPriority="63"/>
    <w:lsdException w:name="Medium Grid 2 Accent 4" w:uiPriority="64"/>
    <w:lsdException w:name="Medium Grid 3 Accent 4" w:uiPriority="65"/>
    <w:lsdException w:name="Dark List Accent 4" w:uiPriority="66"/>
    <w:lsdException w:name="Colorful Shading Accent 4" w:uiPriority="67"/>
    <w:lsdException w:name="Colorful List Accent 4" w:uiPriority="68"/>
    <w:lsdException w:name="Colorful Grid Accent 4" w:uiPriority="69"/>
    <w:lsdException w:name="Light Shading Accent 5" w:uiPriority="70"/>
    <w:lsdException w:name="Light List Accent 5" w:uiPriority="71"/>
    <w:lsdException w:name="Light Grid Accent 5" w:uiPriority="72"/>
    <w:lsdException w:name="Medium Shading 1 Accent 5" w:uiPriority="73"/>
    <w:lsdException w:name="Medium Shading 2 Accent 5" w:uiPriority="60"/>
    <w:lsdException w:name="Medium List 1 Accent 5" w:uiPriority="61"/>
    <w:lsdException w:name="Medium List 2 Accent 5" w:uiPriority="62"/>
    <w:lsdException w:name="Medium Grid 1 Accent 5" w:uiPriority="63"/>
    <w:lsdException w:name="Medium Grid 2 Accent 5" w:uiPriority="64"/>
    <w:lsdException w:name="Medium Grid 3 Accent 5" w:uiPriority="65"/>
    <w:lsdException w:name="Dark List Accent 5" w:uiPriority="66"/>
    <w:lsdException w:name="Colorful Shading Accent 5" w:uiPriority="67"/>
    <w:lsdException w:name="Colorful List Accent 5" w:uiPriority="68"/>
    <w:lsdException w:name="Colorful Grid Accent 5" w:uiPriority="69"/>
    <w:lsdException w:name="Light Shading Accent 6" w:uiPriority="70"/>
    <w:lsdException w:name="Light List Accent 6" w:uiPriority="71"/>
    <w:lsdException w:name="Light Grid Accent 6" w:uiPriority="72"/>
    <w:lsdException w:name="Medium Shading 1 Accent 6" w:uiPriority="73"/>
    <w:lsdException w:name="Medium Shading 2 Accent 6" w:uiPriority="60"/>
    <w:lsdException w:name="Medium List 1 Accent 6" w:uiPriority="61"/>
    <w:lsdException w:name="Medium List 2 Accent 6" w:uiPriority="62"/>
    <w:lsdException w:name="Medium Grid 1 Accent 6" w:uiPriority="63"/>
    <w:lsdException w:name="Medium Grid 2 Accent 6" w:uiPriority="64"/>
    <w:lsdException w:name="Medium Grid 3 Accent 6" w:uiPriority="65"/>
    <w:lsdException w:name="Dark List Accent 6" w:uiPriority="66"/>
    <w:lsdException w:name="Colorful Shading Accent 6" w:uiPriority="67"/>
    <w:lsdException w:name="Colorful List Accent 6" w:uiPriority="68"/>
    <w:lsdException w:name="Colorful Grid Accent 6" w:uiPriority="69"/>
    <w:lsdException w:name="Subtle Emphasis" w:uiPriority="70" w:qFormat="1"/>
    <w:lsdException w:name="Intense Emphasis" w:uiPriority="71" w:qFormat="1"/>
    <w:lsdException w:name="Subtle Reference" w:uiPriority="72" w:qFormat="1"/>
    <w:lsdException w:name="Intense Reference" w:uiPriority="73" w:qFormat="1"/>
    <w:lsdException w:name="Book Title" w:uiPriority="60" w:qFormat="1"/>
    <w:lsdException w:name="Bibliography" w:semiHidden="1" w:uiPriority="61" w:unhideWhenUsed="1"/>
    <w:lsdException w:name="TOC Heading" w:semiHidden="1" w:uiPriority="62" w:unhideWhenUsed="1" w:qFormat="1"/>
    <w:lsdException w:name="Plain Table 1" w:uiPriority="63"/>
    <w:lsdException w:name="Plain Table 2" w:uiPriority="64"/>
    <w:lsdException w:name="Plain Table 3" w:uiPriority="65" w:qFormat="1"/>
    <w:lsdException w:name="Plain Table 4" w:uiPriority="66" w:qFormat="1"/>
    <w:lsdException w:name="Plain Table 5" w:uiPriority="67" w:qFormat="1"/>
    <w:lsdException w:name="Grid Table Light" w:uiPriority="68" w:qFormat="1"/>
    <w:lsdException w:name="Grid Table 1 Light" w:uiPriority="69" w:qFormat="1"/>
    <w:lsdException w:name="Grid Table 2" w:uiPriority="70"/>
    <w:lsdException w:name="Grid Table 3" w:uiPriority="71" w:qFormat="1"/>
    <w:lsdException w:name="Grid Table 4" w:uiPriority="72"/>
    <w:lsdException w:name="Grid Table 5 Dark" w:uiPriority="73"/>
    <w:lsdException w:name="Grid Table 6 Colorful" w:uiPriority="19" w:qFormat="1"/>
    <w:lsdException w:name="Grid Table 7 Colorful" w:uiPriority="21" w:qFormat="1"/>
    <w:lsdException w:name="Grid Table 1 Light Accent 1" w:uiPriority="31" w:qFormat="1"/>
    <w:lsdException w:name="Grid Table 2 Accent 1" w:uiPriority="32" w:qFormat="1"/>
    <w:lsdException w:name="Grid Table 3 Accent 1" w:uiPriority="33" w:qFormat="1"/>
    <w:lsdException w:name="Grid Table 4 Accent 1" w:uiPriority="37"/>
    <w:lsdException w:name="Grid Table 5 Dark Accent 1" w:uiPriority="39" w:qFormat="1"/>
    <w:lsdException w:name="Grid Table 6 Colorful Accent 1" w:uiPriority="41"/>
    <w:lsdException w:name="Grid Table 7 Colorful Accent 1" w:uiPriority="42"/>
    <w:lsdException w:name="Grid Table 1 Light Accent 2" w:uiPriority="43"/>
    <w:lsdException w:name="Grid Table 2 Accent 2" w:uiPriority="44"/>
    <w:lsdException w:name="Grid Table 3 Accent 2" w:uiPriority="45"/>
    <w:lsdException w:name="Grid Table 4 Accent 2" w:uiPriority="40"/>
    <w:lsdException w:name="Grid Table 5 Dark Accent 2" w:uiPriority="46"/>
    <w:lsdException w:name="Grid Table 6 Colorful Accent 2" w:uiPriority="47"/>
    <w:lsdException w:name="Grid Table 7 Colorful Accent 2" w:uiPriority="48"/>
    <w:lsdException w:name="Grid Table 1 Light Accent 3" w:uiPriority="49"/>
    <w:lsdException w:name="Grid Table 2 Accent 3" w:uiPriority="50"/>
    <w:lsdException w:name="Grid Table 3 Accent 3" w:uiPriority="51"/>
    <w:lsdException w:name="Grid Table 4 Accent 3" w:uiPriority="52"/>
    <w:lsdException w:name="Grid Table 5 Dark Accent 3" w:uiPriority="46"/>
    <w:lsdException w:name="Grid Table 6 Colorful Accent 3" w:uiPriority="47"/>
    <w:lsdException w:name="Grid Table 7 Colorful Accent 3" w:uiPriority="48"/>
    <w:lsdException w:name="Grid Table 1 Light Accent 4" w:uiPriority="49"/>
    <w:lsdException w:name="Grid Table 2 Accent 4" w:uiPriority="50"/>
    <w:lsdException w:name="Grid Table 3 Accent 4" w:uiPriority="51"/>
    <w:lsdException w:name="Grid Table 4 Accent 4" w:uiPriority="52"/>
    <w:lsdException w:name="Grid Table 5 Dark Accent 4" w:uiPriority="46"/>
    <w:lsdException w:name="Grid Table 6 Colorful Accent 4" w:uiPriority="47"/>
    <w:lsdException w:name="Grid Table 7 Colorful Accent 4" w:uiPriority="48"/>
    <w:lsdException w:name="Grid Table 1 Light Accent 5" w:uiPriority="49"/>
    <w:lsdException w:name="Grid Table 2 Accent 5" w:uiPriority="50"/>
    <w:lsdException w:name="Grid Table 3 Accent 5" w:uiPriority="51"/>
    <w:lsdException w:name="Grid Table 4 Accent 5" w:uiPriority="52"/>
    <w:lsdException w:name="Grid Table 5 Dark Accent 5" w:uiPriority="46"/>
    <w:lsdException w:name="Grid Table 6 Colorful Accent 5" w:uiPriority="47"/>
    <w:lsdException w:name="Grid Table 7 Colorful Accent 5" w:uiPriority="48"/>
    <w:lsdException w:name="Grid Table 1 Light Accent 6" w:uiPriority="49"/>
    <w:lsdException w:name="Grid Table 2 Accent 6" w:uiPriority="50"/>
    <w:lsdException w:name="Grid Table 3 Accent 6" w:uiPriority="51"/>
    <w:lsdException w:name="Grid Table 4 Accent 6" w:uiPriority="52"/>
    <w:lsdException w:name="Grid Table 5 Dark Accent 6" w:uiPriority="46"/>
    <w:lsdException w:name="Grid Table 6 Colorful Accent 6" w:uiPriority="47"/>
    <w:lsdException w:name="Grid Table 7 Colorful Accent 6" w:uiPriority="48"/>
    <w:lsdException w:name="List Table 1 Light" w:uiPriority="49"/>
    <w:lsdException w:name="List Table 2" w:uiPriority="50"/>
    <w:lsdException w:name="List Table 3" w:uiPriority="51"/>
    <w:lsdException w:name="List Table 4" w:uiPriority="52"/>
    <w:lsdException w:name="List Table 5 Dark" w:uiPriority="46"/>
    <w:lsdException w:name="List Table 6 Colorful" w:uiPriority="47"/>
    <w:lsdException w:name="List Table 7 Colorful" w:uiPriority="48"/>
    <w:lsdException w:name="List Table 1 Light Accent 1" w:uiPriority="49"/>
    <w:lsdException w:name="List Table 2 Accent 1" w:uiPriority="50"/>
    <w:lsdException w:name="List Table 3 Accent 1" w:uiPriority="51"/>
    <w:lsdException w:name="List Table 4 Accent 1" w:uiPriority="52"/>
    <w:lsdException w:name="List Table 5 Dark Accent 1" w:uiPriority="46"/>
    <w:lsdException w:name="List Table 6 Colorful Accent 1" w:uiPriority="47"/>
    <w:lsdException w:name="List Table 7 Colorful Accent 1" w:uiPriority="48"/>
    <w:lsdException w:name="List Table 1 Light Accent 2" w:uiPriority="49"/>
    <w:lsdException w:name="List Table 2 Accent 2" w:uiPriority="50"/>
    <w:lsdException w:name="List Table 3 Accent 2" w:uiPriority="51"/>
    <w:lsdException w:name="List Table 4 Accent 2" w:uiPriority="52"/>
    <w:lsdException w:name="List Table 5 Dark Accent 2" w:uiPriority="46"/>
    <w:lsdException w:name="List Table 6 Colorful Accent 2" w:uiPriority="47"/>
    <w:lsdException w:name="List Table 7 Colorful Accent 2" w:uiPriority="48"/>
    <w:lsdException w:name="List Table 1 Light Accent 3" w:uiPriority="49"/>
    <w:lsdException w:name="List Table 2 Accent 3" w:uiPriority="50"/>
    <w:lsdException w:name="List Table 3 Accent 3" w:uiPriority="51"/>
    <w:lsdException w:name="List Table 4 Accent 3" w:uiPriority="52"/>
    <w:lsdException w:name="List Table 5 Dark Accent 3" w:uiPriority="46"/>
    <w:lsdException w:name="List Table 6 Colorful Accent 3" w:uiPriority="47"/>
    <w:lsdException w:name="List Table 7 Colorful Accent 3" w:uiPriority="48"/>
    <w:lsdException w:name="List Table 1 Light Accent 4" w:uiPriority="49"/>
    <w:lsdException w:name="List Table 2 Accent 4" w:uiPriority="50"/>
    <w:lsdException w:name="List Table 3 Accent 4" w:uiPriority="51"/>
    <w:lsdException w:name="List Table 4 Accent 4" w:uiPriority="52"/>
    <w:lsdException w:name="List Table 5 Dark Accent 4" w:uiPriority="46"/>
    <w:lsdException w:name="List Table 6 Colorful Accent 4" w:uiPriority="47"/>
    <w:lsdException w:name="List Table 7 Colorful Accent 4" w:uiPriority="48"/>
    <w:lsdException w:name="List Table 1 Light Accent 5" w:uiPriority="49"/>
    <w:lsdException w:name="List Table 2 Accent 5" w:uiPriority="50"/>
    <w:lsdException w:name="List Table 3 Accent 5" w:uiPriority="51"/>
    <w:lsdException w:name="List Table 4 Accent 5" w:uiPriority="52"/>
    <w:lsdException w:name="List Table 5 Dark Accent 5" w:uiPriority="46"/>
    <w:lsdException w:name="List Table 6 Colorful Accent 5" w:uiPriority="47"/>
    <w:lsdException w:name="List Table 7 Colorful Accent 5" w:uiPriority="48"/>
    <w:lsdException w:name="List Table 1 Light Accent 6" w:uiPriority="49"/>
    <w:lsdException w:name="List Table 2 Accent 6" w:uiPriority="50"/>
    <w:lsdException w:name="List Table 3 Accent 6" w:uiPriority="51"/>
    <w:lsdException w:name="List Table 4 Accent 6" w:uiPriority="52"/>
    <w:lsdException w:name="List Table 5 Dark Accent 6" w:uiPriority="46"/>
    <w:lsdException w:name="List Table 6 Colorful Accent 6" w:uiPriority="47"/>
    <w:lsdException w:name="List Table 7 Colorful Accent 6" w:uiPriority="48"/>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sz w:val="24"/>
      <w:szCs w:val="24"/>
      <w:lang w:eastAsia="en-US"/>
    </w:rPr>
  </w:style>
  <w:style w:type="paragraph" w:styleId="Heading1">
    <w:name w:val="heading 1"/>
    <w:basedOn w:val="Normal"/>
    <w:next w:val="Normal"/>
    <w:qFormat/>
    <w:pPr>
      <w:keepNext/>
      <w:jc w:val="both"/>
      <w:outlineLvl w:val="0"/>
    </w:pPr>
    <w:rPr>
      <w:b/>
      <w:bCs/>
      <w:sz w:val="22"/>
    </w:rPr>
  </w:style>
  <w:style w:type="paragraph" w:styleId="Heading2">
    <w:name w:val="heading 2"/>
    <w:basedOn w:val="Normal"/>
    <w:next w:val="Normal"/>
    <w:qFormat/>
    <w:pPr>
      <w:keepNext/>
      <w:ind w:left="720"/>
      <w:jc w:val="both"/>
      <w:outlineLvl w:val="1"/>
    </w:pPr>
    <w:rPr>
      <w:b/>
      <w:bCs/>
    </w:rPr>
  </w:style>
  <w:style w:type="paragraph" w:styleId="Heading3">
    <w:name w:val="heading 3"/>
    <w:basedOn w:val="Normal"/>
    <w:next w:val="Normal"/>
    <w:qFormat/>
    <w:pPr>
      <w:keepNext/>
      <w:outlineLvl w:val="2"/>
    </w:pPr>
    <w:rPr>
      <w:b/>
      <w:bCs/>
      <w:u w:val="single"/>
    </w:rPr>
  </w:style>
  <w:style w:type="paragraph" w:styleId="Heading4">
    <w:name w:val="heading 4"/>
    <w:basedOn w:val="Normal"/>
    <w:next w:val="Normal"/>
    <w:qFormat/>
    <w:pPr>
      <w:keepNext/>
      <w:jc w:val="both"/>
      <w:outlineLvl w:val="3"/>
    </w:pPr>
    <w:rPr>
      <w:b/>
    </w:rPr>
  </w:style>
  <w:style w:type="paragraph" w:styleId="Heading5">
    <w:name w:val="heading 5"/>
    <w:basedOn w:val="Normal"/>
    <w:next w:val="Normal"/>
    <w:qFormat/>
    <w:pPr>
      <w:keepNext/>
      <w:jc w:val="both"/>
      <w:outlineLvl w:val="4"/>
    </w:pPr>
    <w:rPr>
      <w:b/>
      <w:u w:val="single"/>
    </w:rPr>
  </w:style>
  <w:style w:type="paragraph" w:styleId="Heading6">
    <w:name w:val="heading 6"/>
    <w:basedOn w:val="Normal"/>
    <w:next w:val="Normal"/>
    <w:qFormat/>
    <w:pPr>
      <w:keepNext/>
      <w:ind w:left="720" w:hanging="720"/>
      <w:jc w:val="both"/>
      <w:outlineLvl w:val="5"/>
    </w:pPr>
    <w:rPr>
      <w:b/>
    </w:rPr>
  </w:style>
  <w:style w:type="paragraph" w:styleId="Heading7">
    <w:name w:val="heading 7"/>
    <w:basedOn w:val="Normal"/>
    <w:next w:val="Normal"/>
    <w:qFormat/>
    <w:pPr>
      <w:keepNext/>
      <w:jc w:val="both"/>
      <w:outlineLvl w:val="6"/>
    </w:pPr>
    <w:rPr>
      <w:i/>
      <w:iCs/>
      <w:color w:val="800080"/>
    </w:rPr>
  </w:style>
  <w:style w:type="paragraph" w:styleId="Heading8">
    <w:name w:val="heading 8"/>
    <w:basedOn w:val="Normal"/>
    <w:next w:val="Normal"/>
    <w:qFormat/>
    <w:pPr>
      <w:keepNext/>
      <w:tabs>
        <w:tab w:val="center" w:pos="4512"/>
      </w:tabs>
      <w:outlineLvl w:val="7"/>
    </w:pPr>
    <w:rPr>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pPr>
      <w:jc w:val="both"/>
    </w:pPr>
    <w:rPr>
      <w:bCs/>
      <w:sz w:val="22"/>
    </w:rPr>
  </w:style>
  <w:style w:type="paragraph" w:styleId="BodyTextIndent">
    <w:name w:val="Body Text Indent"/>
    <w:basedOn w:val="Normal"/>
    <w:pPr>
      <w:ind w:left="540"/>
      <w:jc w:val="both"/>
    </w:pPr>
  </w:style>
  <w:style w:type="paragraph" w:styleId="BodyTextIndent2">
    <w:name w:val="Body Text Indent 2"/>
    <w:basedOn w:val="Normal"/>
    <w:pPr>
      <w:ind w:left="540" w:hanging="720"/>
      <w:jc w:val="both"/>
    </w:pPr>
    <w:rPr>
      <w:sz w:val="22"/>
    </w:rPr>
  </w:style>
  <w:style w:type="paragraph" w:styleId="BodyTextIndent3">
    <w:name w:val="Body Text Indent 3"/>
    <w:basedOn w:val="Normal"/>
    <w:link w:val="BodyTextIndent3Char"/>
    <w:pPr>
      <w:ind w:left="720"/>
      <w:jc w:val="both"/>
    </w:pPr>
    <w:rPr>
      <w:bCs/>
      <w:sz w:val="22"/>
    </w:rPr>
  </w:style>
  <w:style w:type="paragraph" w:styleId="Footer">
    <w:name w:val="footer"/>
    <w:basedOn w:val="Normal"/>
    <w:link w:val="FooterChar"/>
    <w:uiPriority w:val="99"/>
    <w:pPr>
      <w:tabs>
        <w:tab w:val="center" w:pos="4153"/>
        <w:tab w:val="right" w:pos="8306"/>
      </w:tabs>
    </w:pPr>
  </w:style>
  <w:style w:type="character" w:styleId="PageNumber">
    <w:name w:val="page number"/>
    <w:basedOn w:val="DefaultParagraphFont"/>
  </w:style>
  <w:style w:type="paragraph" w:styleId="Header">
    <w:name w:val="header"/>
    <w:basedOn w:val="Normal"/>
    <w:pPr>
      <w:tabs>
        <w:tab w:val="center" w:pos="4153"/>
        <w:tab w:val="right" w:pos="8306"/>
      </w:tabs>
    </w:pPr>
  </w:style>
  <w:style w:type="paragraph" w:styleId="BodyText2">
    <w:name w:val="Body Text 2"/>
    <w:basedOn w:val="Normal"/>
    <w:pPr>
      <w:jc w:val="both"/>
    </w:pPr>
    <w:rPr>
      <w:i/>
      <w:iCs/>
      <w:color w:val="800080"/>
    </w:rPr>
  </w:style>
  <w:style w:type="paragraph" w:styleId="BodyText3">
    <w:name w:val="Body Text 3"/>
    <w:basedOn w:val="Normal"/>
    <w:pPr>
      <w:jc w:val="both"/>
    </w:pPr>
    <w:rPr>
      <w:bCs/>
      <w:color w:val="800080"/>
    </w:rPr>
  </w:style>
  <w:style w:type="paragraph" w:customStyle="1" w:styleId="ColorfulList-Accent11">
    <w:name w:val="Colorful List - Accent 11"/>
    <w:basedOn w:val="Normal"/>
    <w:uiPriority w:val="34"/>
    <w:qFormat/>
    <w:rsid w:val="004B3CF2"/>
    <w:pPr>
      <w:ind w:left="720"/>
    </w:pPr>
  </w:style>
  <w:style w:type="paragraph" w:styleId="BalloonText">
    <w:name w:val="Balloon Text"/>
    <w:basedOn w:val="Normal"/>
    <w:link w:val="BalloonTextChar"/>
    <w:uiPriority w:val="99"/>
    <w:semiHidden/>
    <w:unhideWhenUsed/>
    <w:rsid w:val="004B3CF2"/>
    <w:rPr>
      <w:rFonts w:ascii="Segoe UI" w:hAnsi="Segoe UI" w:cs="Segoe UI"/>
      <w:sz w:val="18"/>
      <w:szCs w:val="18"/>
    </w:rPr>
  </w:style>
  <w:style w:type="character" w:customStyle="1" w:styleId="BalloonTextChar">
    <w:name w:val="Balloon Text Char"/>
    <w:link w:val="BalloonText"/>
    <w:uiPriority w:val="99"/>
    <w:semiHidden/>
    <w:rsid w:val="004B3CF2"/>
    <w:rPr>
      <w:rFonts w:ascii="Segoe UI" w:hAnsi="Segoe UI" w:cs="Segoe UI"/>
      <w:sz w:val="18"/>
      <w:szCs w:val="18"/>
      <w:lang w:eastAsia="en-US"/>
    </w:rPr>
  </w:style>
  <w:style w:type="character" w:styleId="CommentReference">
    <w:name w:val="annotation reference"/>
    <w:uiPriority w:val="99"/>
    <w:semiHidden/>
    <w:unhideWhenUsed/>
    <w:rsid w:val="002C44E9"/>
    <w:rPr>
      <w:sz w:val="16"/>
      <w:szCs w:val="16"/>
    </w:rPr>
  </w:style>
  <w:style w:type="paragraph" w:styleId="CommentText">
    <w:name w:val="annotation text"/>
    <w:basedOn w:val="Normal"/>
    <w:link w:val="CommentTextChar"/>
    <w:uiPriority w:val="99"/>
    <w:unhideWhenUsed/>
    <w:rsid w:val="002C44E9"/>
    <w:pPr>
      <w:spacing w:after="160"/>
    </w:pPr>
    <w:rPr>
      <w:rFonts w:ascii="Calibri" w:eastAsia="Calibri" w:hAnsi="Calibri"/>
      <w:sz w:val="20"/>
      <w:szCs w:val="20"/>
    </w:rPr>
  </w:style>
  <w:style w:type="character" w:customStyle="1" w:styleId="CommentTextChar">
    <w:name w:val="Comment Text Char"/>
    <w:link w:val="CommentText"/>
    <w:uiPriority w:val="99"/>
    <w:rsid w:val="002C44E9"/>
    <w:rPr>
      <w:rFonts w:ascii="Calibri" w:eastAsia="Calibri" w:hAnsi="Calibri"/>
      <w:lang w:eastAsia="en-US"/>
    </w:rPr>
  </w:style>
  <w:style w:type="paragraph" w:styleId="CommentSubject">
    <w:name w:val="annotation subject"/>
    <w:basedOn w:val="CommentText"/>
    <w:next w:val="CommentText"/>
    <w:link w:val="CommentSubjectChar"/>
    <w:uiPriority w:val="99"/>
    <w:semiHidden/>
    <w:unhideWhenUsed/>
    <w:rsid w:val="00875B32"/>
    <w:pPr>
      <w:spacing w:after="0"/>
    </w:pPr>
    <w:rPr>
      <w:rFonts w:ascii="Times New Roman" w:eastAsia="Times New Roman" w:hAnsi="Times New Roman"/>
      <w:b/>
      <w:bCs/>
    </w:rPr>
  </w:style>
  <w:style w:type="character" w:customStyle="1" w:styleId="CommentSubjectChar">
    <w:name w:val="Comment Subject Char"/>
    <w:link w:val="CommentSubject"/>
    <w:uiPriority w:val="99"/>
    <w:semiHidden/>
    <w:rsid w:val="00875B32"/>
    <w:rPr>
      <w:rFonts w:ascii="Calibri" w:eastAsia="Calibri" w:hAnsi="Calibri"/>
      <w:b/>
      <w:bCs/>
      <w:lang w:eastAsia="en-US"/>
    </w:rPr>
  </w:style>
  <w:style w:type="character" w:customStyle="1" w:styleId="BodyTextIndent3Char">
    <w:name w:val="Body Text Indent 3 Char"/>
    <w:link w:val="BodyTextIndent3"/>
    <w:rsid w:val="00875B32"/>
    <w:rPr>
      <w:bCs/>
      <w:sz w:val="22"/>
      <w:szCs w:val="24"/>
      <w:lang w:eastAsia="en-US"/>
    </w:rPr>
  </w:style>
  <w:style w:type="character" w:customStyle="1" w:styleId="FooterChar">
    <w:name w:val="Footer Char"/>
    <w:link w:val="Footer"/>
    <w:uiPriority w:val="99"/>
    <w:rsid w:val="007E1EE9"/>
    <w:rPr>
      <w:sz w:val="24"/>
      <w:szCs w:val="24"/>
      <w:lang w:eastAsia="en-US"/>
    </w:rPr>
  </w:style>
  <w:style w:type="character" w:customStyle="1" w:styleId="apple-converted-space">
    <w:name w:val="apple-converted-space"/>
    <w:rsid w:val="00EF7D2A"/>
  </w:style>
  <w:style w:type="character" w:styleId="Hyperlink">
    <w:name w:val="Hyperlink"/>
    <w:uiPriority w:val="99"/>
    <w:unhideWhenUsed/>
    <w:rsid w:val="00EF7D2A"/>
    <w:rPr>
      <w:color w:val="0563C1"/>
      <w:u w:val="single"/>
    </w:rPr>
  </w:style>
  <w:style w:type="paragraph" w:customStyle="1" w:styleId="ColorfulShading-Accent11">
    <w:name w:val="Colorful Shading - Accent 11"/>
    <w:hidden/>
    <w:uiPriority w:val="99"/>
    <w:semiHidden/>
    <w:rsid w:val="004E2205"/>
    <w:rPr>
      <w:sz w:val="24"/>
      <w:szCs w:val="24"/>
      <w:lang w:eastAsia="en-US"/>
    </w:rPr>
  </w:style>
  <w:style w:type="paragraph" w:customStyle="1" w:styleId="ColorfulList-Accent12">
    <w:name w:val="Colorful List - Accent 12"/>
    <w:basedOn w:val="Normal"/>
    <w:uiPriority w:val="34"/>
    <w:qFormat/>
    <w:rsid w:val="00F86FFC"/>
    <w:pPr>
      <w:ind w:left="720"/>
    </w:pPr>
  </w:style>
  <w:style w:type="paragraph" w:customStyle="1" w:styleId="ColorfulShading-Accent12">
    <w:name w:val="Colorful Shading - Accent 12"/>
    <w:hidden/>
    <w:uiPriority w:val="71"/>
    <w:unhideWhenUsed/>
    <w:rsid w:val="00D46676"/>
    <w:rPr>
      <w:sz w:val="24"/>
      <w:szCs w:val="24"/>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63251898">
      <w:bodyDiv w:val="1"/>
      <w:marLeft w:val="0"/>
      <w:marRight w:val="0"/>
      <w:marTop w:val="0"/>
      <w:marBottom w:val="0"/>
      <w:divBdr>
        <w:top w:val="none" w:sz="0" w:space="0" w:color="auto"/>
        <w:left w:val="none" w:sz="0" w:space="0" w:color="auto"/>
        <w:bottom w:val="none" w:sz="0" w:space="0" w:color="auto"/>
        <w:right w:val="none" w:sz="0" w:space="0" w:color="auto"/>
      </w:divBdr>
    </w:div>
    <w:div w:id="331879976">
      <w:bodyDiv w:val="1"/>
      <w:marLeft w:val="0"/>
      <w:marRight w:val="0"/>
      <w:marTop w:val="0"/>
      <w:marBottom w:val="0"/>
      <w:divBdr>
        <w:top w:val="none" w:sz="0" w:space="0" w:color="auto"/>
        <w:left w:val="none" w:sz="0" w:space="0" w:color="auto"/>
        <w:bottom w:val="none" w:sz="0" w:space="0" w:color="auto"/>
        <w:right w:val="none" w:sz="0" w:space="0" w:color="auto"/>
      </w:divBdr>
    </w:div>
    <w:div w:id="365258587">
      <w:bodyDiv w:val="1"/>
      <w:marLeft w:val="0"/>
      <w:marRight w:val="0"/>
      <w:marTop w:val="0"/>
      <w:marBottom w:val="0"/>
      <w:divBdr>
        <w:top w:val="none" w:sz="0" w:space="0" w:color="auto"/>
        <w:left w:val="none" w:sz="0" w:space="0" w:color="auto"/>
        <w:bottom w:val="none" w:sz="0" w:space="0" w:color="auto"/>
        <w:right w:val="none" w:sz="0" w:space="0" w:color="auto"/>
      </w:divBdr>
    </w:div>
    <w:div w:id="551307585">
      <w:bodyDiv w:val="1"/>
      <w:marLeft w:val="0"/>
      <w:marRight w:val="0"/>
      <w:marTop w:val="0"/>
      <w:marBottom w:val="0"/>
      <w:divBdr>
        <w:top w:val="none" w:sz="0" w:space="0" w:color="auto"/>
        <w:left w:val="none" w:sz="0" w:space="0" w:color="auto"/>
        <w:bottom w:val="none" w:sz="0" w:space="0" w:color="auto"/>
        <w:right w:val="none" w:sz="0" w:space="0" w:color="auto"/>
      </w:divBdr>
    </w:div>
    <w:div w:id="727916684">
      <w:bodyDiv w:val="1"/>
      <w:marLeft w:val="0"/>
      <w:marRight w:val="0"/>
      <w:marTop w:val="0"/>
      <w:marBottom w:val="0"/>
      <w:divBdr>
        <w:top w:val="none" w:sz="0" w:space="0" w:color="auto"/>
        <w:left w:val="none" w:sz="0" w:space="0" w:color="auto"/>
        <w:bottom w:val="none" w:sz="0" w:space="0" w:color="auto"/>
        <w:right w:val="none" w:sz="0" w:space="0" w:color="auto"/>
      </w:divBdr>
    </w:div>
    <w:div w:id="826241522">
      <w:bodyDiv w:val="1"/>
      <w:marLeft w:val="0"/>
      <w:marRight w:val="0"/>
      <w:marTop w:val="0"/>
      <w:marBottom w:val="0"/>
      <w:divBdr>
        <w:top w:val="none" w:sz="0" w:space="0" w:color="auto"/>
        <w:left w:val="none" w:sz="0" w:space="0" w:color="auto"/>
        <w:bottom w:val="none" w:sz="0" w:space="0" w:color="auto"/>
        <w:right w:val="none" w:sz="0" w:space="0" w:color="auto"/>
      </w:divBdr>
    </w:div>
    <w:div w:id="841045380">
      <w:bodyDiv w:val="1"/>
      <w:marLeft w:val="0"/>
      <w:marRight w:val="0"/>
      <w:marTop w:val="0"/>
      <w:marBottom w:val="0"/>
      <w:divBdr>
        <w:top w:val="none" w:sz="0" w:space="0" w:color="auto"/>
        <w:left w:val="none" w:sz="0" w:space="0" w:color="auto"/>
        <w:bottom w:val="none" w:sz="0" w:space="0" w:color="auto"/>
        <w:right w:val="none" w:sz="0" w:space="0" w:color="auto"/>
      </w:divBdr>
    </w:div>
    <w:div w:id="976838744">
      <w:bodyDiv w:val="1"/>
      <w:marLeft w:val="0"/>
      <w:marRight w:val="0"/>
      <w:marTop w:val="0"/>
      <w:marBottom w:val="0"/>
      <w:divBdr>
        <w:top w:val="none" w:sz="0" w:space="0" w:color="auto"/>
        <w:left w:val="none" w:sz="0" w:space="0" w:color="auto"/>
        <w:bottom w:val="none" w:sz="0" w:space="0" w:color="auto"/>
        <w:right w:val="none" w:sz="0" w:space="0" w:color="auto"/>
      </w:divBdr>
    </w:div>
    <w:div w:id="1130250681">
      <w:bodyDiv w:val="1"/>
      <w:marLeft w:val="0"/>
      <w:marRight w:val="0"/>
      <w:marTop w:val="0"/>
      <w:marBottom w:val="0"/>
      <w:divBdr>
        <w:top w:val="none" w:sz="0" w:space="0" w:color="auto"/>
        <w:left w:val="none" w:sz="0" w:space="0" w:color="auto"/>
        <w:bottom w:val="none" w:sz="0" w:space="0" w:color="auto"/>
        <w:right w:val="none" w:sz="0" w:space="0" w:color="auto"/>
      </w:divBdr>
    </w:div>
    <w:div w:id="1200626046">
      <w:bodyDiv w:val="1"/>
      <w:marLeft w:val="0"/>
      <w:marRight w:val="0"/>
      <w:marTop w:val="0"/>
      <w:marBottom w:val="0"/>
      <w:divBdr>
        <w:top w:val="none" w:sz="0" w:space="0" w:color="auto"/>
        <w:left w:val="none" w:sz="0" w:space="0" w:color="auto"/>
        <w:bottom w:val="none" w:sz="0" w:space="0" w:color="auto"/>
        <w:right w:val="none" w:sz="0" w:space="0" w:color="auto"/>
      </w:divBdr>
    </w:div>
    <w:div w:id="1317026756">
      <w:bodyDiv w:val="1"/>
      <w:marLeft w:val="0"/>
      <w:marRight w:val="0"/>
      <w:marTop w:val="0"/>
      <w:marBottom w:val="0"/>
      <w:divBdr>
        <w:top w:val="none" w:sz="0" w:space="0" w:color="auto"/>
        <w:left w:val="none" w:sz="0" w:space="0" w:color="auto"/>
        <w:bottom w:val="none" w:sz="0" w:space="0" w:color="auto"/>
        <w:right w:val="none" w:sz="0" w:space="0" w:color="auto"/>
      </w:divBdr>
    </w:div>
    <w:div w:id="1347294993">
      <w:bodyDiv w:val="1"/>
      <w:marLeft w:val="0"/>
      <w:marRight w:val="0"/>
      <w:marTop w:val="0"/>
      <w:marBottom w:val="0"/>
      <w:divBdr>
        <w:top w:val="none" w:sz="0" w:space="0" w:color="auto"/>
        <w:left w:val="none" w:sz="0" w:space="0" w:color="auto"/>
        <w:bottom w:val="none" w:sz="0" w:space="0" w:color="auto"/>
        <w:right w:val="none" w:sz="0" w:space="0" w:color="auto"/>
      </w:divBdr>
    </w:div>
    <w:div w:id="1617255092">
      <w:bodyDiv w:val="1"/>
      <w:marLeft w:val="0"/>
      <w:marRight w:val="0"/>
      <w:marTop w:val="0"/>
      <w:marBottom w:val="0"/>
      <w:divBdr>
        <w:top w:val="none" w:sz="0" w:space="0" w:color="auto"/>
        <w:left w:val="none" w:sz="0" w:space="0" w:color="auto"/>
        <w:bottom w:val="none" w:sz="0" w:space="0" w:color="auto"/>
        <w:right w:val="none" w:sz="0" w:space="0" w:color="auto"/>
      </w:divBdr>
    </w:div>
    <w:div w:id="1858687974">
      <w:bodyDiv w:val="1"/>
      <w:marLeft w:val="0"/>
      <w:marRight w:val="0"/>
      <w:marTop w:val="0"/>
      <w:marBottom w:val="0"/>
      <w:divBdr>
        <w:top w:val="none" w:sz="0" w:space="0" w:color="auto"/>
        <w:left w:val="none" w:sz="0" w:space="0" w:color="auto"/>
        <w:bottom w:val="none" w:sz="0" w:space="0" w:color="auto"/>
        <w:right w:val="none" w:sz="0" w:space="0" w:color="auto"/>
      </w:divBdr>
    </w:div>
    <w:div w:id="1925916067">
      <w:bodyDiv w:val="1"/>
      <w:marLeft w:val="0"/>
      <w:marRight w:val="0"/>
      <w:marTop w:val="0"/>
      <w:marBottom w:val="0"/>
      <w:divBdr>
        <w:top w:val="none" w:sz="0" w:space="0" w:color="auto"/>
        <w:left w:val="none" w:sz="0" w:space="0" w:color="auto"/>
        <w:bottom w:val="none" w:sz="0" w:space="0" w:color="auto"/>
        <w:right w:val="none" w:sz="0" w:space="0" w:color="auto"/>
      </w:divBdr>
    </w:div>
    <w:div w:id="1933925408">
      <w:bodyDiv w:val="1"/>
      <w:marLeft w:val="0"/>
      <w:marRight w:val="0"/>
      <w:marTop w:val="0"/>
      <w:marBottom w:val="0"/>
      <w:divBdr>
        <w:top w:val="none" w:sz="0" w:space="0" w:color="auto"/>
        <w:left w:val="none" w:sz="0" w:space="0" w:color="auto"/>
        <w:bottom w:val="none" w:sz="0" w:space="0" w:color="auto"/>
        <w:right w:val="none" w:sz="0" w:space="0" w:color="auto"/>
      </w:divBdr>
    </w:div>
    <w:div w:id="1943026512">
      <w:bodyDiv w:val="1"/>
      <w:marLeft w:val="0"/>
      <w:marRight w:val="0"/>
      <w:marTop w:val="0"/>
      <w:marBottom w:val="0"/>
      <w:divBdr>
        <w:top w:val="none" w:sz="0" w:space="0" w:color="auto"/>
        <w:left w:val="none" w:sz="0" w:space="0" w:color="auto"/>
        <w:bottom w:val="none" w:sz="0" w:space="0" w:color="auto"/>
        <w:right w:val="none" w:sz="0" w:space="0" w:color="auto"/>
      </w:divBdr>
    </w:div>
    <w:div w:id="203117817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microsoft.com/office/2016/09/relationships/commentsIds" Target="commentsIds.xml"/><Relationship Id="rId18" Type="http://schemas.microsoft.com/office/2011/relationships/people" Target="people.xml"/><Relationship Id="rId3" Type="http://schemas.openxmlformats.org/officeDocument/2006/relationships/customXml" Target="../customXml/item3.xml"/><Relationship Id="rId7" Type="http://schemas.openxmlformats.org/officeDocument/2006/relationships/settings" Target="settings.xml"/><Relationship Id="rId12" Type="http://schemas.microsoft.com/office/2011/relationships/commentsExtended" Target="commentsExtended.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comments" Target="comments.xml"/><Relationship Id="rId5" Type="http://schemas.openxmlformats.org/officeDocument/2006/relationships/numbering" Target="numbering.xml"/><Relationship Id="rId15" Type="http://schemas.openxmlformats.org/officeDocument/2006/relationships/header" Target="header1.xm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microsoft.com/office/2018/08/relationships/commentsExtensible" Target="commentsExtensi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TaxCatchAll xmlns="9ef96922-22b1-4c5a-a191-266165c5ccc2" xsi:nil="true"/>
    <lcf76f155ced4ddcb4097134ff3c332f xmlns="2753745c-f58b-4e25-a707-33736c4d1cbb">
      <Terms xmlns="http://schemas.microsoft.com/office/infopath/2007/PartnerControls"/>
    </lcf76f155ced4ddcb4097134ff3c332f>
    <_ip_UnifiedCompliancePolicyUIAction xmlns="http://schemas.microsoft.com/sharepoint/v3" xsi:nil="true"/>
    <_ip_UnifiedCompliancePolicyProperties xmlns="http://schemas.microsoft.com/sharepoint/v3" xsi:nil="true"/>
  </documentManagement>
</p: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ct:contentTypeSchema xmlns:ct="http://schemas.microsoft.com/office/2006/metadata/contentType" xmlns:ma="http://schemas.microsoft.com/office/2006/metadata/properties/metaAttributes" ct:_="" ma:_="" ma:contentTypeName="Document" ma:contentTypeID="0x010100326658B0EC0F334BA57B5C4BF4FA95E3" ma:contentTypeVersion="24" ma:contentTypeDescription="Create a new document." ma:contentTypeScope="" ma:versionID="037b406a5f099db1bfa22dec4685f9e0">
  <xsd:schema xmlns:xsd="http://www.w3.org/2001/XMLSchema" xmlns:xs="http://www.w3.org/2001/XMLSchema" xmlns:p="http://schemas.microsoft.com/office/2006/metadata/properties" xmlns:ns1="http://schemas.microsoft.com/sharepoint/v3" xmlns:ns2="2753745c-f58b-4e25-a707-33736c4d1cbb" xmlns:ns3="9ef96922-22b1-4c5a-a191-266165c5ccc2" targetNamespace="http://schemas.microsoft.com/office/2006/metadata/properties" ma:root="true" ma:fieldsID="999f8fc14c0539d96fb052e89282dd13" ns1:_="" ns2:_="" ns3:_="">
    <xsd:import namespace="http://schemas.microsoft.com/sharepoint/v3"/>
    <xsd:import namespace="2753745c-f58b-4e25-a707-33736c4d1cbb"/>
    <xsd:import namespace="9ef96922-22b1-4c5a-a191-266165c5ccc2"/>
    <xsd:element name="properties">
      <xsd:complexType>
        <xsd:sequence>
          <xsd:element name="documentManagement">
            <xsd:complexType>
              <xsd:all>
                <xsd:element ref="ns2:MediaServiceMetadata" minOccurs="0"/>
                <xsd:element ref="ns2:MediaServiceFastMetadata" minOccurs="0"/>
                <xsd:element ref="ns2:MediaServiceOCR" minOccurs="0"/>
                <xsd:element ref="ns2:MediaServiceDateTaken" minOccurs="0"/>
                <xsd:element ref="ns3:SharedWithUsers" minOccurs="0"/>
                <xsd:element ref="ns3:SharedWithDetails" minOccurs="0"/>
                <xsd:element ref="ns2:MediaServiceGenerationTime" minOccurs="0"/>
                <xsd:element ref="ns2:MediaServiceEventHashCode" minOccurs="0"/>
                <xsd:element ref="ns2:MediaLengthInSeconds" minOccurs="0"/>
                <xsd:element ref="ns3:TaxCatchAll" minOccurs="0"/>
                <xsd:element ref="ns2:lcf76f155ced4ddcb4097134ff3c332f" minOccurs="0"/>
                <xsd:element ref="ns2:MediaServiceLocation" minOccurs="0"/>
                <xsd:element ref="ns2:MediaServiceObjectDetectorVersions" minOccurs="0"/>
                <xsd:element ref="ns2:MediaServiceSearchProperties" minOccurs="0"/>
                <xsd:element ref="ns1:_ip_UnifiedCompliancePolicyProperties" minOccurs="0"/>
                <xsd:element ref="ns1:_ip_UnifiedCompliancePolicyUIAc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3" nillable="true" ma:displayName="Unified Compliance Policy Properties" ma:hidden="true" ma:internalName="_ip_UnifiedCompliancePolicyProperties">
      <xsd:simpleType>
        <xsd:restriction base="dms:Note"/>
      </xsd:simpleType>
    </xsd:element>
    <xsd:element name="_ip_UnifiedCompliancePolicyUIAction" ma:index="24"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2753745c-f58b-4e25-a707-33736c4d1cbb" elementFormDefault="qualified">
    <xsd:import namespace="http://schemas.microsoft.com/office/2006/documentManagement/types"/>
    <xsd:import namespace="http://schemas.microsoft.com/office/infopath/2007/PartnerControls"/>
    <xsd:element name="MediaServiceMetadata" ma:index="4" nillable="true" ma:displayName="MediaServiceMetadata" ma:hidden="true" ma:internalName="MediaServiceMetadata" ma:readOnly="true">
      <xsd:simpleType>
        <xsd:restriction base="dms:Note"/>
      </xsd:simpleType>
    </xsd:element>
    <xsd:element name="MediaServiceFastMetadata" ma:index="5" nillable="true" ma:displayName="MediaServiceFastMetadata" ma:hidden="true" ma:internalName="MediaServiceFastMetadata" ma:readOnly="true">
      <xsd:simpleType>
        <xsd:restriction base="dms:Note"/>
      </xsd:simpleType>
    </xsd:element>
    <xsd:element name="MediaServiceOCR" ma:index="6" nillable="true" ma:displayName="Extracted Text" ma:internalName="MediaServiceOCR" ma:readOnly="true">
      <xsd:simpleType>
        <xsd:restriction base="dms:Note">
          <xsd:maxLength value="255"/>
        </xsd:restriction>
      </xsd:simpleType>
    </xsd:element>
    <xsd:element name="MediaServiceDateTaken" ma:index="7" nillable="true" ma:displayName="MediaServiceDateTaken" ma:hidden="true" ma:internalName="MediaServiceDateTaken" ma:readOnly="true">
      <xsd:simpleType>
        <xsd:restriction base="dms:Text"/>
      </xsd:simpleType>
    </xsd:element>
    <xsd:element name="MediaServiceGenerationTime" ma:index="10" nillable="true" ma:displayName="MediaServiceGenerationTime" ma:hidden="true" ma:internalName="MediaServiceGenerationTime" ma:readOnly="true">
      <xsd:simpleType>
        <xsd:restriction base="dms:Text"/>
      </xsd:simpleType>
    </xsd:element>
    <xsd:element name="MediaServiceEventHashCode" ma:index="11" nillable="true" ma:displayName="MediaServiceEventHashCode" ma:hidden="true" ma:internalName="MediaServiceEventHashCode" ma:readOnly="true">
      <xsd:simpleType>
        <xsd:restriction base="dms:Text"/>
      </xsd:simpleType>
    </xsd:element>
    <xsd:element name="MediaLengthInSeconds" ma:index="12" nillable="true" ma:displayName="MediaLengthInSeconds" ma:hidden="true" ma:internalName="MediaLengthInSeconds" ma:readOnly="true">
      <xsd:simpleType>
        <xsd:restriction base="dms:Unknown"/>
      </xsd:simpleType>
    </xsd:element>
    <xsd:element name="lcf76f155ced4ddcb4097134ff3c332f" ma:index="19"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Location" ma:index="20" nillable="true" ma:displayName="Location" ma:internalName="MediaServiceLocation" ma:readOnly="true">
      <xsd:simpleType>
        <xsd:restriction base="dms:Text"/>
      </xsd:simpleType>
    </xsd:element>
    <xsd:element name="MediaServiceObjectDetectorVersions" ma:index="21"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2"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9ef96922-22b1-4c5a-a191-266165c5ccc2"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TaxCatchAll" ma:index="13" nillable="true" ma:displayName="Taxonomy Catch All Column" ma:hidden="true" ma:list="{e85a406c-2dfb-4c2d-8ee4-6ee4728a36e9}" ma:internalName="TaxCatchAll" ma:showField="CatchAllData" ma:web="9ef96922-22b1-4c5a-a191-266165c5ccc2">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4" ma:displayName="Content Typ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file>

<file path=customXml/itemProps1.xml><?xml version="1.0" encoding="utf-8"?>
<ds:datastoreItem xmlns:ds="http://schemas.openxmlformats.org/officeDocument/2006/customXml" ds:itemID="{2E80CABC-24CC-4F85-B234-68085E0AA38C}">
  <ds:schemaRefs>
    <ds:schemaRef ds:uri="http://schemas.microsoft.com/office/2006/metadata/properties"/>
    <ds:schemaRef ds:uri="http://schemas.microsoft.com/office/infopath/2007/PartnerControls"/>
    <ds:schemaRef ds:uri="9ef96922-22b1-4c5a-a191-266165c5ccc2"/>
    <ds:schemaRef ds:uri="2753745c-f58b-4e25-a707-33736c4d1cbb"/>
    <ds:schemaRef ds:uri="http://schemas.microsoft.com/sharepoint/v3"/>
  </ds:schemaRefs>
</ds:datastoreItem>
</file>

<file path=customXml/itemProps2.xml><?xml version="1.0" encoding="utf-8"?>
<ds:datastoreItem xmlns:ds="http://schemas.openxmlformats.org/officeDocument/2006/customXml" ds:itemID="{4B5A574E-952C-493C-8F27-EF216F0EFA20}">
  <ds:schemaRefs>
    <ds:schemaRef ds:uri="http://schemas.openxmlformats.org/officeDocument/2006/bibliography"/>
  </ds:schemaRefs>
</ds:datastoreItem>
</file>

<file path=customXml/itemProps3.xml><?xml version="1.0" encoding="utf-8"?>
<ds:datastoreItem xmlns:ds="http://schemas.openxmlformats.org/officeDocument/2006/customXml" ds:itemID="{6F8B6F32-652C-4F88-B215-EC7DF3F329A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2753745c-f58b-4e25-a707-33736c4d1cbb"/>
    <ds:schemaRef ds:uri="9ef96922-22b1-4c5a-a191-266165c5ccc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A05F9140-C013-4288-AFFA-C0886D997FFC}">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27</Pages>
  <Words>6624</Words>
  <Characters>37759</Characters>
  <Application>Microsoft Office Word</Application>
  <DocSecurity>0</DocSecurity>
  <Lines>314</Lines>
  <Paragraphs>88</Paragraphs>
  <ScaleCrop>false</ScaleCrop>
  <HeadingPairs>
    <vt:vector size="2" baseType="variant">
      <vt:variant>
        <vt:lpstr>Title</vt:lpstr>
      </vt:variant>
      <vt:variant>
        <vt:i4>1</vt:i4>
      </vt:variant>
    </vt:vector>
  </HeadingPairs>
  <TitlesOfParts>
    <vt:vector size="1" baseType="lpstr">
      <vt:lpstr>Model contract of employment for a retainer scheme GP</vt:lpstr>
    </vt:vector>
  </TitlesOfParts>
  <Company>London Deanary</Company>
  <LinksUpToDate>false</LinksUpToDate>
  <CharactersWithSpaces>44295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Model contract of employment for a retainer scheme GP</dc:title>
  <dc:subject/>
  <dc:creator>Victoria Weeks</dc:creator>
  <cp:keywords/>
  <dc:description/>
  <cp:lastModifiedBy>Erin Bryn (HEIW)</cp:lastModifiedBy>
  <cp:revision>2</cp:revision>
  <cp:lastPrinted>2017-04-03T21:42:00Z</cp:lastPrinted>
  <dcterms:created xsi:type="dcterms:W3CDTF">2026-05-12T10:49:00Z</dcterms:created>
  <dcterms:modified xsi:type="dcterms:W3CDTF">2026-05-12T10:49:00Z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0x010100326658B0EC0F334BA57B5C4BF4FA95E3</vt:lpwstr>
  </property>
  <property fmtid="{D5CDD505-2E9C-101B-9397-08002B2CF9AE}" pid="3" name="_ExtendedDescription">
    <vt:lpwstr/>
  </property>
</Properties>
</file>