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7B89583" w14:textId="77777777" w:rsidR="009A6E41" w:rsidRDefault="009A6E41" w:rsidP="003E01EB">
      <w:pPr>
        <w:jc w:val="both"/>
        <w:rPr>
          <w:rFonts w:ascii="Arial" w:hAnsi="Arial" w:cs="Arial"/>
          <w:sz w:val="24"/>
          <w:szCs w:val="24"/>
        </w:rPr>
      </w:pPr>
    </w:p>
    <w:p w14:paraId="5F4CB24E" w14:textId="77777777" w:rsidR="00A22D72" w:rsidRPr="00A22D72" w:rsidRDefault="00A22D72" w:rsidP="00A22D72">
      <w:pPr>
        <w:rPr>
          <w:rFonts w:ascii="Arial" w:hAnsi="Arial" w:cs="Arial"/>
          <w:b/>
          <w:sz w:val="24"/>
          <w:szCs w:val="24"/>
        </w:rPr>
      </w:pPr>
      <w:r w:rsidRPr="00A22D72">
        <w:rPr>
          <w:rFonts w:ascii="Arial" w:eastAsia="Arial" w:hAnsi="Arial" w:cs="Arial"/>
          <w:noProof/>
          <w:sz w:val="24"/>
          <w:szCs w:val="24"/>
          <w:lang w:bidi="cy-GB"/>
        </w:rPr>
        <w:drawing>
          <wp:inline distT="0" distB="0" distL="0" distR="0" wp14:anchorId="08700856" wp14:editId="4CFC8935">
            <wp:extent cx="5731510" cy="1346835"/>
            <wp:effectExtent l="0" t="0" r="254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1346835"/>
                    </a:xfrm>
                    <a:prstGeom prst="rect">
                      <a:avLst/>
                    </a:prstGeom>
                    <a:noFill/>
                    <a:ln>
                      <a:noFill/>
                    </a:ln>
                  </pic:spPr>
                </pic:pic>
              </a:graphicData>
            </a:graphic>
          </wp:inline>
        </w:drawing>
      </w:r>
    </w:p>
    <w:p w14:paraId="65A069AD" w14:textId="77777777" w:rsidR="00301BFD" w:rsidRDefault="00301BFD" w:rsidP="00A22D72">
      <w:pPr>
        <w:rPr>
          <w:rFonts w:ascii="Arial" w:hAnsi="Arial" w:cs="Arial"/>
          <w:b/>
          <w:sz w:val="24"/>
          <w:szCs w:val="24"/>
        </w:rPr>
      </w:pPr>
    </w:p>
    <w:p w14:paraId="4D4BA03E" w14:textId="77777777" w:rsidR="00301BFD" w:rsidRDefault="00301BFD" w:rsidP="00A22D72">
      <w:pPr>
        <w:rPr>
          <w:rFonts w:ascii="Arial" w:hAnsi="Arial" w:cs="Arial"/>
          <w:b/>
          <w:sz w:val="24"/>
          <w:szCs w:val="24"/>
        </w:rPr>
      </w:pPr>
    </w:p>
    <w:p w14:paraId="1C6153DF" w14:textId="560307B5" w:rsidR="00A22D72" w:rsidRPr="00A22D72" w:rsidRDefault="00A22D72" w:rsidP="00301BFD">
      <w:pPr>
        <w:jc w:val="right"/>
        <w:rPr>
          <w:rFonts w:ascii="Arial" w:hAnsi="Arial" w:cs="Arial"/>
          <w:b/>
          <w:sz w:val="24"/>
          <w:szCs w:val="24"/>
        </w:rPr>
      </w:pPr>
      <w:r w:rsidRPr="00A22D72">
        <w:rPr>
          <w:rFonts w:ascii="Arial" w:eastAsia="Arial" w:hAnsi="Arial" w:cs="Arial"/>
          <w:b/>
          <w:sz w:val="24"/>
          <w:szCs w:val="24"/>
          <w:lang w:bidi="cy-GB"/>
        </w:rPr>
        <w:t>Atodiad 1</w:t>
      </w:r>
    </w:p>
    <w:p w14:paraId="5CDB5D50" w14:textId="62A33BA7" w:rsidR="00A22D72" w:rsidRPr="00A22D72" w:rsidRDefault="00A22D72" w:rsidP="00A46FB2">
      <w:pPr>
        <w:jc w:val="both"/>
        <w:rPr>
          <w:rFonts w:ascii="Arial" w:hAnsi="Arial" w:cs="Arial"/>
          <w:b/>
          <w:sz w:val="24"/>
          <w:szCs w:val="24"/>
        </w:rPr>
      </w:pPr>
      <w:r w:rsidRPr="00A22D72">
        <w:rPr>
          <w:rFonts w:ascii="Arial" w:eastAsia="Arial" w:hAnsi="Arial" w:cs="Arial"/>
          <w:b/>
          <w:sz w:val="24"/>
          <w:szCs w:val="24"/>
          <w:lang w:bidi="cy-GB"/>
        </w:rPr>
        <w:t>Adroddiad Bwlch Cyflog rhwng y Rhywiau — ar 31</w:t>
      </w:r>
      <w:r w:rsidRPr="00A22D72">
        <w:rPr>
          <w:rFonts w:ascii="Arial" w:eastAsia="Arial" w:hAnsi="Arial" w:cs="Arial"/>
          <w:b/>
          <w:sz w:val="24"/>
          <w:szCs w:val="24"/>
          <w:vertAlign w:val="superscript"/>
          <w:lang w:bidi="cy-GB"/>
        </w:rPr>
        <w:t xml:space="preserve">ain </w:t>
      </w:r>
      <w:r w:rsidRPr="00A22D72">
        <w:rPr>
          <w:rFonts w:ascii="Arial" w:eastAsia="Arial" w:hAnsi="Arial" w:cs="Arial"/>
          <w:b/>
          <w:sz w:val="24"/>
          <w:szCs w:val="24"/>
          <w:lang w:bidi="cy-GB"/>
        </w:rPr>
        <w:t xml:space="preserve">Mawrth 2020 </w:t>
      </w:r>
    </w:p>
    <w:p w14:paraId="6697B4F4" w14:textId="77777777" w:rsidR="00A22D72" w:rsidRPr="00A22D72" w:rsidRDefault="344BF724" w:rsidP="00A46FB2">
      <w:pPr>
        <w:jc w:val="both"/>
        <w:rPr>
          <w:rFonts w:ascii="Arial" w:hAnsi="Arial" w:cs="Arial"/>
          <w:b/>
          <w:bCs/>
          <w:sz w:val="24"/>
          <w:szCs w:val="24"/>
        </w:rPr>
      </w:pPr>
      <w:r w:rsidRPr="344BF724">
        <w:rPr>
          <w:rFonts w:ascii="Arial" w:eastAsia="Arial" w:hAnsi="Arial" w:cs="Arial"/>
          <w:b/>
          <w:sz w:val="24"/>
          <w:szCs w:val="24"/>
          <w:lang w:bidi="cy-GB"/>
        </w:rPr>
        <w:t>Addysg a Gwella Iechyd Cymru (AaGIC</w:t>
      </w:r>
      <w:r w:rsidRPr="344BF724">
        <w:rPr>
          <w:rFonts w:ascii="Arial" w:eastAsia="Arial" w:hAnsi="Arial" w:cs="Arial"/>
          <w:sz w:val="24"/>
          <w:szCs w:val="24"/>
          <w:lang w:bidi="cy-GB"/>
        </w:rPr>
        <w:t>)</w:t>
      </w:r>
    </w:p>
    <w:p w14:paraId="6505EE3F" w14:textId="4612E94F" w:rsidR="344BF724" w:rsidRPr="00301BFD" w:rsidRDefault="344BF724" w:rsidP="00301BFD">
      <w:pPr>
        <w:pStyle w:val="ListParagraph"/>
        <w:numPr>
          <w:ilvl w:val="0"/>
          <w:numId w:val="20"/>
        </w:numPr>
        <w:jc w:val="both"/>
        <w:rPr>
          <w:rFonts w:ascii="Arial" w:hAnsi="Arial" w:cs="Arial"/>
          <w:b/>
          <w:bCs/>
          <w:sz w:val="24"/>
          <w:szCs w:val="24"/>
        </w:rPr>
      </w:pPr>
      <w:r w:rsidRPr="00301BFD">
        <w:rPr>
          <w:rFonts w:ascii="Arial" w:eastAsia="Arial" w:hAnsi="Arial" w:cs="Arial"/>
          <w:b/>
          <w:sz w:val="24"/>
          <w:szCs w:val="24"/>
          <w:lang w:bidi="cy-GB"/>
        </w:rPr>
        <w:t>Cyflwyniad</w:t>
      </w:r>
    </w:p>
    <w:p w14:paraId="2F91DF86" w14:textId="77777777" w:rsidR="00A22D72" w:rsidRPr="00C1729C" w:rsidRDefault="344BF724" w:rsidP="00301BFD">
      <w:pPr>
        <w:ind w:left="360"/>
        <w:jc w:val="both"/>
        <w:rPr>
          <w:rFonts w:ascii="Arial" w:hAnsi="Arial" w:cs="Arial"/>
          <w:sz w:val="24"/>
          <w:szCs w:val="24"/>
        </w:rPr>
      </w:pPr>
      <w:r w:rsidRPr="00C1729C">
        <w:rPr>
          <w:rFonts w:ascii="Arial" w:eastAsia="Arial" w:hAnsi="Arial" w:cs="Arial"/>
          <w:sz w:val="24"/>
          <w:szCs w:val="24"/>
          <w:lang w:bidi="cy-GB"/>
        </w:rPr>
        <w:t>Sefydlwyd Addysg a Gwella Iechyd Cymru (AaGIC) ar 1</w:t>
      </w:r>
      <w:r w:rsidRPr="00C1729C">
        <w:rPr>
          <w:rFonts w:ascii="Arial" w:eastAsia="Arial" w:hAnsi="Arial" w:cs="Arial"/>
          <w:sz w:val="24"/>
          <w:szCs w:val="24"/>
          <w:vertAlign w:val="superscript"/>
          <w:lang w:bidi="cy-GB"/>
        </w:rPr>
        <w:t>af</w:t>
      </w:r>
      <w:r w:rsidRPr="00C1729C">
        <w:rPr>
          <w:rFonts w:ascii="Arial" w:eastAsia="Arial" w:hAnsi="Arial" w:cs="Arial"/>
          <w:sz w:val="24"/>
          <w:szCs w:val="24"/>
          <w:lang w:bidi="cy-GB"/>
        </w:rPr>
        <w:t xml:space="preserve"> Hydref 2018. Mae'n awdurdod iechyd arbennig o fewn GIG Cymru, a grëwyd drwy ddod â thri sefydliad allweddol at ei gilydd: Deoniaeth Cymru; Gwasanaethau Addysg a Datblygu'r Gweithlu GIG Cymru; a Chanolfan Addysg Fferylliaeth Broffesiynol Cymru (WCPPE). </w:t>
      </w:r>
    </w:p>
    <w:p w14:paraId="0A38DC18" w14:textId="77777777" w:rsidR="00A22D72" w:rsidRPr="00A22D72" w:rsidRDefault="344BF724" w:rsidP="00301BFD">
      <w:pPr>
        <w:ind w:left="360"/>
        <w:jc w:val="both"/>
        <w:rPr>
          <w:rFonts w:ascii="Arial" w:hAnsi="Arial" w:cs="Arial"/>
          <w:sz w:val="24"/>
          <w:szCs w:val="24"/>
        </w:rPr>
      </w:pPr>
      <w:r w:rsidRPr="00C1729C">
        <w:rPr>
          <w:rFonts w:ascii="Arial" w:eastAsia="Arial" w:hAnsi="Arial" w:cs="Arial"/>
          <w:sz w:val="24"/>
          <w:szCs w:val="24"/>
          <w:lang w:bidi="cy-GB"/>
        </w:rPr>
        <w:t>Mae'n eistedd ochr yn ochr â byrddau ac ymddiriedolaethau iechyd, gan chwarae rhan flaenllaw yn addysg, hyfforddiant, datblygu a siapio'r gweithlu gofal iechyd yng Nghymru. Mae ei swyddogaethau allweddol yn cynnwys addysg a hyfforddiant, datblygu a moderneiddio'r gweithlu, datblygu arweinyddiaeth, cynllunio gweithlu strategol, deallusrwydd y gweithlu, gyrfaoedd, ac ehangu mynediad. </w:t>
      </w:r>
    </w:p>
    <w:p w14:paraId="426031FA" w14:textId="4E201A02" w:rsidR="344BF724" w:rsidRDefault="344BF724" w:rsidP="00301BFD">
      <w:pPr>
        <w:ind w:left="360"/>
        <w:jc w:val="both"/>
        <w:rPr>
          <w:rFonts w:ascii="Arial" w:hAnsi="Arial" w:cs="Arial"/>
          <w:sz w:val="24"/>
          <w:szCs w:val="24"/>
        </w:rPr>
      </w:pPr>
      <w:r w:rsidRPr="344BF724">
        <w:rPr>
          <w:rFonts w:ascii="Arial" w:eastAsia="Arial" w:hAnsi="Arial" w:cs="Arial"/>
          <w:sz w:val="24"/>
          <w:szCs w:val="24"/>
          <w:lang w:bidi="cy-GB"/>
        </w:rPr>
        <w:t>Ar 31</w:t>
      </w:r>
      <w:r w:rsidRPr="344BF724">
        <w:rPr>
          <w:rFonts w:ascii="Arial" w:eastAsia="Arial" w:hAnsi="Arial" w:cs="Arial"/>
          <w:sz w:val="24"/>
          <w:szCs w:val="24"/>
          <w:vertAlign w:val="superscript"/>
          <w:lang w:bidi="cy-GB"/>
        </w:rPr>
        <w:t xml:space="preserve">ain </w:t>
      </w:r>
      <w:r w:rsidRPr="344BF724">
        <w:rPr>
          <w:rFonts w:ascii="Arial" w:eastAsia="Arial" w:hAnsi="Arial" w:cs="Arial"/>
          <w:sz w:val="24"/>
          <w:szCs w:val="24"/>
          <w:lang w:bidi="cy-GB"/>
        </w:rPr>
        <w:t>Mawrth 2020, roedd AaGIC yn cyflogi 393 o staff fel y'i diffinnir gan y canllawiau adrodd cyflog rhwng y rhywiau, ac roedd 67% ohonynt yn fenywod a 33% yn ddynion. Mae ein staff yn cynnwys nifer sylweddol o glinigwyr a phroffesiynau, yn ogystal â rheolaeth a gweinyddiaeth gyffredinol. Mae gennym nifer sylweddol o staff a drosglwyddwyd a oedd yn wreiddiol ar Reoliadau Trosglwyddo Ymgymeriadau  ar 1</w:t>
      </w:r>
      <w:r w:rsidRPr="344BF724">
        <w:rPr>
          <w:rFonts w:ascii="Arial" w:eastAsia="Arial" w:hAnsi="Arial" w:cs="Arial"/>
          <w:sz w:val="24"/>
          <w:szCs w:val="24"/>
          <w:vertAlign w:val="superscript"/>
          <w:lang w:bidi="cy-GB"/>
        </w:rPr>
        <w:t>af</w:t>
      </w:r>
      <w:r w:rsidRPr="344BF724">
        <w:rPr>
          <w:rFonts w:ascii="Arial" w:eastAsia="Arial" w:hAnsi="Arial" w:cs="Arial"/>
          <w:sz w:val="24"/>
          <w:szCs w:val="24"/>
          <w:lang w:bidi="cy-GB"/>
        </w:rPr>
        <w:t xml:space="preserve"> Hydref 2018 yn arwain at staff ar raddau cyflog a thelerau ac amodau'r GIG a chyn Brifysgol Caerdydd. </w:t>
      </w:r>
    </w:p>
    <w:p w14:paraId="00F21E8F" w14:textId="77777777" w:rsidR="00301BFD" w:rsidRDefault="00301BFD">
      <w:pPr>
        <w:rPr>
          <w:rFonts w:ascii="Arial" w:hAnsi="Arial" w:cs="Arial"/>
          <w:b/>
          <w:bCs/>
          <w:sz w:val="24"/>
          <w:szCs w:val="24"/>
        </w:rPr>
      </w:pPr>
      <w:r>
        <w:rPr>
          <w:rFonts w:ascii="Arial" w:eastAsia="Arial" w:hAnsi="Arial" w:cs="Arial"/>
          <w:b/>
          <w:sz w:val="24"/>
          <w:szCs w:val="24"/>
          <w:lang w:bidi="cy-GB"/>
        </w:rPr>
        <w:br w:type="page"/>
      </w:r>
    </w:p>
    <w:p w14:paraId="7F6A1291" w14:textId="313E5C5C" w:rsidR="344BF724" w:rsidRPr="001E14F1" w:rsidRDefault="344BF724" w:rsidP="00A46FB2">
      <w:pPr>
        <w:jc w:val="both"/>
        <w:rPr>
          <w:rFonts w:ascii="Arial" w:hAnsi="Arial" w:cs="Arial"/>
          <w:sz w:val="24"/>
          <w:szCs w:val="24"/>
          <w:u w:val="single"/>
        </w:rPr>
      </w:pPr>
      <w:r w:rsidRPr="001E14F1">
        <w:rPr>
          <w:rFonts w:ascii="Arial" w:eastAsia="Arial" w:hAnsi="Arial" w:cs="Arial"/>
          <w:sz w:val="24"/>
          <w:szCs w:val="24"/>
          <w:u w:val="single"/>
          <w:lang w:bidi="cy-GB"/>
        </w:rPr>
        <w:lastRenderedPageBreak/>
        <w:t xml:space="preserve">Tabl 1. Rhennir Rhyw yn ôl Cyfrif Pennau a Gradd ar gyfer staff a gynhwysir yn Adroddiad Bwlch Cyflog Rhyw @ 31 Mawrth 2020 </w:t>
      </w:r>
    </w:p>
    <w:tbl>
      <w:tblPr>
        <w:tblStyle w:val="TableGrid"/>
        <w:tblW w:w="0" w:type="auto"/>
        <w:tblInd w:w="421" w:type="dxa"/>
        <w:tblLook w:val="04A0" w:firstRow="1" w:lastRow="0" w:firstColumn="1" w:lastColumn="0" w:noHBand="0" w:noVBand="1"/>
      </w:tblPr>
      <w:tblGrid>
        <w:gridCol w:w="3250"/>
        <w:gridCol w:w="983"/>
        <w:gridCol w:w="1069"/>
        <w:gridCol w:w="1554"/>
        <w:gridCol w:w="1085"/>
        <w:gridCol w:w="1374"/>
      </w:tblGrid>
      <w:tr w:rsidR="00D57CE1" w:rsidRPr="00D57CE1" w14:paraId="0BB9E0D6" w14:textId="77777777" w:rsidTr="00C20CE7">
        <w:trPr>
          <w:trHeight w:val="630"/>
        </w:trPr>
        <w:tc>
          <w:tcPr>
            <w:tcW w:w="3328" w:type="dxa"/>
            <w:noWrap/>
            <w:hideMark/>
          </w:tcPr>
          <w:p w14:paraId="0D7BC393"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Math o Radd</w:t>
            </w:r>
          </w:p>
        </w:tc>
        <w:tc>
          <w:tcPr>
            <w:tcW w:w="795" w:type="dxa"/>
            <w:noWrap/>
            <w:hideMark/>
          </w:tcPr>
          <w:p w14:paraId="600A9CAB"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Gwryw</w:t>
            </w:r>
          </w:p>
        </w:tc>
        <w:tc>
          <w:tcPr>
            <w:tcW w:w="1091" w:type="dxa"/>
            <w:noWrap/>
            <w:hideMark/>
          </w:tcPr>
          <w:p w14:paraId="122923CA"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Benyw</w:t>
            </w:r>
          </w:p>
        </w:tc>
        <w:tc>
          <w:tcPr>
            <w:tcW w:w="1589" w:type="dxa"/>
            <w:noWrap/>
            <w:hideMark/>
          </w:tcPr>
          <w:p w14:paraId="4F4EC3CA"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Cyfrif Pennau</w:t>
            </w:r>
          </w:p>
        </w:tc>
        <w:tc>
          <w:tcPr>
            <w:tcW w:w="1108" w:type="dxa"/>
            <w:noWrap/>
            <w:hideMark/>
          </w:tcPr>
          <w:p w14:paraId="1BB9FA32"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Gwryw %</w:t>
            </w:r>
          </w:p>
        </w:tc>
        <w:tc>
          <w:tcPr>
            <w:tcW w:w="1404" w:type="dxa"/>
            <w:noWrap/>
            <w:hideMark/>
          </w:tcPr>
          <w:p w14:paraId="48C01386"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Benyw %</w:t>
            </w:r>
          </w:p>
        </w:tc>
      </w:tr>
      <w:tr w:rsidR="00D57CE1" w:rsidRPr="00D57CE1" w14:paraId="7ED1BBB3" w14:textId="77777777" w:rsidTr="00C20CE7">
        <w:trPr>
          <w:trHeight w:val="290"/>
        </w:trPr>
        <w:tc>
          <w:tcPr>
            <w:tcW w:w="3328" w:type="dxa"/>
            <w:noWrap/>
            <w:hideMark/>
          </w:tcPr>
          <w:p w14:paraId="74F32D75"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Staff Uwch</w:t>
            </w:r>
          </w:p>
        </w:tc>
        <w:tc>
          <w:tcPr>
            <w:tcW w:w="795" w:type="dxa"/>
            <w:noWrap/>
            <w:hideMark/>
          </w:tcPr>
          <w:p w14:paraId="3023D8CB"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4</w:t>
            </w:r>
          </w:p>
        </w:tc>
        <w:tc>
          <w:tcPr>
            <w:tcW w:w="1091" w:type="dxa"/>
            <w:noWrap/>
            <w:hideMark/>
          </w:tcPr>
          <w:p w14:paraId="6A409DD0"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2</w:t>
            </w:r>
          </w:p>
        </w:tc>
        <w:tc>
          <w:tcPr>
            <w:tcW w:w="1589" w:type="dxa"/>
            <w:noWrap/>
            <w:hideMark/>
          </w:tcPr>
          <w:p w14:paraId="4BF32BFF"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6</w:t>
            </w:r>
          </w:p>
        </w:tc>
        <w:tc>
          <w:tcPr>
            <w:tcW w:w="1108" w:type="dxa"/>
            <w:noWrap/>
            <w:hideMark/>
          </w:tcPr>
          <w:p w14:paraId="4AEBC401"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67%</w:t>
            </w:r>
          </w:p>
        </w:tc>
        <w:tc>
          <w:tcPr>
            <w:tcW w:w="1404" w:type="dxa"/>
            <w:noWrap/>
            <w:hideMark/>
          </w:tcPr>
          <w:p w14:paraId="51CB498E"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33%</w:t>
            </w:r>
          </w:p>
        </w:tc>
      </w:tr>
      <w:tr w:rsidR="00D57CE1" w:rsidRPr="00D57CE1" w14:paraId="752ED352" w14:textId="77777777" w:rsidTr="00C20CE7">
        <w:trPr>
          <w:trHeight w:val="290"/>
        </w:trPr>
        <w:tc>
          <w:tcPr>
            <w:tcW w:w="3328" w:type="dxa"/>
            <w:noWrap/>
            <w:hideMark/>
          </w:tcPr>
          <w:p w14:paraId="4F1AD08A"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Cadeirydd/Cyfarwyddwyr Anweithredol</w:t>
            </w:r>
          </w:p>
        </w:tc>
        <w:tc>
          <w:tcPr>
            <w:tcW w:w="795" w:type="dxa"/>
            <w:noWrap/>
            <w:hideMark/>
          </w:tcPr>
          <w:p w14:paraId="52BF2A8E"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3</w:t>
            </w:r>
          </w:p>
        </w:tc>
        <w:tc>
          <w:tcPr>
            <w:tcW w:w="1091" w:type="dxa"/>
            <w:noWrap/>
            <w:hideMark/>
          </w:tcPr>
          <w:p w14:paraId="0AD05D0F"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4</w:t>
            </w:r>
          </w:p>
        </w:tc>
        <w:tc>
          <w:tcPr>
            <w:tcW w:w="1589" w:type="dxa"/>
            <w:noWrap/>
            <w:hideMark/>
          </w:tcPr>
          <w:p w14:paraId="768EC942"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7</w:t>
            </w:r>
          </w:p>
        </w:tc>
        <w:tc>
          <w:tcPr>
            <w:tcW w:w="1108" w:type="dxa"/>
            <w:noWrap/>
            <w:hideMark/>
          </w:tcPr>
          <w:p w14:paraId="5ECBEDBF"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43%</w:t>
            </w:r>
          </w:p>
        </w:tc>
        <w:tc>
          <w:tcPr>
            <w:tcW w:w="1404" w:type="dxa"/>
            <w:noWrap/>
            <w:hideMark/>
          </w:tcPr>
          <w:p w14:paraId="506CB37E"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57%</w:t>
            </w:r>
          </w:p>
        </w:tc>
      </w:tr>
      <w:tr w:rsidR="00D57CE1" w:rsidRPr="00D57CE1" w14:paraId="03627C0C" w14:textId="77777777" w:rsidTr="00C20CE7">
        <w:trPr>
          <w:trHeight w:val="480"/>
        </w:trPr>
        <w:tc>
          <w:tcPr>
            <w:tcW w:w="3328" w:type="dxa"/>
            <w:noWrap/>
            <w:hideMark/>
          </w:tcPr>
          <w:p w14:paraId="206DD5DF"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Clinigol</w:t>
            </w:r>
          </w:p>
        </w:tc>
        <w:tc>
          <w:tcPr>
            <w:tcW w:w="795" w:type="dxa"/>
            <w:noWrap/>
            <w:hideMark/>
          </w:tcPr>
          <w:p w14:paraId="30B280D6"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85</w:t>
            </w:r>
          </w:p>
        </w:tc>
        <w:tc>
          <w:tcPr>
            <w:tcW w:w="1091" w:type="dxa"/>
            <w:noWrap/>
            <w:hideMark/>
          </w:tcPr>
          <w:p w14:paraId="4B056DC1"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94</w:t>
            </w:r>
          </w:p>
        </w:tc>
        <w:tc>
          <w:tcPr>
            <w:tcW w:w="1589" w:type="dxa"/>
            <w:noWrap/>
            <w:hideMark/>
          </w:tcPr>
          <w:p w14:paraId="2A50610D"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179</w:t>
            </w:r>
          </w:p>
        </w:tc>
        <w:tc>
          <w:tcPr>
            <w:tcW w:w="1108" w:type="dxa"/>
            <w:noWrap/>
            <w:hideMark/>
          </w:tcPr>
          <w:p w14:paraId="68A804B0"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47%</w:t>
            </w:r>
          </w:p>
        </w:tc>
        <w:tc>
          <w:tcPr>
            <w:tcW w:w="1404" w:type="dxa"/>
            <w:noWrap/>
            <w:hideMark/>
          </w:tcPr>
          <w:p w14:paraId="10C8D365"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53%</w:t>
            </w:r>
          </w:p>
        </w:tc>
      </w:tr>
      <w:tr w:rsidR="00D57CE1" w:rsidRPr="00D57CE1" w14:paraId="28C7941B" w14:textId="77777777" w:rsidTr="00C20CE7">
        <w:trPr>
          <w:trHeight w:val="290"/>
        </w:trPr>
        <w:tc>
          <w:tcPr>
            <w:tcW w:w="3328" w:type="dxa"/>
            <w:noWrap/>
            <w:hideMark/>
          </w:tcPr>
          <w:p w14:paraId="743D8E3B"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Prentis</w:t>
            </w:r>
          </w:p>
        </w:tc>
        <w:tc>
          <w:tcPr>
            <w:tcW w:w="795" w:type="dxa"/>
            <w:noWrap/>
            <w:hideMark/>
          </w:tcPr>
          <w:p w14:paraId="78865E46"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 </w:t>
            </w:r>
          </w:p>
        </w:tc>
        <w:tc>
          <w:tcPr>
            <w:tcW w:w="1091" w:type="dxa"/>
            <w:noWrap/>
            <w:hideMark/>
          </w:tcPr>
          <w:p w14:paraId="55DB928C"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2</w:t>
            </w:r>
          </w:p>
        </w:tc>
        <w:tc>
          <w:tcPr>
            <w:tcW w:w="1589" w:type="dxa"/>
            <w:noWrap/>
            <w:hideMark/>
          </w:tcPr>
          <w:p w14:paraId="6391ED15"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2</w:t>
            </w:r>
          </w:p>
        </w:tc>
        <w:tc>
          <w:tcPr>
            <w:tcW w:w="1108" w:type="dxa"/>
            <w:noWrap/>
            <w:hideMark/>
          </w:tcPr>
          <w:p w14:paraId="704131DE"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0%</w:t>
            </w:r>
          </w:p>
        </w:tc>
        <w:tc>
          <w:tcPr>
            <w:tcW w:w="1404" w:type="dxa"/>
            <w:noWrap/>
            <w:hideMark/>
          </w:tcPr>
          <w:p w14:paraId="1022F96D"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100%</w:t>
            </w:r>
          </w:p>
        </w:tc>
      </w:tr>
      <w:tr w:rsidR="00D57CE1" w:rsidRPr="00D57CE1" w14:paraId="0AB5F95C" w14:textId="77777777" w:rsidTr="00C20CE7">
        <w:trPr>
          <w:trHeight w:val="290"/>
        </w:trPr>
        <w:tc>
          <w:tcPr>
            <w:tcW w:w="3328" w:type="dxa"/>
            <w:noWrap/>
            <w:hideMark/>
          </w:tcPr>
          <w:p w14:paraId="0B898A8E"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Band 2</w:t>
            </w:r>
          </w:p>
        </w:tc>
        <w:tc>
          <w:tcPr>
            <w:tcW w:w="795" w:type="dxa"/>
            <w:noWrap/>
            <w:hideMark/>
          </w:tcPr>
          <w:p w14:paraId="36952CA6"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 </w:t>
            </w:r>
          </w:p>
        </w:tc>
        <w:tc>
          <w:tcPr>
            <w:tcW w:w="1091" w:type="dxa"/>
            <w:noWrap/>
            <w:hideMark/>
          </w:tcPr>
          <w:p w14:paraId="13DEA596"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w:t>
            </w:r>
          </w:p>
        </w:tc>
        <w:tc>
          <w:tcPr>
            <w:tcW w:w="1589" w:type="dxa"/>
            <w:noWrap/>
            <w:hideMark/>
          </w:tcPr>
          <w:p w14:paraId="5F8337B1"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w:t>
            </w:r>
          </w:p>
        </w:tc>
        <w:tc>
          <w:tcPr>
            <w:tcW w:w="1108" w:type="dxa"/>
            <w:noWrap/>
            <w:hideMark/>
          </w:tcPr>
          <w:p w14:paraId="47FC7717"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0%</w:t>
            </w:r>
          </w:p>
        </w:tc>
        <w:tc>
          <w:tcPr>
            <w:tcW w:w="1404" w:type="dxa"/>
            <w:noWrap/>
            <w:hideMark/>
          </w:tcPr>
          <w:p w14:paraId="3B717583"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100%</w:t>
            </w:r>
          </w:p>
        </w:tc>
      </w:tr>
      <w:tr w:rsidR="00D57CE1" w:rsidRPr="00D57CE1" w14:paraId="27C550D5" w14:textId="77777777" w:rsidTr="00C20CE7">
        <w:trPr>
          <w:trHeight w:val="290"/>
        </w:trPr>
        <w:tc>
          <w:tcPr>
            <w:tcW w:w="3328" w:type="dxa"/>
            <w:noWrap/>
            <w:hideMark/>
          </w:tcPr>
          <w:p w14:paraId="022BFEF0"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Band 3</w:t>
            </w:r>
          </w:p>
        </w:tc>
        <w:tc>
          <w:tcPr>
            <w:tcW w:w="795" w:type="dxa"/>
            <w:noWrap/>
            <w:hideMark/>
          </w:tcPr>
          <w:p w14:paraId="6CDFFFB9"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 </w:t>
            </w:r>
          </w:p>
        </w:tc>
        <w:tc>
          <w:tcPr>
            <w:tcW w:w="1091" w:type="dxa"/>
            <w:noWrap/>
            <w:hideMark/>
          </w:tcPr>
          <w:p w14:paraId="6862416F"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11</w:t>
            </w:r>
          </w:p>
        </w:tc>
        <w:tc>
          <w:tcPr>
            <w:tcW w:w="1589" w:type="dxa"/>
            <w:noWrap/>
            <w:hideMark/>
          </w:tcPr>
          <w:p w14:paraId="1C753F61"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11</w:t>
            </w:r>
          </w:p>
        </w:tc>
        <w:tc>
          <w:tcPr>
            <w:tcW w:w="1108" w:type="dxa"/>
            <w:noWrap/>
            <w:hideMark/>
          </w:tcPr>
          <w:p w14:paraId="590D2FF9"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0%</w:t>
            </w:r>
          </w:p>
        </w:tc>
        <w:tc>
          <w:tcPr>
            <w:tcW w:w="1404" w:type="dxa"/>
            <w:noWrap/>
            <w:hideMark/>
          </w:tcPr>
          <w:p w14:paraId="69F64516"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100%</w:t>
            </w:r>
          </w:p>
        </w:tc>
      </w:tr>
      <w:tr w:rsidR="00D57CE1" w:rsidRPr="00D57CE1" w14:paraId="3EC8CC32" w14:textId="77777777" w:rsidTr="00C20CE7">
        <w:trPr>
          <w:trHeight w:val="290"/>
        </w:trPr>
        <w:tc>
          <w:tcPr>
            <w:tcW w:w="3328" w:type="dxa"/>
            <w:noWrap/>
            <w:hideMark/>
          </w:tcPr>
          <w:p w14:paraId="57BACE2C"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Band 4</w:t>
            </w:r>
          </w:p>
        </w:tc>
        <w:tc>
          <w:tcPr>
            <w:tcW w:w="795" w:type="dxa"/>
            <w:noWrap/>
            <w:hideMark/>
          </w:tcPr>
          <w:p w14:paraId="3484632C"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2</w:t>
            </w:r>
          </w:p>
        </w:tc>
        <w:tc>
          <w:tcPr>
            <w:tcW w:w="1091" w:type="dxa"/>
            <w:noWrap/>
            <w:hideMark/>
          </w:tcPr>
          <w:p w14:paraId="55DD6C1F"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12</w:t>
            </w:r>
          </w:p>
        </w:tc>
        <w:tc>
          <w:tcPr>
            <w:tcW w:w="1589" w:type="dxa"/>
            <w:noWrap/>
            <w:hideMark/>
          </w:tcPr>
          <w:p w14:paraId="2A89B2A3"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14</w:t>
            </w:r>
          </w:p>
        </w:tc>
        <w:tc>
          <w:tcPr>
            <w:tcW w:w="1108" w:type="dxa"/>
            <w:noWrap/>
            <w:hideMark/>
          </w:tcPr>
          <w:p w14:paraId="7F96D4BA"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14%</w:t>
            </w:r>
          </w:p>
        </w:tc>
        <w:tc>
          <w:tcPr>
            <w:tcW w:w="1404" w:type="dxa"/>
            <w:noWrap/>
            <w:hideMark/>
          </w:tcPr>
          <w:p w14:paraId="586BE8A4"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86%</w:t>
            </w:r>
          </w:p>
        </w:tc>
      </w:tr>
      <w:tr w:rsidR="00D57CE1" w:rsidRPr="00D57CE1" w14:paraId="6B862C8C" w14:textId="77777777" w:rsidTr="00C20CE7">
        <w:trPr>
          <w:trHeight w:val="290"/>
        </w:trPr>
        <w:tc>
          <w:tcPr>
            <w:tcW w:w="3328" w:type="dxa"/>
            <w:noWrap/>
            <w:hideMark/>
          </w:tcPr>
          <w:p w14:paraId="384E743B"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Band 5</w:t>
            </w:r>
          </w:p>
        </w:tc>
        <w:tc>
          <w:tcPr>
            <w:tcW w:w="795" w:type="dxa"/>
            <w:noWrap/>
            <w:hideMark/>
          </w:tcPr>
          <w:p w14:paraId="34CDBBA6"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w:t>
            </w:r>
          </w:p>
        </w:tc>
        <w:tc>
          <w:tcPr>
            <w:tcW w:w="1091" w:type="dxa"/>
            <w:noWrap/>
            <w:hideMark/>
          </w:tcPr>
          <w:p w14:paraId="53A49C55"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10</w:t>
            </w:r>
          </w:p>
        </w:tc>
        <w:tc>
          <w:tcPr>
            <w:tcW w:w="1589" w:type="dxa"/>
            <w:noWrap/>
            <w:hideMark/>
          </w:tcPr>
          <w:p w14:paraId="6D0E383A"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11</w:t>
            </w:r>
          </w:p>
        </w:tc>
        <w:tc>
          <w:tcPr>
            <w:tcW w:w="1108" w:type="dxa"/>
            <w:noWrap/>
            <w:hideMark/>
          </w:tcPr>
          <w:p w14:paraId="558FF09F"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9%</w:t>
            </w:r>
          </w:p>
        </w:tc>
        <w:tc>
          <w:tcPr>
            <w:tcW w:w="1404" w:type="dxa"/>
            <w:noWrap/>
            <w:hideMark/>
          </w:tcPr>
          <w:p w14:paraId="0E0EDECE"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91%</w:t>
            </w:r>
          </w:p>
        </w:tc>
      </w:tr>
      <w:tr w:rsidR="00D57CE1" w:rsidRPr="00D57CE1" w14:paraId="3D65FBB6" w14:textId="77777777" w:rsidTr="00C20CE7">
        <w:trPr>
          <w:trHeight w:val="1020"/>
        </w:trPr>
        <w:tc>
          <w:tcPr>
            <w:tcW w:w="3328" w:type="dxa"/>
            <w:noWrap/>
            <w:hideMark/>
          </w:tcPr>
          <w:p w14:paraId="1567DB0B"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Band 6</w:t>
            </w:r>
          </w:p>
        </w:tc>
        <w:tc>
          <w:tcPr>
            <w:tcW w:w="795" w:type="dxa"/>
            <w:noWrap/>
            <w:hideMark/>
          </w:tcPr>
          <w:p w14:paraId="4C4AE2ED"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4</w:t>
            </w:r>
          </w:p>
        </w:tc>
        <w:tc>
          <w:tcPr>
            <w:tcW w:w="1091" w:type="dxa"/>
            <w:noWrap/>
            <w:hideMark/>
          </w:tcPr>
          <w:p w14:paraId="6FF08532"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7</w:t>
            </w:r>
          </w:p>
        </w:tc>
        <w:tc>
          <w:tcPr>
            <w:tcW w:w="1589" w:type="dxa"/>
            <w:noWrap/>
            <w:hideMark/>
          </w:tcPr>
          <w:p w14:paraId="7932CCF7"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11</w:t>
            </w:r>
          </w:p>
        </w:tc>
        <w:tc>
          <w:tcPr>
            <w:tcW w:w="1108" w:type="dxa"/>
            <w:noWrap/>
            <w:hideMark/>
          </w:tcPr>
          <w:p w14:paraId="2CEE1F09"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36%</w:t>
            </w:r>
          </w:p>
        </w:tc>
        <w:tc>
          <w:tcPr>
            <w:tcW w:w="1404" w:type="dxa"/>
            <w:noWrap/>
            <w:hideMark/>
          </w:tcPr>
          <w:p w14:paraId="4629671F"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64%</w:t>
            </w:r>
          </w:p>
        </w:tc>
      </w:tr>
      <w:tr w:rsidR="00D57CE1" w:rsidRPr="00D57CE1" w14:paraId="74EE2477" w14:textId="77777777" w:rsidTr="00C20CE7">
        <w:trPr>
          <w:trHeight w:val="290"/>
        </w:trPr>
        <w:tc>
          <w:tcPr>
            <w:tcW w:w="3328" w:type="dxa"/>
            <w:noWrap/>
            <w:hideMark/>
          </w:tcPr>
          <w:p w14:paraId="0C763ABB"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Band 7</w:t>
            </w:r>
          </w:p>
        </w:tc>
        <w:tc>
          <w:tcPr>
            <w:tcW w:w="795" w:type="dxa"/>
            <w:noWrap/>
            <w:hideMark/>
          </w:tcPr>
          <w:p w14:paraId="2EB7C198"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6</w:t>
            </w:r>
          </w:p>
        </w:tc>
        <w:tc>
          <w:tcPr>
            <w:tcW w:w="1091" w:type="dxa"/>
            <w:noWrap/>
            <w:hideMark/>
          </w:tcPr>
          <w:p w14:paraId="5A8ABDC2"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13</w:t>
            </w:r>
          </w:p>
        </w:tc>
        <w:tc>
          <w:tcPr>
            <w:tcW w:w="1589" w:type="dxa"/>
            <w:noWrap/>
            <w:hideMark/>
          </w:tcPr>
          <w:p w14:paraId="179E97A4"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19</w:t>
            </w:r>
          </w:p>
        </w:tc>
        <w:tc>
          <w:tcPr>
            <w:tcW w:w="1108" w:type="dxa"/>
            <w:noWrap/>
            <w:hideMark/>
          </w:tcPr>
          <w:p w14:paraId="3A2C3217"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32%</w:t>
            </w:r>
          </w:p>
        </w:tc>
        <w:tc>
          <w:tcPr>
            <w:tcW w:w="1404" w:type="dxa"/>
            <w:noWrap/>
            <w:hideMark/>
          </w:tcPr>
          <w:p w14:paraId="4C8A6915"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68%</w:t>
            </w:r>
          </w:p>
        </w:tc>
      </w:tr>
      <w:tr w:rsidR="00D57CE1" w:rsidRPr="00D57CE1" w14:paraId="38988CDE" w14:textId="77777777" w:rsidTr="00C20CE7">
        <w:trPr>
          <w:trHeight w:val="290"/>
        </w:trPr>
        <w:tc>
          <w:tcPr>
            <w:tcW w:w="3328" w:type="dxa"/>
            <w:noWrap/>
            <w:hideMark/>
          </w:tcPr>
          <w:p w14:paraId="6EF9E143"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Band 8a</w:t>
            </w:r>
          </w:p>
        </w:tc>
        <w:tc>
          <w:tcPr>
            <w:tcW w:w="795" w:type="dxa"/>
            <w:noWrap/>
            <w:hideMark/>
          </w:tcPr>
          <w:p w14:paraId="0343C73F"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4</w:t>
            </w:r>
          </w:p>
        </w:tc>
        <w:tc>
          <w:tcPr>
            <w:tcW w:w="1091" w:type="dxa"/>
            <w:noWrap/>
            <w:hideMark/>
          </w:tcPr>
          <w:p w14:paraId="5A3F71C2"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8</w:t>
            </w:r>
          </w:p>
        </w:tc>
        <w:tc>
          <w:tcPr>
            <w:tcW w:w="1589" w:type="dxa"/>
            <w:noWrap/>
            <w:hideMark/>
          </w:tcPr>
          <w:p w14:paraId="4EFC1052"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12</w:t>
            </w:r>
          </w:p>
        </w:tc>
        <w:tc>
          <w:tcPr>
            <w:tcW w:w="1108" w:type="dxa"/>
            <w:noWrap/>
            <w:hideMark/>
          </w:tcPr>
          <w:p w14:paraId="370AF966"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33%</w:t>
            </w:r>
          </w:p>
        </w:tc>
        <w:tc>
          <w:tcPr>
            <w:tcW w:w="1404" w:type="dxa"/>
            <w:noWrap/>
            <w:hideMark/>
          </w:tcPr>
          <w:p w14:paraId="3B0E8F34"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67%</w:t>
            </w:r>
          </w:p>
        </w:tc>
      </w:tr>
      <w:tr w:rsidR="00D57CE1" w:rsidRPr="00D57CE1" w14:paraId="61E662E5" w14:textId="77777777" w:rsidTr="00C20CE7">
        <w:trPr>
          <w:trHeight w:val="290"/>
        </w:trPr>
        <w:tc>
          <w:tcPr>
            <w:tcW w:w="3328" w:type="dxa"/>
            <w:noWrap/>
            <w:hideMark/>
          </w:tcPr>
          <w:p w14:paraId="4F60E55B"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Band 8b</w:t>
            </w:r>
          </w:p>
        </w:tc>
        <w:tc>
          <w:tcPr>
            <w:tcW w:w="795" w:type="dxa"/>
            <w:noWrap/>
            <w:hideMark/>
          </w:tcPr>
          <w:p w14:paraId="534BC38D"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w:t>
            </w:r>
          </w:p>
        </w:tc>
        <w:tc>
          <w:tcPr>
            <w:tcW w:w="1091" w:type="dxa"/>
            <w:noWrap/>
            <w:hideMark/>
          </w:tcPr>
          <w:p w14:paraId="1C99DCDB"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6</w:t>
            </w:r>
          </w:p>
        </w:tc>
        <w:tc>
          <w:tcPr>
            <w:tcW w:w="1589" w:type="dxa"/>
            <w:noWrap/>
            <w:hideMark/>
          </w:tcPr>
          <w:p w14:paraId="55BA6EDC"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7</w:t>
            </w:r>
          </w:p>
        </w:tc>
        <w:tc>
          <w:tcPr>
            <w:tcW w:w="1108" w:type="dxa"/>
            <w:noWrap/>
            <w:hideMark/>
          </w:tcPr>
          <w:p w14:paraId="6C3BDBB0"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14%</w:t>
            </w:r>
          </w:p>
        </w:tc>
        <w:tc>
          <w:tcPr>
            <w:tcW w:w="1404" w:type="dxa"/>
            <w:noWrap/>
            <w:hideMark/>
          </w:tcPr>
          <w:p w14:paraId="4F67F31C"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86%</w:t>
            </w:r>
          </w:p>
        </w:tc>
      </w:tr>
      <w:tr w:rsidR="00D57CE1" w:rsidRPr="00D57CE1" w14:paraId="0934873F" w14:textId="77777777" w:rsidTr="00C20CE7">
        <w:trPr>
          <w:trHeight w:val="290"/>
        </w:trPr>
        <w:tc>
          <w:tcPr>
            <w:tcW w:w="3328" w:type="dxa"/>
            <w:noWrap/>
            <w:hideMark/>
          </w:tcPr>
          <w:p w14:paraId="5E6CD058"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Band 8c</w:t>
            </w:r>
          </w:p>
        </w:tc>
        <w:tc>
          <w:tcPr>
            <w:tcW w:w="795" w:type="dxa"/>
            <w:noWrap/>
            <w:hideMark/>
          </w:tcPr>
          <w:p w14:paraId="0F81A20E"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w:t>
            </w:r>
          </w:p>
        </w:tc>
        <w:tc>
          <w:tcPr>
            <w:tcW w:w="1091" w:type="dxa"/>
            <w:noWrap/>
            <w:hideMark/>
          </w:tcPr>
          <w:p w14:paraId="7B329DA4"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4</w:t>
            </w:r>
          </w:p>
        </w:tc>
        <w:tc>
          <w:tcPr>
            <w:tcW w:w="1589" w:type="dxa"/>
            <w:noWrap/>
            <w:hideMark/>
          </w:tcPr>
          <w:p w14:paraId="5FD6A35F"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5</w:t>
            </w:r>
          </w:p>
        </w:tc>
        <w:tc>
          <w:tcPr>
            <w:tcW w:w="1108" w:type="dxa"/>
            <w:noWrap/>
            <w:hideMark/>
          </w:tcPr>
          <w:p w14:paraId="48466B06"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20%</w:t>
            </w:r>
          </w:p>
        </w:tc>
        <w:tc>
          <w:tcPr>
            <w:tcW w:w="1404" w:type="dxa"/>
            <w:noWrap/>
            <w:hideMark/>
          </w:tcPr>
          <w:p w14:paraId="50849427"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80%</w:t>
            </w:r>
          </w:p>
        </w:tc>
      </w:tr>
      <w:tr w:rsidR="00D57CE1" w:rsidRPr="00D57CE1" w14:paraId="1556764B" w14:textId="77777777" w:rsidTr="00C20CE7">
        <w:trPr>
          <w:trHeight w:val="290"/>
        </w:trPr>
        <w:tc>
          <w:tcPr>
            <w:tcW w:w="3328" w:type="dxa"/>
            <w:noWrap/>
            <w:hideMark/>
          </w:tcPr>
          <w:p w14:paraId="3F351EA7"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Band 8d</w:t>
            </w:r>
          </w:p>
        </w:tc>
        <w:tc>
          <w:tcPr>
            <w:tcW w:w="795" w:type="dxa"/>
            <w:noWrap/>
            <w:hideMark/>
          </w:tcPr>
          <w:p w14:paraId="73E5D14B"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2</w:t>
            </w:r>
          </w:p>
        </w:tc>
        <w:tc>
          <w:tcPr>
            <w:tcW w:w="1091" w:type="dxa"/>
            <w:noWrap/>
            <w:hideMark/>
          </w:tcPr>
          <w:p w14:paraId="529B2846"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3</w:t>
            </w:r>
          </w:p>
        </w:tc>
        <w:tc>
          <w:tcPr>
            <w:tcW w:w="1589" w:type="dxa"/>
            <w:noWrap/>
            <w:hideMark/>
          </w:tcPr>
          <w:p w14:paraId="2564F35A"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5</w:t>
            </w:r>
          </w:p>
        </w:tc>
        <w:tc>
          <w:tcPr>
            <w:tcW w:w="1108" w:type="dxa"/>
            <w:noWrap/>
            <w:hideMark/>
          </w:tcPr>
          <w:p w14:paraId="2CD88915"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40%</w:t>
            </w:r>
          </w:p>
        </w:tc>
        <w:tc>
          <w:tcPr>
            <w:tcW w:w="1404" w:type="dxa"/>
            <w:noWrap/>
            <w:hideMark/>
          </w:tcPr>
          <w:p w14:paraId="0A0FA5C0"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60%</w:t>
            </w:r>
          </w:p>
        </w:tc>
      </w:tr>
      <w:tr w:rsidR="00D57CE1" w:rsidRPr="00D57CE1" w14:paraId="60AA8AC8" w14:textId="77777777" w:rsidTr="00C20CE7">
        <w:trPr>
          <w:trHeight w:val="290"/>
        </w:trPr>
        <w:tc>
          <w:tcPr>
            <w:tcW w:w="3328" w:type="dxa"/>
            <w:noWrap/>
            <w:hideMark/>
          </w:tcPr>
          <w:p w14:paraId="3104CFEC"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Band 9</w:t>
            </w:r>
          </w:p>
        </w:tc>
        <w:tc>
          <w:tcPr>
            <w:tcW w:w="795" w:type="dxa"/>
            <w:noWrap/>
            <w:hideMark/>
          </w:tcPr>
          <w:p w14:paraId="20A95ED0"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2</w:t>
            </w:r>
          </w:p>
        </w:tc>
        <w:tc>
          <w:tcPr>
            <w:tcW w:w="1091" w:type="dxa"/>
            <w:noWrap/>
            <w:hideMark/>
          </w:tcPr>
          <w:p w14:paraId="1CA70F61"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 </w:t>
            </w:r>
          </w:p>
        </w:tc>
        <w:tc>
          <w:tcPr>
            <w:tcW w:w="1589" w:type="dxa"/>
            <w:noWrap/>
            <w:hideMark/>
          </w:tcPr>
          <w:p w14:paraId="5005D075"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2</w:t>
            </w:r>
          </w:p>
        </w:tc>
        <w:tc>
          <w:tcPr>
            <w:tcW w:w="1108" w:type="dxa"/>
            <w:noWrap/>
            <w:hideMark/>
          </w:tcPr>
          <w:p w14:paraId="0A1AF8A4"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100%</w:t>
            </w:r>
          </w:p>
        </w:tc>
        <w:tc>
          <w:tcPr>
            <w:tcW w:w="1404" w:type="dxa"/>
            <w:noWrap/>
            <w:hideMark/>
          </w:tcPr>
          <w:p w14:paraId="47C160C7"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0%</w:t>
            </w:r>
          </w:p>
        </w:tc>
      </w:tr>
      <w:tr w:rsidR="00D57CE1" w:rsidRPr="00D57CE1" w14:paraId="25120195" w14:textId="77777777" w:rsidTr="00C20CE7">
        <w:trPr>
          <w:trHeight w:val="540"/>
        </w:trPr>
        <w:tc>
          <w:tcPr>
            <w:tcW w:w="3328" w:type="dxa"/>
            <w:noWrap/>
            <w:hideMark/>
          </w:tcPr>
          <w:p w14:paraId="099B085B"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Gradd 3</w:t>
            </w:r>
          </w:p>
        </w:tc>
        <w:tc>
          <w:tcPr>
            <w:tcW w:w="795" w:type="dxa"/>
            <w:noWrap/>
            <w:hideMark/>
          </w:tcPr>
          <w:p w14:paraId="1B9C3B8A"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3</w:t>
            </w:r>
          </w:p>
        </w:tc>
        <w:tc>
          <w:tcPr>
            <w:tcW w:w="1091" w:type="dxa"/>
            <w:noWrap/>
            <w:hideMark/>
          </w:tcPr>
          <w:p w14:paraId="53A4E49D"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10</w:t>
            </w:r>
          </w:p>
        </w:tc>
        <w:tc>
          <w:tcPr>
            <w:tcW w:w="1589" w:type="dxa"/>
            <w:noWrap/>
            <w:hideMark/>
          </w:tcPr>
          <w:p w14:paraId="77E33FD0"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13</w:t>
            </w:r>
          </w:p>
        </w:tc>
        <w:tc>
          <w:tcPr>
            <w:tcW w:w="1108" w:type="dxa"/>
            <w:noWrap/>
            <w:hideMark/>
          </w:tcPr>
          <w:p w14:paraId="6413F42A"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23%</w:t>
            </w:r>
          </w:p>
        </w:tc>
        <w:tc>
          <w:tcPr>
            <w:tcW w:w="1404" w:type="dxa"/>
            <w:noWrap/>
            <w:hideMark/>
          </w:tcPr>
          <w:p w14:paraId="6C8AD4C9"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77%</w:t>
            </w:r>
          </w:p>
        </w:tc>
      </w:tr>
      <w:tr w:rsidR="00D57CE1" w:rsidRPr="00D57CE1" w14:paraId="0DE9564B" w14:textId="77777777" w:rsidTr="00C20CE7">
        <w:trPr>
          <w:trHeight w:val="290"/>
        </w:trPr>
        <w:tc>
          <w:tcPr>
            <w:tcW w:w="3328" w:type="dxa"/>
            <w:noWrap/>
            <w:hideMark/>
          </w:tcPr>
          <w:p w14:paraId="3ED36D99"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Gradd 4</w:t>
            </w:r>
          </w:p>
        </w:tc>
        <w:tc>
          <w:tcPr>
            <w:tcW w:w="795" w:type="dxa"/>
            <w:noWrap/>
            <w:hideMark/>
          </w:tcPr>
          <w:p w14:paraId="50205076"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3</w:t>
            </w:r>
          </w:p>
        </w:tc>
        <w:tc>
          <w:tcPr>
            <w:tcW w:w="1091" w:type="dxa"/>
            <w:noWrap/>
            <w:hideMark/>
          </w:tcPr>
          <w:p w14:paraId="02BB9C75"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12</w:t>
            </w:r>
          </w:p>
        </w:tc>
        <w:tc>
          <w:tcPr>
            <w:tcW w:w="1589" w:type="dxa"/>
            <w:noWrap/>
            <w:hideMark/>
          </w:tcPr>
          <w:p w14:paraId="726DE2F5"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15</w:t>
            </w:r>
          </w:p>
        </w:tc>
        <w:tc>
          <w:tcPr>
            <w:tcW w:w="1108" w:type="dxa"/>
            <w:noWrap/>
            <w:hideMark/>
          </w:tcPr>
          <w:p w14:paraId="7CA8C285"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20%</w:t>
            </w:r>
          </w:p>
        </w:tc>
        <w:tc>
          <w:tcPr>
            <w:tcW w:w="1404" w:type="dxa"/>
            <w:noWrap/>
            <w:hideMark/>
          </w:tcPr>
          <w:p w14:paraId="713B6046"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80%</w:t>
            </w:r>
          </w:p>
        </w:tc>
      </w:tr>
      <w:tr w:rsidR="00D57CE1" w:rsidRPr="00D57CE1" w14:paraId="040E6764" w14:textId="77777777" w:rsidTr="00C20CE7">
        <w:trPr>
          <w:trHeight w:val="290"/>
        </w:trPr>
        <w:tc>
          <w:tcPr>
            <w:tcW w:w="3328" w:type="dxa"/>
            <w:noWrap/>
            <w:hideMark/>
          </w:tcPr>
          <w:p w14:paraId="4BA02E46"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Gradd 5</w:t>
            </w:r>
          </w:p>
        </w:tc>
        <w:tc>
          <w:tcPr>
            <w:tcW w:w="795" w:type="dxa"/>
            <w:noWrap/>
            <w:hideMark/>
          </w:tcPr>
          <w:p w14:paraId="5B1C01A7"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3</w:t>
            </w:r>
          </w:p>
        </w:tc>
        <w:tc>
          <w:tcPr>
            <w:tcW w:w="1091" w:type="dxa"/>
            <w:noWrap/>
            <w:hideMark/>
          </w:tcPr>
          <w:p w14:paraId="5C7855C8"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23</w:t>
            </w:r>
          </w:p>
        </w:tc>
        <w:tc>
          <w:tcPr>
            <w:tcW w:w="1589" w:type="dxa"/>
            <w:noWrap/>
            <w:hideMark/>
          </w:tcPr>
          <w:p w14:paraId="0F7FCC00"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26</w:t>
            </w:r>
          </w:p>
        </w:tc>
        <w:tc>
          <w:tcPr>
            <w:tcW w:w="1108" w:type="dxa"/>
            <w:noWrap/>
            <w:hideMark/>
          </w:tcPr>
          <w:p w14:paraId="34C1D685"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12%</w:t>
            </w:r>
          </w:p>
        </w:tc>
        <w:tc>
          <w:tcPr>
            <w:tcW w:w="1404" w:type="dxa"/>
            <w:noWrap/>
            <w:hideMark/>
          </w:tcPr>
          <w:p w14:paraId="0B4F80D7"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88%</w:t>
            </w:r>
          </w:p>
        </w:tc>
      </w:tr>
      <w:tr w:rsidR="00D57CE1" w:rsidRPr="00D57CE1" w14:paraId="5E69E7AD" w14:textId="77777777" w:rsidTr="00C20CE7">
        <w:trPr>
          <w:trHeight w:val="290"/>
        </w:trPr>
        <w:tc>
          <w:tcPr>
            <w:tcW w:w="3328" w:type="dxa"/>
            <w:noWrap/>
            <w:hideMark/>
          </w:tcPr>
          <w:p w14:paraId="37A10C0B"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Gradd 6</w:t>
            </w:r>
          </w:p>
        </w:tc>
        <w:tc>
          <w:tcPr>
            <w:tcW w:w="795" w:type="dxa"/>
            <w:noWrap/>
            <w:hideMark/>
          </w:tcPr>
          <w:p w14:paraId="3857DBFC"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6</w:t>
            </w:r>
          </w:p>
        </w:tc>
        <w:tc>
          <w:tcPr>
            <w:tcW w:w="1091" w:type="dxa"/>
            <w:noWrap/>
            <w:hideMark/>
          </w:tcPr>
          <w:p w14:paraId="1D9F3228"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17</w:t>
            </w:r>
          </w:p>
        </w:tc>
        <w:tc>
          <w:tcPr>
            <w:tcW w:w="1589" w:type="dxa"/>
            <w:noWrap/>
            <w:hideMark/>
          </w:tcPr>
          <w:p w14:paraId="7F53F9AD"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23</w:t>
            </w:r>
          </w:p>
        </w:tc>
        <w:tc>
          <w:tcPr>
            <w:tcW w:w="1108" w:type="dxa"/>
            <w:noWrap/>
            <w:hideMark/>
          </w:tcPr>
          <w:p w14:paraId="539E572F"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26%</w:t>
            </w:r>
          </w:p>
        </w:tc>
        <w:tc>
          <w:tcPr>
            <w:tcW w:w="1404" w:type="dxa"/>
            <w:noWrap/>
            <w:hideMark/>
          </w:tcPr>
          <w:p w14:paraId="7C83914B"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74%</w:t>
            </w:r>
          </w:p>
        </w:tc>
      </w:tr>
      <w:tr w:rsidR="00D57CE1" w:rsidRPr="00D57CE1" w14:paraId="095F67FF" w14:textId="77777777" w:rsidTr="00C20CE7">
        <w:trPr>
          <w:trHeight w:val="290"/>
        </w:trPr>
        <w:tc>
          <w:tcPr>
            <w:tcW w:w="3328" w:type="dxa"/>
            <w:noWrap/>
            <w:hideMark/>
          </w:tcPr>
          <w:p w14:paraId="1FE9B463"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Gradd 7</w:t>
            </w:r>
          </w:p>
        </w:tc>
        <w:tc>
          <w:tcPr>
            <w:tcW w:w="795" w:type="dxa"/>
            <w:noWrap/>
            <w:hideMark/>
          </w:tcPr>
          <w:p w14:paraId="63B9F9F4"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w:t>
            </w:r>
          </w:p>
        </w:tc>
        <w:tc>
          <w:tcPr>
            <w:tcW w:w="1091" w:type="dxa"/>
            <w:noWrap/>
            <w:hideMark/>
          </w:tcPr>
          <w:p w14:paraId="70B6E41F"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19</w:t>
            </w:r>
          </w:p>
        </w:tc>
        <w:tc>
          <w:tcPr>
            <w:tcW w:w="1589" w:type="dxa"/>
            <w:noWrap/>
            <w:hideMark/>
          </w:tcPr>
          <w:p w14:paraId="335A7B57"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20</w:t>
            </w:r>
          </w:p>
        </w:tc>
        <w:tc>
          <w:tcPr>
            <w:tcW w:w="1108" w:type="dxa"/>
            <w:noWrap/>
            <w:hideMark/>
          </w:tcPr>
          <w:p w14:paraId="313A78AC"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5%</w:t>
            </w:r>
          </w:p>
        </w:tc>
        <w:tc>
          <w:tcPr>
            <w:tcW w:w="1404" w:type="dxa"/>
            <w:noWrap/>
            <w:hideMark/>
          </w:tcPr>
          <w:p w14:paraId="2B341D93"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95%</w:t>
            </w:r>
          </w:p>
        </w:tc>
      </w:tr>
      <w:tr w:rsidR="00D57CE1" w:rsidRPr="00D57CE1" w14:paraId="51B6C2CC" w14:textId="77777777" w:rsidTr="00C20CE7">
        <w:trPr>
          <w:trHeight w:val="290"/>
        </w:trPr>
        <w:tc>
          <w:tcPr>
            <w:tcW w:w="3328" w:type="dxa"/>
            <w:noWrap/>
            <w:hideMark/>
          </w:tcPr>
          <w:p w14:paraId="2C256214" w14:textId="77777777" w:rsidR="00D57CE1" w:rsidRPr="00D57CE1" w:rsidRDefault="00D57CE1">
            <w:pPr>
              <w:rPr>
                <w:rFonts w:ascii="Arial" w:hAnsi="Arial" w:cs="Arial"/>
                <w:b/>
                <w:sz w:val="24"/>
                <w:szCs w:val="24"/>
              </w:rPr>
            </w:pPr>
            <w:r w:rsidRPr="00D57CE1">
              <w:rPr>
                <w:rFonts w:ascii="Arial" w:eastAsia="Arial" w:hAnsi="Arial" w:cs="Arial"/>
                <w:b/>
                <w:sz w:val="24"/>
                <w:szCs w:val="24"/>
                <w:lang w:bidi="cy-GB"/>
              </w:rPr>
              <w:t>Gradd 8</w:t>
            </w:r>
          </w:p>
        </w:tc>
        <w:tc>
          <w:tcPr>
            <w:tcW w:w="795" w:type="dxa"/>
            <w:noWrap/>
            <w:hideMark/>
          </w:tcPr>
          <w:p w14:paraId="313054D6"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 </w:t>
            </w:r>
          </w:p>
        </w:tc>
        <w:tc>
          <w:tcPr>
            <w:tcW w:w="1091" w:type="dxa"/>
            <w:noWrap/>
            <w:hideMark/>
          </w:tcPr>
          <w:p w14:paraId="263358BB"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4</w:t>
            </w:r>
          </w:p>
        </w:tc>
        <w:tc>
          <w:tcPr>
            <w:tcW w:w="1589" w:type="dxa"/>
            <w:noWrap/>
            <w:hideMark/>
          </w:tcPr>
          <w:p w14:paraId="1ADFC03F"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4</w:t>
            </w:r>
          </w:p>
        </w:tc>
        <w:tc>
          <w:tcPr>
            <w:tcW w:w="1108" w:type="dxa"/>
            <w:noWrap/>
            <w:hideMark/>
          </w:tcPr>
          <w:p w14:paraId="14DF0136"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0%</w:t>
            </w:r>
          </w:p>
        </w:tc>
        <w:tc>
          <w:tcPr>
            <w:tcW w:w="1404" w:type="dxa"/>
            <w:noWrap/>
            <w:hideMark/>
          </w:tcPr>
          <w:p w14:paraId="4A3E43AB" w14:textId="77777777" w:rsidR="00D57CE1" w:rsidRPr="008E3DB3" w:rsidRDefault="00D57CE1" w:rsidP="00360E41">
            <w:pPr>
              <w:jc w:val="right"/>
              <w:rPr>
                <w:rFonts w:ascii="Arial" w:hAnsi="Arial" w:cs="Arial"/>
                <w:bCs/>
                <w:sz w:val="24"/>
                <w:szCs w:val="24"/>
              </w:rPr>
            </w:pPr>
            <w:r w:rsidRPr="008E3DB3">
              <w:rPr>
                <w:rFonts w:ascii="Arial" w:eastAsia="Arial" w:hAnsi="Arial" w:cs="Arial"/>
                <w:sz w:val="24"/>
                <w:szCs w:val="24"/>
                <w:lang w:bidi="cy-GB"/>
              </w:rPr>
              <w:t>100%</w:t>
            </w:r>
          </w:p>
        </w:tc>
      </w:tr>
      <w:tr w:rsidR="00D57CE1" w:rsidRPr="00D57CE1" w14:paraId="6ED8911E" w14:textId="77777777" w:rsidTr="00C20CE7">
        <w:trPr>
          <w:trHeight w:val="290"/>
        </w:trPr>
        <w:tc>
          <w:tcPr>
            <w:tcW w:w="3328" w:type="dxa"/>
            <w:noWrap/>
            <w:hideMark/>
          </w:tcPr>
          <w:p w14:paraId="6B5BF77B"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Cyfrif ar Adroddiad GPG</w:t>
            </w:r>
          </w:p>
        </w:tc>
        <w:tc>
          <w:tcPr>
            <w:tcW w:w="795" w:type="dxa"/>
            <w:noWrap/>
            <w:hideMark/>
          </w:tcPr>
          <w:p w14:paraId="42320EB0" w14:textId="77777777" w:rsidR="00D57CE1" w:rsidRPr="008E3DB3" w:rsidRDefault="00D57CE1" w:rsidP="00360E41">
            <w:pPr>
              <w:jc w:val="right"/>
              <w:rPr>
                <w:rFonts w:ascii="Arial" w:hAnsi="Arial" w:cs="Arial"/>
                <w:b/>
                <w:sz w:val="24"/>
                <w:szCs w:val="24"/>
              </w:rPr>
            </w:pPr>
            <w:r w:rsidRPr="008E3DB3">
              <w:rPr>
                <w:rFonts w:ascii="Arial" w:eastAsia="Arial" w:hAnsi="Arial" w:cs="Arial"/>
                <w:b/>
                <w:sz w:val="24"/>
                <w:szCs w:val="24"/>
                <w:lang w:bidi="cy-GB"/>
              </w:rPr>
              <w:t>131</w:t>
            </w:r>
          </w:p>
        </w:tc>
        <w:tc>
          <w:tcPr>
            <w:tcW w:w="1091" w:type="dxa"/>
            <w:noWrap/>
            <w:hideMark/>
          </w:tcPr>
          <w:p w14:paraId="156A4A16" w14:textId="77777777" w:rsidR="00D57CE1" w:rsidRPr="008E3DB3" w:rsidRDefault="00D57CE1" w:rsidP="00360E41">
            <w:pPr>
              <w:jc w:val="right"/>
              <w:rPr>
                <w:rFonts w:ascii="Arial" w:hAnsi="Arial" w:cs="Arial"/>
                <w:b/>
                <w:sz w:val="24"/>
                <w:szCs w:val="24"/>
              </w:rPr>
            </w:pPr>
            <w:r w:rsidRPr="008E3DB3">
              <w:rPr>
                <w:rFonts w:ascii="Arial" w:eastAsia="Arial" w:hAnsi="Arial" w:cs="Arial"/>
                <w:b/>
                <w:sz w:val="24"/>
                <w:szCs w:val="24"/>
                <w:lang w:bidi="cy-GB"/>
              </w:rPr>
              <w:t>262</w:t>
            </w:r>
          </w:p>
        </w:tc>
        <w:tc>
          <w:tcPr>
            <w:tcW w:w="1589" w:type="dxa"/>
            <w:noWrap/>
            <w:hideMark/>
          </w:tcPr>
          <w:p w14:paraId="29A8E0CC" w14:textId="77777777" w:rsidR="00D57CE1" w:rsidRPr="008E3DB3" w:rsidRDefault="00D57CE1" w:rsidP="00360E41">
            <w:pPr>
              <w:jc w:val="right"/>
              <w:rPr>
                <w:rFonts w:ascii="Arial" w:hAnsi="Arial" w:cs="Arial"/>
                <w:b/>
                <w:sz w:val="24"/>
                <w:szCs w:val="24"/>
              </w:rPr>
            </w:pPr>
            <w:r w:rsidRPr="008E3DB3">
              <w:rPr>
                <w:rFonts w:ascii="Arial" w:eastAsia="Arial" w:hAnsi="Arial" w:cs="Arial"/>
                <w:b/>
                <w:sz w:val="24"/>
                <w:szCs w:val="24"/>
                <w:lang w:bidi="cy-GB"/>
              </w:rPr>
              <w:t>393</w:t>
            </w:r>
          </w:p>
        </w:tc>
        <w:tc>
          <w:tcPr>
            <w:tcW w:w="1108" w:type="dxa"/>
            <w:noWrap/>
            <w:hideMark/>
          </w:tcPr>
          <w:p w14:paraId="4EC4AB6E" w14:textId="77777777" w:rsidR="00D57CE1" w:rsidRPr="008E3DB3" w:rsidRDefault="00D57CE1" w:rsidP="00360E41">
            <w:pPr>
              <w:jc w:val="right"/>
              <w:rPr>
                <w:rFonts w:ascii="Arial" w:hAnsi="Arial" w:cs="Arial"/>
                <w:b/>
                <w:sz w:val="24"/>
                <w:szCs w:val="24"/>
              </w:rPr>
            </w:pPr>
            <w:r w:rsidRPr="008E3DB3">
              <w:rPr>
                <w:rFonts w:ascii="Arial" w:eastAsia="Arial" w:hAnsi="Arial" w:cs="Arial"/>
                <w:b/>
                <w:sz w:val="24"/>
                <w:szCs w:val="24"/>
                <w:lang w:bidi="cy-GB"/>
              </w:rPr>
              <w:t>33%</w:t>
            </w:r>
          </w:p>
        </w:tc>
        <w:tc>
          <w:tcPr>
            <w:tcW w:w="1404" w:type="dxa"/>
            <w:noWrap/>
            <w:hideMark/>
          </w:tcPr>
          <w:p w14:paraId="69F17313" w14:textId="77777777" w:rsidR="00D57CE1" w:rsidRPr="008E3DB3" w:rsidRDefault="00D57CE1" w:rsidP="00360E41">
            <w:pPr>
              <w:jc w:val="right"/>
              <w:rPr>
                <w:rFonts w:ascii="Arial" w:hAnsi="Arial" w:cs="Arial"/>
                <w:b/>
                <w:sz w:val="24"/>
                <w:szCs w:val="24"/>
              </w:rPr>
            </w:pPr>
            <w:r w:rsidRPr="008E3DB3">
              <w:rPr>
                <w:rFonts w:ascii="Arial" w:eastAsia="Arial" w:hAnsi="Arial" w:cs="Arial"/>
                <w:b/>
                <w:sz w:val="24"/>
                <w:szCs w:val="24"/>
                <w:lang w:bidi="cy-GB"/>
              </w:rPr>
              <w:t>67%</w:t>
            </w:r>
          </w:p>
        </w:tc>
      </w:tr>
      <w:tr w:rsidR="00D57CE1" w:rsidRPr="00D57CE1" w14:paraId="20407718" w14:textId="77777777" w:rsidTr="00C20CE7">
        <w:trPr>
          <w:trHeight w:val="495"/>
        </w:trPr>
        <w:tc>
          <w:tcPr>
            <w:tcW w:w="9315" w:type="dxa"/>
            <w:gridSpan w:val="6"/>
            <w:hideMark/>
          </w:tcPr>
          <w:p w14:paraId="1164F9B2" w14:textId="77777777" w:rsidR="00301BFD" w:rsidRDefault="00301BFD">
            <w:pPr>
              <w:rPr>
                <w:rFonts w:ascii="Arial" w:hAnsi="Arial" w:cs="Arial"/>
                <w:b/>
                <w:bCs/>
                <w:i/>
                <w:iCs/>
                <w:sz w:val="24"/>
                <w:szCs w:val="24"/>
              </w:rPr>
            </w:pPr>
          </w:p>
          <w:p w14:paraId="05441759" w14:textId="1618ED8E" w:rsidR="00D57CE1" w:rsidRPr="00360E41" w:rsidRDefault="00D57CE1">
            <w:pPr>
              <w:rPr>
                <w:rFonts w:ascii="Arial" w:hAnsi="Arial" w:cs="Arial"/>
                <w:i/>
                <w:iCs/>
                <w:sz w:val="24"/>
                <w:szCs w:val="24"/>
              </w:rPr>
            </w:pPr>
            <w:r w:rsidRPr="00360E41">
              <w:rPr>
                <w:rFonts w:ascii="Arial" w:eastAsia="Arial" w:hAnsi="Arial" w:cs="Arial"/>
                <w:i/>
                <w:sz w:val="24"/>
                <w:szCs w:val="24"/>
                <w:lang w:bidi="cy-GB"/>
              </w:rPr>
              <w:t xml:space="preserve">Ffynhonnell Data: ESR BI - Dangosfwrdd Proffil Gweithlu'r GIG — Mawrth 2020 </w:t>
            </w:r>
            <w:r w:rsidRPr="00360E41">
              <w:rPr>
                <w:rFonts w:ascii="Arial" w:eastAsia="Arial" w:hAnsi="Arial" w:cs="Arial"/>
                <w:i/>
                <w:sz w:val="24"/>
                <w:szCs w:val="24"/>
                <w:lang w:bidi="cy-GB"/>
              </w:rPr>
              <w:br/>
              <w:t>Manylion Secondiad @ 31 Mawrth 2020 gan Gyfarwyddiaeth Gyllid AaGIC - yn seiliedig ar y manylion a gynhwysir yn y Cynllun Blynyddol Mawrth 2020</w:t>
            </w:r>
          </w:p>
        </w:tc>
      </w:tr>
    </w:tbl>
    <w:p w14:paraId="5439542C" w14:textId="77777777" w:rsidR="00D57CE1" w:rsidRDefault="00D57CE1" w:rsidP="007C6054">
      <w:pPr>
        <w:rPr>
          <w:rFonts w:ascii="Arial" w:hAnsi="Arial" w:cs="Arial"/>
          <w:b/>
          <w:sz w:val="24"/>
          <w:szCs w:val="24"/>
        </w:rPr>
      </w:pPr>
    </w:p>
    <w:p w14:paraId="6B2471C2" w14:textId="0D2AADFA" w:rsidR="00A22D72" w:rsidRPr="00301BFD" w:rsidRDefault="00A22D72" w:rsidP="00301BFD">
      <w:pPr>
        <w:pStyle w:val="ListParagraph"/>
        <w:numPr>
          <w:ilvl w:val="0"/>
          <w:numId w:val="20"/>
        </w:numPr>
        <w:rPr>
          <w:rFonts w:ascii="Arial" w:hAnsi="Arial" w:cs="Arial"/>
          <w:b/>
          <w:sz w:val="24"/>
          <w:szCs w:val="24"/>
        </w:rPr>
      </w:pPr>
      <w:r w:rsidRPr="00301BFD">
        <w:rPr>
          <w:rFonts w:ascii="Arial" w:eastAsia="Arial" w:hAnsi="Arial" w:cs="Arial"/>
          <w:b/>
          <w:sz w:val="24"/>
          <w:szCs w:val="24"/>
          <w:lang w:bidi="cy-GB"/>
        </w:rPr>
        <w:t>Pam mae adrodd ar y Bwlch Cyflog Rhyw yn bwysig:</w:t>
      </w:r>
    </w:p>
    <w:p w14:paraId="702D078D" w14:textId="77777777" w:rsidR="00A22D72" w:rsidRPr="00A22D72" w:rsidRDefault="00A22D72" w:rsidP="00C20CE7">
      <w:pPr>
        <w:ind w:left="360"/>
        <w:jc w:val="both"/>
        <w:rPr>
          <w:rFonts w:ascii="Arial" w:hAnsi="Arial" w:cs="Arial"/>
          <w:sz w:val="24"/>
          <w:szCs w:val="24"/>
        </w:rPr>
      </w:pPr>
      <w:r w:rsidRPr="00A22D72">
        <w:rPr>
          <w:rFonts w:ascii="Arial" w:eastAsia="Arial" w:hAnsi="Arial" w:cs="Arial"/>
          <w:sz w:val="24"/>
          <w:szCs w:val="24"/>
          <w:lang w:bidi="cy-GB"/>
        </w:rPr>
        <w:t xml:space="preserve">Mae adrodd am fwlch cyflog rhwng y rhywiau yn arf gwerthfawr i AaGIC nid yn unig o ran cydymffurfio ond hefyd i'r sefydliad asesu lefelau cydraddoldeb yn y gweithle. Yn benodol, mewn perthynas â chyfranogiad menywod a dynion, a pha mor effeithiol y mae talent yn cael ei ddefnyddio i'r eithaf. </w:t>
      </w:r>
    </w:p>
    <w:p w14:paraId="5F238E9E" w14:textId="77777777" w:rsidR="00301BFD" w:rsidRDefault="00301BFD" w:rsidP="007C6054">
      <w:pPr>
        <w:rPr>
          <w:rFonts w:ascii="Arial" w:hAnsi="Arial" w:cs="Arial"/>
          <w:b/>
          <w:sz w:val="24"/>
          <w:szCs w:val="24"/>
        </w:rPr>
      </w:pPr>
    </w:p>
    <w:p w14:paraId="4BF3F2FD" w14:textId="77777777" w:rsidR="00301BFD" w:rsidRDefault="00301BFD" w:rsidP="007C6054">
      <w:pPr>
        <w:rPr>
          <w:rFonts w:ascii="Arial" w:hAnsi="Arial" w:cs="Arial"/>
          <w:b/>
          <w:sz w:val="24"/>
          <w:szCs w:val="24"/>
        </w:rPr>
      </w:pPr>
    </w:p>
    <w:p w14:paraId="530C8A66" w14:textId="77777777" w:rsidR="00301BFD" w:rsidRDefault="00301BFD" w:rsidP="007C6054">
      <w:pPr>
        <w:rPr>
          <w:rFonts w:ascii="Arial" w:hAnsi="Arial" w:cs="Arial"/>
          <w:b/>
          <w:sz w:val="24"/>
          <w:szCs w:val="24"/>
        </w:rPr>
      </w:pPr>
    </w:p>
    <w:p w14:paraId="0A87919B" w14:textId="795755E6" w:rsidR="00A22D72" w:rsidRPr="00C20CE7" w:rsidRDefault="006D3408" w:rsidP="00C20CE7">
      <w:pPr>
        <w:pStyle w:val="ListParagraph"/>
        <w:numPr>
          <w:ilvl w:val="0"/>
          <w:numId w:val="20"/>
        </w:numPr>
        <w:rPr>
          <w:rFonts w:ascii="Arial" w:hAnsi="Arial" w:cs="Arial"/>
          <w:b/>
          <w:sz w:val="24"/>
          <w:szCs w:val="24"/>
        </w:rPr>
      </w:pPr>
      <w:r>
        <w:rPr>
          <w:rFonts w:ascii="Arial" w:hAnsi="Arial" w:cs="Arial"/>
          <w:b/>
          <w:bCs/>
          <w:sz w:val="24"/>
          <w:szCs w:val="24"/>
        </w:rPr>
        <w:t>Ein rhwymedigaeth o dan Reoliadau Deddf Cydraddoldeb 2010 (Gwybodaeth am Fwlch Cyflog rhwng y Rhywiau) 2017:</w:t>
      </w:r>
    </w:p>
    <w:p w14:paraId="0DE991A5" w14:textId="77777777" w:rsidR="00A22D72" w:rsidRPr="00A22D72" w:rsidRDefault="00A22D72" w:rsidP="00C20CE7">
      <w:pPr>
        <w:ind w:left="360"/>
        <w:jc w:val="both"/>
        <w:rPr>
          <w:rFonts w:ascii="Arial" w:hAnsi="Arial" w:cs="Arial"/>
          <w:sz w:val="24"/>
          <w:szCs w:val="24"/>
        </w:rPr>
      </w:pPr>
      <w:r w:rsidRPr="00A22D72">
        <w:rPr>
          <w:rFonts w:ascii="Arial" w:eastAsia="Arial" w:hAnsi="Arial" w:cs="Arial"/>
          <w:sz w:val="24"/>
          <w:szCs w:val="24"/>
          <w:lang w:bidi="cy-GB"/>
        </w:rPr>
        <w:t>Mae Rheoliadau Deddf Cydraddoldeb 2010 (Gwybodaeth am y Bwlch Cyflog rhwng y Rhywiau) 2017 yn ei gwneud yn ofynnol i gyflogwyr yng Nghymru a Lloegr gyda 2017 neu fwy o weithwyr gyhoeddi chwe chyfrifiad statudol bob blwyddyn sy'n dangos y bwlch cyflog rhwng eu gweithwyr gwrywaidd a benywaidd. Y dyddiad cau ar gyfer cyhoeddi gwybodaeth bwlch cyflog rhwng y rhywiau bob blwyddyn yw 30 Mawrth.</w:t>
      </w:r>
    </w:p>
    <w:p w14:paraId="54853278" w14:textId="29A6C10A" w:rsidR="00A22D72" w:rsidRPr="005629AB" w:rsidRDefault="00A22D72" w:rsidP="005629AB">
      <w:pPr>
        <w:pStyle w:val="ListParagraph"/>
        <w:numPr>
          <w:ilvl w:val="0"/>
          <w:numId w:val="20"/>
        </w:numPr>
        <w:jc w:val="both"/>
        <w:rPr>
          <w:rFonts w:ascii="Arial" w:hAnsi="Arial" w:cs="Arial"/>
          <w:b/>
          <w:sz w:val="24"/>
          <w:szCs w:val="24"/>
        </w:rPr>
      </w:pPr>
      <w:r w:rsidRPr="005629AB">
        <w:rPr>
          <w:rFonts w:ascii="Arial" w:eastAsia="Arial" w:hAnsi="Arial" w:cs="Arial"/>
          <w:b/>
          <w:sz w:val="24"/>
          <w:szCs w:val="24"/>
          <w:lang w:bidi="cy-GB"/>
        </w:rPr>
        <w:t>Cyflog cyfartal a thâl rhyw:</w:t>
      </w:r>
    </w:p>
    <w:p w14:paraId="14EE0308" w14:textId="77777777" w:rsidR="00A22D72" w:rsidRPr="00A22D72" w:rsidRDefault="00A22D72" w:rsidP="00C20CE7">
      <w:pPr>
        <w:ind w:left="360"/>
        <w:jc w:val="both"/>
        <w:rPr>
          <w:rFonts w:ascii="Arial" w:hAnsi="Arial" w:cs="Arial"/>
          <w:sz w:val="24"/>
          <w:szCs w:val="24"/>
        </w:rPr>
      </w:pPr>
      <w:r w:rsidRPr="00A22D72">
        <w:rPr>
          <w:rFonts w:ascii="Arial" w:eastAsia="Arial" w:hAnsi="Arial" w:cs="Arial"/>
          <w:sz w:val="24"/>
          <w:szCs w:val="24"/>
          <w:lang w:bidi="cy-GB"/>
        </w:rPr>
        <w:t xml:space="preserve">Mae'r Comisiwn Cydraddoldeb a Hawliau Dynol yn diffinio'r gwahaniaeth rhwng cyflog cyfartal a'r bwlch cyflog rhwng y rhywiau fel a ganlyn: </w:t>
      </w:r>
    </w:p>
    <w:p w14:paraId="09F710CB" w14:textId="77777777" w:rsidR="00A22D72" w:rsidRPr="00A22D72" w:rsidRDefault="00A22D72" w:rsidP="00C20CE7">
      <w:pPr>
        <w:numPr>
          <w:ilvl w:val="0"/>
          <w:numId w:val="5"/>
        </w:numPr>
        <w:ind w:left="1080"/>
        <w:jc w:val="both"/>
        <w:rPr>
          <w:rFonts w:ascii="Arial" w:hAnsi="Arial" w:cs="Arial"/>
          <w:sz w:val="24"/>
          <w:szCs w:val="24"/>
        </w:rPr>
      </w:pPr>
      <w:r w:rsidRPr="00A22D72">
        <w:rPr>
          <w:rFonts w:ascii="Arial" w:eastAsia="Arial" w:hAnsi="Arial" w:cs="Arial"/>
          <w:sz w:val="24"/>
          <w:szCs w:val="24"/>
          <w:lang w:bidi="cy-GB"/>
        </w:rPr>
        <w:t>Mae cyflog cyfartal yn golygu bod yn rhaid i ddynion a menywod yn yr un gyflogaeth sy'n cyflawni gwaith cyfartal dderbyn cyflog cyfartal, fel y nodir yn Neddf Cydraddoldeb 2010.</w:t>
      </w:r>
    </w:p>
    <w:p w14:paraId="664BE8C7" w14:textId="77777777" w:rsidR="00A22D72" w:rsidRPr="00A22D72" w:rsidRDefault="344BF724" w:rsidP="00C20CE7">
      <w:pPr>
        <w:numPr>
          <w:ilvl w:val="0"/>
          <w:numId w:val="5"/>
        </w:numPr>
        <w:ind w:left="1080"/>
        <w:jc w:val="both"/>
        <w:rPr>
          <w:rFonts w:ascii="Arial" w:hAnsi="Arial" w:cs="Arial"/>
          <w:sz w:val="24"/>
          <w:szCs w:val="24"/>
        </w:rPr>
      </w:pPr>
      <w:r w:rsidRPr="344BF724">
        <w:rPr>
          <w:rFonts w:ascii="Arial" w:eastAsia="Arial" w:hAnsi="Arial" w:cs="Arial"/>
          <w:sz w:val="24"/>
          <w:szCs w:val="24"/>
          <w:lang w:bidi="cy-GB"/>
        </w:rPr>
        <w:t>Mae'r bwlch cyflog rhwng y rhywiau yn fesur o'r gwahaniaeth rhwng enillion cyfartalog dynion a menywod ar draws sefydliad neu'r farchnad lafur.  Fe'i mynegir fel canran o enillion dynion.</w:t>
      </w:r>
    </w:p>
    <w:p w14:paraId="43EFE308" w14:textId="5038DEA8" w:rsidR="00A22D72" w:rsidRPr="005629AB" w:rsidRDefault="344BF724" w:rsidP="005629AB">
      <w:pPr>
        <w:pStyle w:val="ListParagraph"/>
        <w:numPr>
          <w:ilvl w:val="0"/>
          <w:numId w:val="20"/>
        </w:numPr>
        <w:rPr>
          <w:rFonts w:ascii="Arial" w:hAnsi="Arial" w:cs="Arial"/>
          <w:b/>
          <w:bCs/>
          <w:sz w:val="24"/>
          <w:szCs w:val="24"/>
        </w:rPr>
      </w:pPr>
      <w:r w:rsidRPr="005629AB">
        <w:rPr>
          <w:rFonts w:ascii="Arial" w:eastAsia="Arial" w:hAnsi="Arial" w:cs="Arial"/>
          <w:b/>
          <w:sz w:val="24"/>
          <w:szCs w:val="24"/>
          <w:lang w:bidi="cy-GB"/>
        </w:rPr>
        <w:t xml:space="preserve">Beth mae gweithwyr yn ei gyfrif? </w:t>
      </w:r>
    </w:p>
    <w:p w14:paraId="64E57E46" w14:textId="77777777" w:rsidR="00A22D72" w:rsidRPr="00A22D72" w:rsidRDefault="00A22D72" w:rsidP="00E53844">
      <w:pPr>
        <w:ind w:left="360"/>
        <w:jc w:val="both"/>
        <w:rPr>
          <w:rFonts w:ascii="Arial" w:hAnsi="Arial" w:cs="Arial"/>
          <w:sz w:val="24"/>
          <w:szCs w:val="24"/>
        </w:rPr>
      </w:pPr>
      <w:r w:rsidRPr="00A22D72">
        <w:rPr>
          <w:rFonts w:ascii="Arial" w:eastAsia="Arial" w:hAnsi="Arial" w:cs="Arial"/>
          <w:sz w:val="24"/>
          <w:szCs w:val="24"/>
          <w:lang w:bidi="cy-GB"/>
        </w:rPr>
        <w:t xml:space="preserve">At ddibenion adrodd am dâl rhwng y rhywiau, diffinnir y diffiniad o bwy sy'n cyfrif fel gweithiwr yn Neddf Cydraddoldeb 2010.  Gelwir hyn yn ddiffiniad 'estynedig' sy'n cynnwys: </w:t>
      </w:r>
    </w:p>
    <w:p w14:paraId="532A3180" w14:textId="77777777" w:rsidR="00A22D72" w:rsidRPr="00A22D72" w:rsidRDefault="00A22D72" w:rsidP="00E53844">
      <w:pPr>
        <w:numPr>
          <w:ilvl w:val="0"/>
          <w:numId w:val="6"/>
        </w:numPr>
        <w:spacing w:after="0"/>
        <w:jc w:val="both"/>
        <w:rPr>
          <w:rFonts w:ascii="Arial" w:hAnsi="Arial" w:cs="Arial"/>
          <w:sz w:val="24"/>
          <w:szCs w:val="24"/>
        </w:rPr>
      </w:pPr>
      <w:r w:rsidRPr="00A22D72">
        <w:rPr>
          <w:rFonts w:ascii="Arial" w:eastAsia="Arial" w:hAnsi="Arial" w:cs="Arial"/>
          <w:sz w:val="24"/>
          <w:szCs w:val="24"/>
          <w:lang w:bidi="cy-GB"/>
        </w:rPr>
        <w:t>Cyflogeion (y rhai sydd â chontract cyflogaeth);</w:t>
      </w:r>
    </w:p>
    <w:p w14:paraId="14B9CED3" w14:textId="77777777" w:rsidR="00A22D72" w:rsidRPr="00A22D72" w:rsidRDefault="00A22D72" w:rsidP="00E53844">
      <w:pPr>
        <w:numPr>
          <w:ilvl w:val="0"/>
          <w:numId w:val="6"/>
        </w:numPr>
        <w:spacing w:after="0"/>
        <w:jc w:val="both"/>
        <w:rPr>
          <w:rFonts w:ascii="Arial" w:hAnsi="Arial" w:cs="Arial"/>
          <w:sz w:val="24"/>
          <w:szCs w:val="24"/>
        </w:rPr>
      </w:pPr>
      <w:r w:rsidRPr="00A22D72">
        <w:rPr>
          <w:rFonts w:ascii="Arial" w:eastAsia="Arial" w:hAnsi="Arial" w:cs="Arial"/>
          <w:sz w:val="24"/>
          <w:szCs w:val="24"/>
          <w:lang w:bidi="cy-GB"/>
        </w:rPr>
        <w:t xml:space="preserve">Gweithwyr a gweithwyr asiantaeth (y rhai sydd â chontract i wneud gwaith neu ddarparu gwasanaethau), a </w:t>
      </w:r>
    </w:p>
    <w:p w14:paraId="37402788" w14:textId="77777777" w:rsidR="00A22D72" w:rsidRDefault="00A22D72" w:rsidP="00E53844">
      <w:pPr>
        <w:numPr>
          <w:ilvl w:val="0"/>
          <w:numId w:val="6"/>
        </w:numPr>
        <w:spacing w:after="0"/>
        <w:jc w:val="both"/>
        <w:rPr>
          <w:rFonts w:ascii="Arial" w:hAnsi="Arial" w:cs="Arial"/>
          <w:sz w:val="24"/>
          <w:szCs w:val="24"/>
        </w:rPr>
      </w:pPr>
      <w:r w:rsidRPr="00A22D72">
        <w:rPr>
          <w:rFonts w:ascii="Arial" w:eastAsia="Arial" w:hAnsi="Arial" w:cs="Arial"/>
          <w:sz w:val="24"/>
          <w:szCs w:val="24"/>
          <w:lang w:bidi="cy-GB"/>
        </w:rPr>
        <w:t xml:space="preserve">Rhai pobl hunangyflogedig (lle mae'n rhaid iddynt berfformio'r gwaith yn bersonol). </w:t>
      </w:r>
    </w:p>
    <w:p w14:paraId="33394CB2" w14:textId="77777777" w:rsidR="007C6054" w:rsidRPr="00A22D72" w:rsidRDefault="007C6054" w:rsidP="00E53844">
      <w:pPr>
        <w:spacing w:after="0"/>
        <w:ind w:left="720"/>
        <w:jc w:val="both"/>
        <w:rPr>
          <w:rFonts w:ascii="Arial" w:hAnsi="Arial" w:cs="Arial"/>
          <w:sz w:val="24"/>
          <w:szCs w:val="24"/>
        </w:rPr>
      </w:pPr>
    </w:p>
    <w:p w14:paraId="38401CA9" w14:textId="24AC46C6" w:rsidR="00A22D72" w:rsidRPr="00A22D72" w:rsidRDefault="006D3408" w:rsidP="00E53844">
      <w:pPr>
        <w:ind w:left="360"/>
        <w:jc w:val="both"/>
        <w:rPr>
          <w:rFonts w:ascii="Arial" w:hAnsi="Arial" w:cs="Arial"/>
          <w:sz w:val="24"/>
          <w:szCs w:val="24"/>
        </w:rPr>
      </w:pPr>
      <w:r>
        <w:rPr>
          <w:rFonts w:ascii="Arial" w:hAnsi="Arial" w:cs="Arial"/>
          <w:sz w:val="24"/>
          <w:szCs w:val="24"/>
        </w:rPr>
        <w:t>At ddibenion adrodd ar y bwlch cyflog rhwng y rhywiau AaGIC, barnwyd bod 'contract cyflogaeth' yn cynnwys yr holl staff ar gontractau parhaol, contractau secondiad ac ar gontractau tymor penodol (a fyddai'n cynnwys staff a elwir yn interim). Mae gweithwyr asiantaeth yn cael eu heithrio o'r cyfrifiadau a byddant yn ffurfio rhan o gyfrif staff yr asiantaeth sy'n eu darparu, ac nid AaGIC.</w:t>
      </w:r>
    </w:p>
    <w:p w14:paraId="0E984AA0" w14:textId="3F4B3065" w:rsidR="00A22D72" w:rsidRPr="00E53844" w:rsidRDefault="00A22D72" w:rsidP="00E53844">
      <w:pPr>
        <w:pStyle w:val="ListParagraph"/>
        <w:numPr>
          <w:ilvl w:val="0"/>
          <w:numId w:val="20"/>
        </w:numPr>
        <w:jc w:val="both"/>
        <w:rPr>
          <w:rFonts w:ascii="Arial" w:hAnsi="Arial" w:cs="Arial"/>
          <w:b/>
          <w:sz w:val="24"/>
          <w:szCs w:val="24"/>
        </w:rPr>
      </w:pPr>
      <w:r w:rsidRPr="00E53844">
        <w:rPr>
          <w:rFonts w:ascii="Arial" w:eastAsia="Arial" w:hAnsi="Arial" w:cs="Arial"/>
          <w:b/>
          <w:sz w:val="24"/>
          <w:szCs w:val="24"/>
          <w:lang w:bidi="cy-GB"/>
        </w:rPr>
        <w:t>Adroddiadau cyflog rhwng y rhywiau a hunaniaeth rhywedd</w:t>
      </w:r>
    </w:p>
    <w:p w14:paraId="03739DB1" w14:textId="30626CC6" w:rsidR="00A22D72" w:rsidRPr="00A22D72" w:rsidRDefault="00A22D72" w:rsidP="00E53844">
      <w:pPr>
        <w:ind w:left="360"/>
        <w:jc w:val="both"/>
        <w:rPr>
          <w:rFonts w:ascii="Arial" w:hAnsi="Arial" w:cs="Arial"/>
          <w:sz w:val="24"/>
          <w:szCs w:val="24"/>
        </w:rPr>
      </w:pPr>
      <w:r w:rsidRPr="00A22D72">
        <w:rPr>
          <w:rFonts w:ascii="Arial" w:eastAsia="Arial" w:hAnsi="Arial" w:cs="Arial"/>
          <w:sz w:val="24"/>
          <w:szCs w:val="24"/>
          <w:lang w:bidi="cy-GB"/>
        </w:rPr>
        <w:t xml:space="preserve">Mae canllawiau presennol ACAS a chanllawiau gan y llywodraeth yn awgrymu y dylid eu heithrio o'r adroddiad os nad yw unigolyn yn uniaethu â'r naill ryw neu'r llall. Rydym yn cydnabod bod hyn yn eithrio gweithwyr nad ydynt yn nodi eu bod yn weithwyr 'gwrywaidd' neu 'fenywaidd' h.y. gweithwyr trawsryweddol neu anneuaidd ac yn ymwybodol o bwysigrwydd bod yn sensitif i'r modd y mae gweithiwr yn dewis hunan-adnabod o ran eu rhyw.  Nid yw rheoliadau'n diffinio'r termau 'gwrywaidd' a 'benywaidd' ac ni ddylai'r gofyniad i roi gwybod am dâl rhwng y rhywiau olygu bod gweithwyr yn cael eu hamlinellu a'u holi am eu rhyw. Felly, rydym yn defnyddio'r data a ddarperir gan Gofnodion Staff </w:t>
      </w:r>
      <w:r w:rsidRPr="00A22D72">
        <w:rPr>
          <w:rFonts w:ascii="Arial" w:eastAsia="Arial" w:hAnsi="Arial" w:cs="Arial"/>
          <w:sz w:val="24"/>
          <w:szCs w:val="24"/>
          <w:lang w:bidi="cy-GB"/>
        </w:rPr>
        <w:lastRenderedPageBreak/>
        <w:t xml:space="preserve">Electronig (ESR) yn seiliedig ar yr adnabod rhywedd y mae'r gweithiwr wedi'i ddarparu fel modd i benderfynu ar weithwyr gwrywaidd a benywaidd.  </w:t>
      </w:r>
    </w:p>
    <w:p w14:paraId="011BD9BF" w14:textId="77777777" w:rsidR="00FC1B35" w:rsidRDefault="00FC1B35" w:rsidP="007C6054">
      <w:pPr>
        <w:rPr>
          <w:rFonts w:ascii="Arial" w:hAnsi="Arial" w:cs="Arial"/>
          <w:b/>
          <w:bCs/>
          <w:sz w:val="24"/>
          <w:szCs w:val="24"/>
        </w:rPr>
      </w:pPr>
      <w:bookmarkStart w:id="0" w:name="_Hlk33019069"/>
    </w:p>
    <w:p w14:paraId="713E11A5" w14:textId="77777777" w:rsidR="00FC1B35" w:rsidRDefault="00FC1B35" w:rsidP="007C6054">
      <w:pPr>
        <w:rPr>
          <w:rFonts w:ascii="Arial" w:hAnsi="Arial" w:cs="Arial"/>
          <w:b/>
          <w:bCs/>
          <w:sz w:val="24"/>
          <w:szCs w:val="24"/>
        </w:rPr>
      </w:pPr>
    </w:p>
    <w:p w14:paraId="0575404F" w14:textId="00278FC7" w:rsidR="00A22D72" w:rsidRPr="00FC1B35" w:rsidRDefault="344BF724" w:rsidP="00FC1B35">
      <w:pPr>
        <w:pStyle w:val="ListParagraph"/>
        <w:numPr>
          <w:ilvl w:val="0"/>
          <w:numId w:val="20"/>
        </w:numPr>
        <w:rPr>
          <w:rFonts w:ascii="Arial" w:hAnsi="Arial" w:cs="Arial"/>
          <w:b/>
          <w:bCs/>
          <w:sz w:val="24"/>
          <w:szCs w:val="24"/>
        </w:rPr>
      </w:pPr>
      <w:r w:rsidRPr="00FC1B35">
        <w:rPr>
          <w:rFonts w:ascii="Arial" w:eastAsia="Arial" w:hAnsi="Arial" w:cs="Arial"/>
          <w:b/>
          <w:sz w:val="24"/>
          <w:szCs w:val="24"/>
          <w:lang w:bidi="cy-GB"/>
        </w:rPr>
        <w:t xml:space="preserve">Dangosyddion Bwlch Cyflog rhwng y Rhyw </w:t>
      </w:r>
    </w:p>
    <w:p w14:paraId="7E30C23B" w14:textId="456F6D8C" w:rsidR="00A22D72" w:rsidRDefault="00A22D72" w:rsidP="00FC1B35">
      <w:pPr>
        <w:ind w:left="360"/>
        <w:rPr>
          <w:rFonts w:ascii="Arial" w:hAnsi="Arial" w:cs="Arial"/>
          <w:sz w:val="24"/>
          <w:szCs w:val="24"/>
        </w:rPr>
      </w:pPr>
      <w:r w:rsidRPr="00A22D72">
        <w:rPr>
          <w:rFonts w:ascii="Arial" w:eastAsia="Arial" w:hAnsi="Arial" w:cs="Arial"/>
          <w:sz w:val="24"/>
          <w:szCs w:val="24"/>
          <w:lang w:bidi="cy-GB"/>
        </w:rPr>
        <w:t xml:space="preserve">Mae'r ddeddfwriaeth yn ei gwneud yn ofynnol i gyflogwyr gyhoeddi chwe chyfrifiad: </w:t>
      </w:r>
    </w:p>
    <w:tbl>
      <w:tblPr>
        <w:tblStyle w:val="TableGrid"/>
        <w:tblW w:w="0" w:type="auto"/>
        <w:tblInd w:w="360" w:type="dxa"/>
        <w:tblLook w:val="04A0" w:firstRow="1" w:lastRow="0" w:firstColumn="1" w:lastColumn="0" w:noHBand="0" w:noVBand="1"/>
      </w:tblPr>
      <w:tblGrid>
        <w:gridCol w:w="3117"/>
        <w:gridCol w:w="3129"/>
        <w:gridCol w:w="3130"/>
      </w:tblGrid>
      <w:tr w:rsidR="00A56A6E" w14:paraId="6393862C" w14:textId="77777777" w:rsidTr="00A56A6E">
        <w:tc>
          <w:tcPr>
            <w:tcW w:w="3117" w:type="dxa"/>
          </w:tcPr>
          <w:p w14:paraId="7E87741A" w14:textId="0A0DA079" w:rsidR="00A56A6E" w:rsidRPr="00A22D72" w:rsidRDefault="00A56A6E" w:rsidP="00A56A6E">
            <w:pPr>
              <w:rPr>
                <w:rFonts w:ascii="Arial" w:hAnsi="Arial" w:cs="Arial"/>
                <w:sz w:val="24"/>
                <w:szCs w:val="24"/>
              </w:rPr>
            </w:pPr>
            <w:r w:rsidRPr="00A22D72">
              <w:rPr>
                <w:rFonts w:ascii="Arial" w:eastAsia="Arial" w:hAnsi="Arial" w:cs="Arial"/>
                <w:sz w:val="24"/>
                <w:szCs w:val="24"/>
                <w:lang w:bidi="cy-GB"/>
              </w:rPr>
              <w:t>Y bwlch cyflog cyfartalog rhwng y rhywiau fel cyfartaledd cymedrig</w:t>
            </w:r>
          </w:p>
          <w:p w14:paraId="6E67367A" w14:textId="77777777" w:rsidR="00A56A6E" w:rsidRDefault="00A56A6E" w:rsidP="00FC1B35">
            <w:pPr>
              <w:rPr>
                <w:rFonts w:ascii="Arial" w:hAnsi="Arial" w:cs="Arial"/>
                <w:sz w:val="24"/>
                <w:szCs w:val="24"/>
              </w:rPr>
            </w:pPr>
          </w:p>
        </w:tc>
        <w:tc>
          <w:tcPr>
            <w:tcW w:w="3129" w:type="dxa"/>
          </w:tcPr>
          <w:p w14:paraId="08A1E660" w14:textId="0E32D9B6" w:rsidR="00A56A6E" w:rsidRDefault="006D3408" w:rsidP="00FC1B35">
            <w:pPr>
              <w:rPr>
                <w:rFonts w:ascii="Arial" w:hAnsi="Arial" w:cs="Arial"/>
                <w:sz w:val="24"/>
                <w:szCs w:val="24"/>
              </w:rPr>
            </w:pPr>
            <w:r>
              <w:rPr>
                <w:rFonts w:ascii="Arial" w:hAnsi="Arial" w:cs="Arial"/>
                <w:sz w:val="24"/>
                <w:szCs w:val="24"/>
              </w:rPr>
              <w:t>Y bwlch cyflog cyfartalog rhwng y rhywiau fel cyfartaledd canolrif</w:t>
            </w:r>
          </w:p>
        </w:tc>
        <w:tc>
          <w:tcPr>
            <w:tcW w:w="3130" w:type="dxa"/>
          </w:tcPr>
          <w:p w14:paraId="340B0F19" w14:textId="274F069A" w:rsidR="00A56A6E" w:rsidRPr="00A22D72" w:rsidRDefault="00A56A6E" w:rsidP="00A56A6E">
            <w:pPr>
              <w:rPr>
                <w:rFonts w:ascii="Arial" w:hAnsi="Arial" w:cs="Arial"/>
                <w:sz w:val="24"/>
                <w:szCs w:val="24"/>
              </w:rPr>
            </w:pPr>
            <w:r w:rsidRPr="00A22D72">
              <w:rPr>
                <w:rFonts w:ascii="Arial" w:eastAsia="Arial" w:hAnsi="Arial" w:cs="Arial"/>
                <w:sz w:val="24"/>
                <w:szCs w:val="24"/>
                <w:lang w:bidi="cy-GB"/>
              </w:rPr>
              <w:t xml:space="preserve">Bwlch cyflog rhwng y rhywiau bonws cyfartalog fel cyfartaledd cymedrig  </w:t>
            </w:r>
          </w:p>
          <w:p w14:paraId="460FB4AF" w14:textId="77777777" w:rsidR="00A56A6E" w:rsidRDefault="00A56A6E" w:rsidP="00FC1B35">
            <w:pPr>
              <w:rPr>
                <w:rFonts w:ascii="Arial" w:hAnsi="Arial" w:cs="Arial"/>
                <w:sz w:val="24"/>
                <w:szCs w:val="24"/>
              </w:rPr>
            </w:pPr>
          </w:p>
        </w:tc>
      </w:tr>
      <w:tr w:rsidR="00A56A6E" w14:paraId="6CCA2DED" w14:textId="77777777" w:rsidTr="00A56A6E">
        <w:tc>
          <w:tcPr>
            <w:tcW w:w="3117" w:type="dxa"/>
          </w:tcPr>
          <w:p w14:paraId="2D8F35B4" w14:textId="36169EA3" w:rsidR="00A56A6E" w:rsidRDefault="00A56A6E" w:rsidP="00FC1B35">
            <w:pPr>
              <w:rPr>
                <w:rFonts w:ascii="Arial" w:hAnsi="Arial" w:cs="Arial"/>
                <w:sz w:val="24"/>
                <w:szCs w:val="24"/>
              </w:rPr>
            </w:pPr>
            <w:r w:rsidRPr="00A22D72">
              <w:rPr>
                <w:rFonts w:ascii="Arial" w:eastAsia="Arial" w:hAnsi="Arial" w:cs="Arial"/>
                <w:sz w:val="24"/>
                <w:szCs w:val="24"/>
                <w:lang w:bidi="cy-GB"/>
              </w:rPr>
              <w:t>Bwlch cyflog rhwng y rhywiau bonws cyfartalog fel cyfartaledd canolrif</w:t>
            </w:r>
          </w:p>
        </w:tc>
        <w:tc>
          <w:tcPr>
            <w:tcW w:w="3129" w:type="dxa"/>
          </w:tcPr>
          <w:p w14:paraId="6A0C0D8F" w14:textId="3F2DEAD2" w:rsidR="00A56A6E" w:rsidRDefault="00A56A6E" w:rsidP="00FC1B35">
            <w:pPr>
              <w:rPr>
                <w:rFonts w:ascii="Arial" w:hAnsi="Arial" w:cs="Arial"/>
                <w:sz w:val="24"/>
                <w:szCs w:val="24"/>
              </w:rPr>
            </w:pPr>
            <w:r w:rsidRPr="00A22D72">
              <w:rPr>
                <w:rFonts w:ascii="Arial" w:eastAsia="Arial" w:hAnsi="Arial" w:cs="Arial"/>
                <w:sz w:val="24"/>
                <w:szCs w:val="24"/>
                <w:lang w:bidi="cy-GB"/>
              </w:rPr>
              <w:t>Cyfran y dynion sy'n derbyn taliad bonws a chyfran o fenywod sy'n derbyn taliad bonws, a</w:t>
            </w:r>
          </w:p>
        </w:tc>
        <w:tc>
          <w:tcPr>
            <w:tcW w:w="3130" w:type="dxa"/>
          </w:tcPr>
          <w:p w14:paraId="6B71189D" w14:textId="0C6A522F" w:rsidR="00A56A6E" w:rsidRDefault="00A56A6E" w:rsidP="00FC1B35">
            <w:pPr>
              <w:rPr>
                <w:rFonts w:ascii="Arial" w:hAnsi="Arial" w:cs="Arial"/>
                <w:sz w:val="24"/>
                <w:szCs w:val="24"/>
              </w:rPr>
            </w:pPr>
            <w:r w:rsidRPr="00A22D72">
              <w:rPr>
                <w:rFonts w:ascii="Arial" w:eastAsia="Arial" w:hAnsi="Arial" w:cs="Arial"/>
                <w:sz w:val="24"/>
                <w:szCs w:val="24"/>
                <w:lang w:bidi="cy-GB"/>
              </w:rPr>
              <w:t>Cyfran y gwrywod a'r benywod pan gaiff eu rhannu'n bedwar grŵp eu harchebu o'r cyflog isaf i'r cyflog uchaf</w:t>
            </w:r>
          </w:p>
        </w:tc>
      </w:tr>
    </w:tbl>
    <w:p w14:paraId="6C7EE235" w14:textId="77777777" w:rsidR="00A56A6E" w:rsidRPr="00A22D72" w:rsidRDefault="00A56A6E" w:rsidP="00FC1B35">
      <w:pPr>
        <w:ind w:left="360"/>
        <w:rPr>
          <w:rFonts w:ascii="Arial" w:hAnsi="Arial" w:cs="Arial"/>
          <w:sz w:val="24"/>
          <w:szCs w:val="24"/>
        </w:rPr>
      </w:pPr>
    </w:p>
    <w:bookmarkEnd w:id="0"/>
    <w:p w14:paraId="28BF6AE5" w14:textId="29B202F8" w:rsidR="344BF724" w:rsidRPr="00FC1B35" w:rsidRDefault="344BF724" w:rsidP="00FC1B35">
      <w:pPr>
        <w:pStyle w:val="ListParagraph"/>
        <w:numPr>
          <w:ilvl w:val="0"/>
          <w:numId w:val="20"/>
        </w:numPr>
        <w:rPr>
          <w:rFonts w:ascii="Arial" w:hAnsi="Arial" w:cs="Arial"/>
          <w:b/>
          <w:bCs/>
          <w:sz w:val="24"/>
          <w:szCs w:val="24"/>
        </w:rPr>
      </w:pPr>
      <w:r w:rsidRPr="00FC1B35">
        <w:rPr>
          <w:rFonts w:ascii="Arial" w:eastAsia="Arial" w:hAnsi="Arial" w:cs="Arial"/>
          <w:b/>
          <w:sz w:val="24"/>
          <w:szCs w:val="24"/>
          <w:lang w:bidi="cy-GB"/>
        </w:rPr>
        <w:t>Beth yw ein bwlch cyflog yn AaGIC?</w:t>
      </w:r>
    </w:p>
    <w:p w14:paraId="5274A024" w14:textId="49C316C6" w:rsidR="00A22D72" w:rsidRPr="00FB4453" w:rsidRDefault="006D3408" w:rsidP="00FC1B35">
      <w:pPr>
        <w:ind w:left="360"/>
        <w:rPr>
          <w:rFonts w:ascii="Arial" w:hAnsi="Arial" w:cs="Arial"/>
          <w:sz w:val="24"/>
          <w:szCs w:val="24"/>
          <w:u w:val="single"/>
        </w:rPr>
      </w:pPr>
      <w:r>
        <w:rPr>
          <w:rFonts w:ascii="Arial" w:hAnsi="Arial" w:cs="Arial"/>
          <w:sz w:val="24"/>
          <w:szCs w:val="24"/>
          <w:u w:val="single"/>
        </w:rPr>
        <w:t xml:space="preserve">Tabl 2 Rhennir Rhyw gan Gyfrif Pennau yn seiliedig ar Raddfeydd Cymedr a Chanolrif bob awr </w:t>
      </w:r>
      <w:r>
        <w:rPr>
          <w:rFonts w:ascii="Arial" w:hAnsi="Arial" w:cs="Arial"/>
          <w:sz w:val="24"/>
          <w:szCs w:val="24"/>
          <w:u w:val="single"/>
        </w:rPr>
        <w:br/>
        <w:t xml:space="preserve"> ar gyfer staff sydd wedi'u cynnwys yn Adroddiad Bwlch Cyflog rhwng y Rhywiau @ 31 Mawrth 2020</w:t>
      </w:r>
    </w:p>
    <w:tbl>
      <w:tblPr>
        <w:tblStyle w:val="TableGrid"/>
        <w:tblW w:w="0" w:type="auto"/>
        <w:tblInd w:w="421" w:type="dxa"/>
        <w:tblLook w:val="04A0" w:firstRow="1" w:lastRow="0" w:firstColumn="1" w:lastColumn="0" w:noHBand="0" w:noVBand="1"/>
      </w:tblPr>
      <w:tblGrid>
        <w:gridCol w:w="3118"/>
        <w:gridCol w:w="1276"/>
        <w:gridCol w:w="1276"/>
        <w:gridCol w:w="1842"/>
        <w:gridCol w:w="1803"/>
      </w:tblGrid>
      <w:tr w:rsidR="00A207A5" w:rsidRPr="008E3DB3" w14:paraId="53A0161F" w14:textId="77777777" w:rsidTr="00A56A6E">
        <w:trPr>
          <w:trHeight w:val="630"/>
        </w:trPr>
        <w:tc>
          <w:tcPr>
            <w:tcW w:w="3118" w:type="dxa"/>
            <w:noWrap/>
            <w:hideMark/>
          </w:tcPr>
          <w:p w14:paraId="5A16C472" w14:textId="77777777" w:rsidR="00A207A5" w:rsidRPr="008E3DB3" w:rsidRDefault="00A207A5">
            <w:pPr>
              <w:rPr>
                <w:rFonts w:ascii="Arial" w:hAnsi="Arial" w:cs="Arial"/>
                <w:b/>
                <w:bCs/>
                <w:sz w:val="24"/>
                <w:szCs w:val="24"/>
              </w:rPr>
            </w:pPr>
            <w:r w:rsidRPr="008E3DB3">
              <w:rPr>
                <w:rFonts w:ascii="Arial" w:eastAsia="Arial" w:hAnsi="Arial" w:cs="Arial"/>
                <w:b/>
                <w:sz w:val="24"/>
                <w:szCs w:val="24"/>
                <w:lang w:bidi="cy-GB"/>
              </w:rPr>
              <w:t>Rhyw</w:t>
            </w:r>
          </w:p>
        </w:tc>
        <w:tc>
          <w:tcPr>
            <w:tcW w:w="1276" w:type="dxa"/>
            <w:noWrap/>
            <w:hideMark/>
          </w:tcPr>
          <w:p w14:paraId="367B3636" w14:textId="77777777" w:rsidR="00A207A5" w:rsidRPr="008E3DB3" w:rsidRDefault="00A207A5">
            <w:pPr>
              <w:rPr>
                <w:rFonts w:ascii="Arial" w:hAnsi="Arial" w:cs="Arial"/>
                <w:b/>
                <w:bCs/>
                <w:sz w:val="24"/>
                <w:szCs w:val="24"/>
              </w:rPr>
            </w:pPr>
            <w:r w:rsidRPr="008E3DB3">
              <w:rPr>
                <w:rFonts w:ascii="Arial" w:eastAsia="Arial" w:hAnsi="Arial" w:cs="Arial"/>
                <w:b/>
                <w:sz w:val="24"/>
                <w:szCs w:val="24"/>
                <w:lang w:bidi="cy-GB"/>
              </w:rPr>
              <w:t>Gwryw</w:t>
            </w:r>
          </w:p>
        </w:tc>
        <w:tc>
          <w:tcPr>
            <w:tcW w:w="1276" w:type="dxa"/>
            <w:noWrap/>
            <w:hideMark/>
          </w:tcPr>
          <w:p w14:paraId="2FDB8591" w14:textId="77777777" w:rsidR="00A207A5" w:rsidRPr="008E3DB3" w:rsidRDefault="00A207A5">
            <w:pPr>
              <w:rPr>
                <w:rFonts w:ascii="Arial" w:hAnsi="Arial" w:cs="Arial"/>
                <w:b/>
                <w:bCs/>
                <w:sz w:val="24"/>
                <w:szCs w:val="24"/>
              </w:rPr>
            </w:pPr>
            <w:r w:rsidRPr="008E3DB3">
              <w:rPr>
                <w:rFonts w:ascii="Arial" w:eastAsia="Arial" w:hAnsi="Arial" w:cs="Arial"/>
                <w:b/>
                <w:sz w:val="24"/>
                <w:szCs w:val="24"/>
                <w:lang w:bidi="cy-GB"/>
              </w:rPr>
              <w:t>Benyw</w:t>
            </w:r>
          </w:p>
        </w:tc>
        <w:tc>
          <w:tcPr>
            <w:tcW w:w="1842" w:type="dxa"/>
            <w:hideMark/>
          </w:tcPr>
          <w:p w14:paraId="139FDE40" w14:textId="77777777" w:rsidR="00A207A5" w:rsidRPr="008E3DB3" w:rsidRDefault="00A207A5">
            <w:pPr>
              <w:rPr>
                <w:rFonts w:ascii="Arial" w:hAnsi="Arial" w:cs="Arial"/>
                <w:b/>
                <w:bCs/>
                <w:sz w:val="24"/>
                <w:szCs w:val="24"/>
              </w:rPr>
            </w:pPr>
            <w:r w:rsidRPr="008E3DB3">
              <w:rPr>
                <w:rFonts w:ascii="Arial" w:eastAsia="Arial" w:hAnsi="Arial" w:cs="Arial"/>
                <w:b/>
                <w:sz w:val="24"/>
                <w:szCs w:val="24"/>
                <w:lang w:bidi="cy-GB"/>
              </w:rPr>
              <w:t>Gwahaniaeth yn y Gyfradd fesul awr</w:t>
            </w:r>
          </w:p>
        </w:tc>
        <w:tc>
          <w:tcPr>
            <w:tcW w:w="1803" w:type="dxa"/>
            <w:hideMark/>
          </w:tcPr>
          <w:p w14:paraId="771DF72B" w14:textId="77777777" w:rsidR="00A207A5" w:rsidRPr="008E3DB3" w:rsidRDefault="00A207A5">
            <w:pPr>
              <w:rPr>
                <w:rFonts w:ascii="Arial" w:hAnsi="Arial" w:cs="Arial"/>
                <w:b/>
                <w:bCs/>
                <w:sz w:val="24"/>
                <w:szCs w:val="24"/>
              </w:rPr>
            </w:pPr>
            <w:r w:rsidRPr="008E3DB3">
              <w:rPr>
                <w:rFonts w:ascii="Arial" w:eastAsia="Arial" w:hAnsi="Arial" w:cs="Arial"/>
                <w:b/>
                <w:sz w:val="24"/>
                <w:szCs w:val="24"/>
                <w:lang w:bidi="cy-GB"/>
              </w:rPr>
              <w:t>% Gwahaniaeth mewn Bwlch Cyflog</w:t>
            </w:r>
          </w:p>
        </w:tc>
      </w:tr>
      <w:tr w:rsidR="00A207A5" w:rsidRPr="008E3DB3" w14:paraId="3AF26A0D" w14:textId="77777777" w:rsidTr="00A56A6E">
        <w:trPr>
          <w:trHeight w:val="290"/>
        </w:trPr>
        <w:tc>
          <w:tcPr>
            <w:tcW w:w="3118" w:type="dxa"/>
            <w:noWrap/>
            <w:hideMark/>
          </w:tcPr>
          <w:p w14:paraId="3F7D7383" w14:textId="77777777" w:rsidR="00A207A5" w:rsidRPr="008E3DB3" w:rsidRDefault="00A207A5">
            <w:pPr>
              <w:rPr>
                <w:rFonts w:ascii="Arial" w:hAnsi="Arial" w:cs="Arial"/>
                <w:b/>
                <w:bCs/>
                <w:sz w:val="24"/>
                <w:szCs w:val="24"/>
              </w:rPr>
            </w:pPr>
            <w:r w:rsidRPr="008E3DB3">
              <w:rPr>
                <w:rFonts w:ascii="Arial" w:eastAsia="Arial" w:hAnsi="Arial" w:cs="Arial"/>
                <w:b/>
                <w:sz w:val="24"/>
                <w:szCs w:val="24"/>
                <w:lang w:bidi="cy-GB"/>
              </w:rPr>
              <w:t>Cymedr Cyfradd yr awr</w:t>
            </w:r>
          </w:p>
        </w:tc>
        <w:tc>
          <w:tcPr>
            <w:tcW w:w="1276" w:type="dxa"/>
            <w:noWrap/>
            <w:hideMark/>
          </w:tcPr>
          <w:p w14:paraId="4AC530AC" w14:textId="5FE140B7" w:rsidR="00A207A5" w:rsidRPr="0041762D" w:rsidRDefault="00435462" w:rsidP="001E14F1">
            <w:pPr>
              <w:jc w:val="right"/>
              <w:rPr>
                <w:rFonts w:ascii="Arial" w:hAnsi="Arial" w:cs="Arial"/>
                <w:sz w:val="24"/>
                <w:szCs w:val="24"/>
              </w:rPr>
            </w:pPr>
            <w:r>
              <w:rPr>
                <w:rFonts w:ascii="Arial" w:eastAsia="Arial" w:hAnsi="Arial" w:cs="Arial"/>
                <w:sz w:val="24"/>
                <w:szCs w:val="24"/>
                <w:lang w:bidi="cy-GB"/>
              </w:rPr>
              <w:t>£39.58</w:t>
            </w:r>
          </w:p>
        </w:tc>
        <w:tc>
          <w:tcPr>
            <w:tcW w:w="1276" w:type="dxa"/>
            <w:noWrap/>
            <w:hideMark/>
          </w:tcPr>
          <w:p w14:paraId="09E90649" w14:textId="4B6CD918" w:rsidR="00A207A5" w:rsidRPr="0041762D" w:rsidRDefault="00435462" w:rsidP="001E14F1">
            <w:pPr>
              <w:jc w:val="right"/>
              <w:rPr>
                <w:rFonts w:ascii="Arial" w:hAnsi="Arial" w:cs="Arial"/>
                <w:sz w:val="24"/>
                <w:szCs w:val="24"/>
              </w:rPr>
            </w:pPr>
            <w:r>
              <w:rPr>
                <w:rFonts w:ascii="Arial" w:eastAsia="Arial" w:hAnsi="Arial" w:cs="Arial"/>
                <w:sz w:val="24"/>
                <w:szCs w:val="24"/>
                <w:lang w:bidi="cy-GB"/>
              </w:rPr>
              <w:t>£28.68</w:t>
            </w:r>
          </w:p>
        </w:tc>
        <w:tc>
          <w:tcPr>
            <w:tcW w:w="1842" w:type="dxa"/>
            <w:noWrap/>
            <w:hideMark/>
          </w:tcPr>
          <w:p w14:paraId="4BA2E327" w14:textId="5B9F1709" w:rsidR="00A207A5" w:rsidRPr="0041762D" w:rsidRDefault="00435462" w:rsidP="001E14F1">
            <w:pPr>
              <w:jc w:val="right"/>
              <w:rPr>
                <w:rFonts w:ascii="Arial" w:hAnsi="Arial" w:cs="Arial"/>
                <w:sz w:val="24"/>
                <w:szCs w:val="24"/>
              </w:rPr>
            </w:pPr>
            <w:r>
              <w:rPr>
                <w:rFonts w:ascii="Arial" w:eastAsia="Arial" w:hAnsi="Arial" w:cs="Arial"/>
                <w:sz w:val="24"/>
                <w:szCs w:val="24"/>
                <w:lang w:bidi="cy-GB"/>
              </w:rPr>
              <w:t>£10.90</w:t>
            </w:r>
          </w:p>
        </w:tc>
        <w:tc>
          <w:tcPr>
            <w:tcW w:w="1803" w:type="dxa"/>
            <w:noWrap/>
            <w:hideMark/>
          </w:tcPr>
          <w:p w14:paraId="42F137B1" w14:textId="77777777" w:rsidR="00A207A5" w:rsidRPr="008E3DB3" w:rsidRDefault="00A207A5" w:rsidP="001E14F1">
            <w:pPr>
              <w:jc w:val="right"/>
              <w:rPr>
                <w:rFonts w:ascii="Arial" w:hAnsi="Arial" w:cs="Arial"/>
                <w:b/>
                <w:bCs/>
                <w:sz w:val="24"/>
                <w:szCs w:val="24"/>
              </w:rPr>
            </w:pPr>
            <w:r w:rsidRPr="008E3DB3">
              <w:rPr>
                <w:rFonts w:ascii="Arial" w:eastAsia="Arial" w:hAnsi="Arial" w:cs="Arial"/>
                <w:b/>
                <w:sz w:val="24"/>
                <w:szCs w:val="24"/>
                <w:lang w:bidi="cy-GB"/>
              </w:rPr>
              <w:t>27.5%</w:t>
            </w:r>
          </w:p>
        </w:tc>
      </w:tr>
      <w:tr w:rsidR="00A207A5" w:rsidRPr="008E3DB3" w14:paraId="5302AA8D" w14:textId="77777777" w:rsidTr="00A56A6E">
        <w:trPr>
          <w:trHeight w:val="290"/>
        </w:trPr>
        <w:tc>
          <w:tcPr>
            <w:tcW w:w="3118" w:type="dxa"/>
            <w:noWrap/>
            <w:hideMark/>
          </w:tcPr>
          <w:p w14:paraId="00DB4C05" w14:textId="77777777" w:rsidR="00A207A5" w:rsidRPr="008E3DB3" w:rsidRDefault="00A207A5">
            <w:pPr>
              <w:rPr>
                <w:rFonts w:ascii="Arial" w:hAnsi="Arial" w:cs="Arial"/>
                <w:b/>
                <w:bCs/>
                <w:sz w:val="24"/>
                <w:szCs w:val="24"/>
              </w:rPr>
            </w:pPr>
            <w:r w:rsidRPr="008E3DB3">
              <w:rPr>
                <w:rFonts w:ascii="Arial" w:eastAsia="Arial" w:hAnsi="Arial" w:cs="Arial"/>
                <w:b/>
                <w:sz w:val="24"/>
                <w:szCs w:val="24"/>
                <w:lang w:bidi="cy-GB"/>
              </w:rPr>
              <w:t>Cyfradd Canolrif yr awr</w:t>
            </w:r>
          </w:p>
        </w:tc>
        <w:tc>
          <w:tcPr>
            <w:tcW w:w="1276" w:type="dxa"/>
            <w:noWrap/>
            <w:hideMark/>
          </w:tcPr>
          <w:p w14:paraId="78000061" w14:textId="5F7CA257" w:rsidR="00A207A5" w:rsidRPr="0041762D" w:rsidRDefault="00435462" w:rsidP="001E14F1">
            <w:pPr>
              <w:jc w:val="right"/>
              <w:rPr>
                <w:rFonts w:ascii="Arial" w:hAnsi="Arial" w:cs="Arial"/>
                <w:sz w:val="24"/>
                <w:szCs w:val="24"/>
              </w:rPr>
            </w:pPr>
            <w:r>
              <w:rPr>
                <w:rFonts w:ascii="Arial" w:eastAsia="Arial" w:hAnsi="Arial" w:cs="Arial"/>
                <w:sz w:val="24"/>
                <w:szCs w:val="24"/>
                <w:lang w:bidi="cy-GB"/>
              </w:rPr>
              <w:t>£46.46</w:t>
            </w:r>
          </w:p>
        </w:tc>
        <w:tc>
          <w:tcPr>
            <w:tcW w:w="1276" w:type="dxa"/>
            <w:noWrap/>
            <w:hideMark/>
          </w:tcPr>
          <w:p w14:paraId="331B7BA8" w14:textId="29D1405E" w:rsidR="00A207A5" w:rsidRPr="0041762D" w:rsidRDefault="00435462" w:rsidP="001E14F1">
            <w:pPr>
              <w:jc w:val="right"/>
              <w:rPr>
                <w:rFonts w:ascii="Arial" w:hAnsi="Arial" w:cs="Arial"/>
                <w:sz w:val="24"/>
                <w:szCs w:val="24"/>
              </w:rPr>
            </w:pPr>
            <w:r>
              <w:rPr>
                <w:rFonts w:ascii="Arial" w:eastAsia="Arial" w:hAnsi="Arial" w:cs="Arial"/>
                <w:sz w:val="24"/>
                <w:szCs w:val="24"/>
                <w:lang w:bidi="cy-GB"/>
              </w:rPr>
              <w:t>£24.12</w:t>
            </w:r>
          </w:p>
        </w:tc>
        <w:tc>
          <w:tcPr>
            <w:tcW w:w="1842" w:type="dxa"/>
            <w:noWrap/>
            <w:hideMark/>
          </w:tcPr>
          <w:p w14:paraId="4063A922" w14:textId="014399A7" w:rsidR="00A207A5" w:rsidRPr="0041762D" w:rsidRDefault="00435462" w:rsidP="001E14F1">
            <w:pPr>
              <w:jc w:val="right"/>
              <w:rPr>
                <w:rFonts w:ascii="Arial" w:hAnsi="Arial" w:cs="Arial"/>
                <w:sz w:val="24"/>
                <w:szCs w:val="24"/>
              </w:rPr>
            </w:pPr>
            <w:r>
              <w:rPr>
                <w:rFonts w:ascii="Arial" w:eastAsia="Arial" w:hAnsi="Arial" w:cs="Arial"/>
                <w:sz w:val="24"/>
                <w:szCs w:val="24"/>
                <w:lang w:bidi="cy-GB"/>
              </w:rPr>
              <w:t>£22.35</w:t>
            </w:r>
          </w:p>
        </w:tc>
        <w:tc>
          <w:tcPr>
            <w:tcW w:w="1803" w:type="dxa"/>
            <w:noWrap/>
            <w:hideMark/>
          </w:tcPr>
          <w:p w14:paraId="4A5C53AB" w14:textId="77777777" w:rsidR="00A207A5" w:rsidRPr="008E3DB3" w:rsidRDefault="00A207A5" w:rsidP="001E14F1">
            <w:pPr>
              <w:jc w:val="right"/>
              <w:rPr>
                <w:rFonts w:ascii="Arial" w:hAnsi="Arial" w:cs="Arial"/>
                <w:b/>
                <w:bCs/>
                <w:sz w:val="24"/>
                <w:szCs w:val="24"/>
              </w:rPr>
            </w:pPr>
            <w:r w:rsidRPr="008E3DB3">
              <w:rPr>
                <w:rFonts w:ascii="Arial" w:eastAsia="Arial" w:hAnsi="Arial" w:cs="Arial"/>
                <w:b/>
                <w:sz w:val="24"/>
                <w:szCs w:val="24"/>
                <w:lang w:bidi="cy-GB"/>
              </w:rPr>
              <w:t>48.1%</w:t>
            </w:r>
          </w:p>
        </w:tc>
      </w:tr>
      <w:tr w:rsidR="00A207A5" w:rsidRPr="00A207A5" w14:paraId="7C797E06" w14:textId="77777777" w:rsidTr="00FC1B35">
        <w:trPr>
          <w:trHeight w:val="480"/>
        </w:trPr>
        <w:tc>
          <w:tcPr>
            <w:tcW w:w="9315" w:type="dxa"/>
            <w:gridSpan w:val="5"/>
            <w:hideMark/>
          </w:tcPr>
          <w:p w14:paraId="14CC021D" w14:textId="77777777" w:rsidR="00FC1B35" w:rsidRDefault="00FC1B35">
            <w:pPr>
              <w:rPr>
                <w:rFonts w:ascii="Arial" w:hAnsi="Arial" w:cs="Arial"/>
                <w:sz w:val="24"/>
                <w:szCs w:val="24"/>
              </w:rPr>
            </w:pPr>
          </w:p>
          <w:p w14:paraId="2855BE7D" w14:textId="6DD04530" w:rsidR="00A207A5" w:rsidRPr="00FB4453" w:rsidRDefault="00A207A5">
            <w:pPr>
              <w:rPr>
                <w:rFonts w:ascii="Arial" w:hAnsi="Arial" w:cs="Arial"/>
                <w:i/>
                <w:iCs/>
                <w:sz w:val="24"/>
                <w:szCs w:val="24"/>
              </w:rPr>
            </w:pPr>
            <w:r w:rsidRPr="00FB4453">
              <w:rPr>
                <w:rFonts w:ascii="Arial" w:eastAsia="Arial" w:hAnsi="Arial" w:cs="Arial"/>
                <w:i/>
                <w:sz w:val="24"/>
                <w:szCs w:val="24"/>
                <w:lang w:bidi="cy-GB"/>
              </w:rPr>
              <w:t xml:space="preserve">Ffynhonnell Data: ESR BI - Dangosfwrdd Proffil Gweithlu'r GIG - Mawrth 2020 </w:t>
            </w:r>
            <w:r w:rsidRPr="00FB4453">
              <w:rPr>
                <w:rFonts w:ascii="Arial" w:eastAsia="Arial" w:hAnsi="Arial" w:cs="Arial"/>
                <w:i/>
                <w:sz w:val="24"/>
                <w:szCs w:val="24"/>
                <w:lang w:bidi="cy-GB"/>
              </w:rPr>
              <w:br/>
              <w:t>Manylion Secondiad @ 31 Maw 2020 gan Gyfarwyddiaeth Gyllid AaGIC - yn seiliedig ar y manylion a gynhwysir yn y Cynllun Blynyddol Mawrth 2020</w:t>
            </w:r>
          </w:p>
        </w:tc>
      </w:tr>
    </w:tbl>
    <w:p w14:paraId="482E8E92" w14:textId="77777777" w:rsidR="00131BE1" w:rsidRDefault="00131BE1" w:rsidP="007C6054">
      <w:pPr>
        <w:rPr>
          <w:rFonts w:ascii="Arial" w:hAnsi="Arial" w:cs="Arial"/>
          <w:b/>
          <w:bCs/>
          <w:sz w:val="24"/>
          <w:szCs w:val="24"/>
        </w:rPr>
      </w:pPr>
    </w:p>
    <w:p w14:paraId="4673A3AA" w14:textId="0D78ADFC" w:rsidR="344BF724" w:rsidRPr="00A56A6E" w:rsidRDefault="006D3408" w:rsidP="00A56A6E">
      <w:pPr>
        <w:pStyle w:val="ListParagraph"/>
        <w:numPr>
          <w:ilvl w:val="0"/>
          <w:numId w:val="20"/>
        </w:numPr>
        <w:rPr>
          <w:rFonts w:ascii="Arial" w:hAnsi="Arial" w:cs="Arial"/>
          <w:b/>
          <w:bCs/>
          <w:sz w:val="24"/>
          <w:szCs w:val="24"/>
        </w:rPr>
      </w:pPr>
      <w:r>
        <w:rPr>
          <w:rFonts w:ascii="Arial" w:hAnsi="Arial" w:cs="Arial"/>
          <w:b/>
          <w:bCs/>
          <w:sz w:val="24"/>
          <w:szCs w:val="24"/>
        </w:rPr>
        <w:t>Beth yw'r gwahaniaeth rhwng y bwlch cyflog cymedrig a'r bwlch cyflog canolrif?</w:t>
      </w:r>
    </w:p>
    <w:p w14:paraId="5D5A8CFE" w14:textId="7FED8D2F" w:rsidR="344BF724" w:rsidRDefault="006D3408" w:rsidP="00A56A6E">
      <w:pPr>
        <w:ind w:left="360"/>
        <w:jc w:val="both"/>
        <w:rPr>
          <w:rFonts w:ascii="Arial" w:hAnsi="Arial" w:cs="Arial"/>
          <w:sz w:val="24"/>
          <w:szCs w:val="24"/>
        </w:rPr>
      </w:pPr>
      <w:r>
        <w:rPr>
          <w:rFonts w:ascii="Arial" w:hAnsi="Arial" w:cs="Arial"/>
          <w:sz w:val="24"/>
          <w:szCs w:val="24"/>
        </w:rPr>
        <w:t>Y bwlch cyflog cymedrig yw'r gwahaniaeth rhwng enillion cyfartalog fesul awr dynion a menywod. Y bwlch cyflog canolrif yw'r gwahaniaeth rhwng y canolbwyntiau yn yr ystod o enillion fesul awr o ddynion a menywod.</w:t>
      </w:r>
    </w:p>
    <w:p w14:paraId="75DFDD1D" w14:textId="127C5338" w:rsidR="344BF724" w:rsidRPr="00FB4453" w:rsidRDefault="005058F5" w:rsidP="00FB4453">
      <w:pPr>
        <w:ind w:firstLine="360"/>
        <w:rPr>
          <w:rFonts w:ascii="Arial" w:hAnsi="Arial" w:cs="Arial"/>
          <w:sz w:val="24"/>
          <w:szCs w:val="24"/>
          <w:u w:val="single"/>
        </w:rPr>
      </w:pPr>
      <w:r w:rsidRPr="00FB4453">
        <w:rPr>
          <w:rFonts w:ascii="Arial" w:eastAsia="Arial" w:hAnsi="Arial" w:cs="Arial"/>
          <w:sz w:val="24"/>
          <w:szCs w:val="24"/>
          <w:u w:val="single"/>
          <w:lang w:bidi="cy-GB"/>
        </w:rPr>
        <w:t xml:space="preserve">Cyfran Tabl 3 o ddynion a menywod ym mhob chwartel o'n strwythur cyflog </w:t>
      </w:r>
    </w:p>
    <w:tbl>
      <w:tblPr>
        <w:tblStyle w:val="TableGrid"/>
        <w:tblW w:w="0" w:type="auto"/>
        <w:tblInd w:w="421" w:type="dxa"/>
        <w:tblLook w:val="04A0" w:firstRow="1" w:lastRow="0" w:firstColumn="1" w:lastColumn="0" w:noHBand="0" w:noVBand="1"/>
      </w:tblPr>
      <w:tblGrid>
        <w:gridCol w:w="1389"/>
        <w:gridCol w:w="1060"/>
        <w:gridCol w:w="1447"/>
        <w:gridCol w:w="2096"/>
        <w:gridCol w:w="1468"/>
        <w:gridCol w:w="1855"/>
      </w:tblGrid>
      <w:tr w:rsidR="00D57CE1" w:rsidRPr="008E3DB3" w14:paraId="2DD483B2" w14:textId="77777777" w:rsidTr="001E14F1">
        <w:trPr>
          <w:trHeight w:val="722"/>
        </w:trPr>
        <w:tc>
          <w:tcPr>
            <w:tcW w:w="9315" w:type="dxa"/>
            <w:gridSpan w:val="6"/>
            <w:hideMark/>
          </w:tcPr>
          <w:p w14:paraId="5828BC81" w14:textId="7A2B377E" w:rsidR="00D57CE1" w:rsidRPr="008E3DB3" w:rsidRDefault="006D3408" w:rsidP="00D57CE1">
            <w:pPr>
              <w:rPr>
                <w:rFonts w:ascii="Arial" w:hAnsi="Arial" w:cs="Arial"/>
                <w:b/>
                <w:bCs/>
                <w:sz w:val="24"/>
                <w:szCs w:val="24"/>
              </w:rPr>
            </w:pPr>
            <w:r>
              <w:rPr>
                <w:rFonts w:ascii="Arial" w:hAnsi="Arial" w:cs="Arial"/>
                <w:b/>
                <w:bCs/>
                <w:sz w:val="24"/>
                <w:szCs w:val="24"/>
              </w:rPr>
              <w:t>Rhaniad Rhyw gan Gyfrif Pennau yn seiliedig ar Chwartel 1:4 ar gyfer staff sydd wedi'u cynnwys yn Adroddiad Bwlch Cyflog Rhyw @ 31 Maw 2020</w:t>
            </w:r>
          </w:p>
        </w:tc>
      </w:tr>
      <w:tr w:rsidR="00D57CE1" w:rsidRPr="008E3DB3" w14:paraId="0B94D8F3" w14:textId="77777777" w:rsidTr="00FB4453">
        <w:trPr>
          <w:trHeight w:val="290"/>
        </w:trPr>
        <w:tc>
          <w:tcPr>
            <w:tcW w:w="1226" w:type="dxa"/>
            <w:noWrap/>
            <w:hideMark/>
          </w:tcPr>
          <w:p w14:paraId="4CCD0D8B" w14:textId="77777777" w:rsidR="00D57CE1" w:rsidRPr="008E3DB3" w:rsidRDefault="00D57CE1">
            <w:pPr>
              <w:rPr>
                <w:rFonts w:ascii="Arial" w:hAnsi="Arial" w:cs="Arial"/>
                <w:b/>
                <w:bCs/>
                <w:sz w:val="24"/>
                <w:szCs w:val="24"/>
              </w:rPr>
            </w:pPr>
            <w:r w:rsidRPr="008E3DB3">
              <w:rPr>
                <w:rFonts w:ascii="Arial" w:eastAsia="Arial" w:hAnsi="Arial" w:cs="Arial"/>
                <w:b/>
                <w:sz w:val="24"/>
                <w:szCs w:val="24"/>
                <w:lang w:bidi="cy-GB"/>
              </w:rPr>
              <w:lastRenderedPageBreak/>
              <w:t>Chwartel</w:t>
            </w:r>
          </w:p>
        </w:tc>
        <w:tc>
          <w:tcPr>
            <w:tcW w:w="1080" w:type="dxa"/>
            <w:noWrap/>
            <w:hideMark/>
          </w:tcPr>
          <w:p w14:paraId="718D6B14" w14:textId="77777777" w:rsidR="00D57CE1" w:rsidRPr="008E3DB3" w:rsidRDefault="00D57CE1">
            <w:pPr>
              <w:rPr>
                <w:rFonts w:ascii="Arial" w:hAnsi="Arial" w:cs="Arial"/>
                <w:b/>
                <w:bCs/>
                <w:sz w:val="24"/>
                <w:szCs w:val="24"/>
              </w:rPr>
            </w:pPr>
            <w:r w:rsidRPr="008E3DB3">
              <w:rPr>
                <w:rFonts w:ascii="Arial" w:eastAsia="Arial" w:hAnsi="Arial" w:cs="Arial"/>
                <w:b/>
                <w:sz w:val="24"/>
                <w:szCs w:val="24"/>
                <w:lang w:bidi="cy-GB"/>
              </w:rPr>
              <w:t>Gwryw</w:t>
            </w:r>
          </w:p>
        </w:tc>
        <w:tc>
          <w:tcPr>
            <w:tcW w:w="1476" w:type="dxa"/>
            <w:noWrap/>
            <w:hideMark/>
          </w:tcPr>
          <w:p w14:paraId="5951D972" w14:textId="77777777" w:rsidR="00D57CE1" w:rsidRPr="008E3DB3" w:rsidRDefault="00D57CE1">
            <w:pPr>
              <w:rPr>
                <w:rFonts w:ascii="Arial" w:hAnsi="Arial" w:cs="Arial"/>
                <w:b/>
                <w:bCs/>
                <w:sz w:val="24"/>
                <w:szCs w:val="24"/>
              </w:rPr>
            </w:pPr>
            <w:r w:rsidRPr="008E3DB3">
              <w:rPr>
                <w:rFonts w:ascii="Arial" w:eastAsia="Arial" w:hAnsi="Arial" w:cs="Arial"/>
                <w:b/>
                <w:sz w:val="24"/>
                <w:szCs w:val="24"/>
                <w:lang w:bidi="cy-GB"/>
              </w:rPr>
              <w:t>Benyw</w:t>
            </w:r>
          </w:p>
        </w:tc>
        <w:tc>
          <w:tcPr>
            <w:tcW w:w="2141" w:type="dxa"/>
            <w:noWrap/>
            <w:hideMark/>
          </w:tcPr>
          <w:p w14:paraId="340FDBEE" w14:textId="77777777" w:rsidR="00D57CE1" w:rsidRPr="008E3DB3" w:rsidRDefault="00D57CE1">
            <w:pPr>
              <w:rPr>
                <w:rFonts w:ascii="Arial" w:hAnsi="Arial" w:cs="Arial"/>
                <w:b/>
                <w:bCs/>
                <w:sz w:val="24"/>
                <w:szCs w:val="24"/>
              </w:rPr>
            </w:pPr>
            <w:r w:rsidRPr="008E3DB3">
              <w:rPr>
                <w:rFonts w:ascii="Arial" w:eastAsia="Arial" w:hAnsi="Arial" w:cs="Arial"/>
                <w:b/>
                <w:sz w:val="24"/>
                <w:szCs w:val="24"/>
                <w:lang w:bidi="cy-GB"/>
              </w:rPr>
              <w:t>Cyfrif Pennau</w:t>
            </w:r>
          </w:p>
        </w:tc>
        <w:tc>
          <w:tcPr>
            <w:tcW w:w="1498" w:type="dxa"/>
            <w:noWrap/>
            <w:hideMark/>
          </w:tcPr>
          <w:p w14:paraId="5F751A6B" w14:textId="77777777" w:rsidR="00D57CE1" w:rsidRPr="008E3DB3" w:rsidRDefault="00D57CE1">
            <w:pPr>
              <w:rPr>
                <w:rFonts w:ascii="Arial" w:hAnsi="Arial" w:cs="Arial"/>
                <w:b/>
                <w:bCs/>
                <w:sz w:val="24"/>
                <w:szCs w:val="24"/>
              </w:rPr>
            </w:pPr>
            <w:r w:rsidRPr="008E3DB3">
              <w:rPr>
                <w:rFonts w:ascii="Arial" w:eastAsia="Arial" w:hAnsi="Arial" w:cs="Arial"/>
                <w:sz w:val="24"/>
                <w:szCs w:val="24"/>
                <w:lang w:bidi="cy-GB"/>
              </w:rPr>
              <w:t>Gwryw</w:t>
            </w:r>
          </w:p>
        </w:tc>
        <w:tc>
          <w:tcPr>
            <w:tcW w:w="1894" w:type="dxa"/>
            <w:noWrap/>
            <w:hideMark/>
          </w:tcPr>
          <w:p w14:paraId="2A83565C" w14:textId="77777777" w:rsidR="00D57CE1" w:rsidRPr="008E3DB3" w:rsidRDefault="00D57CE1">
            <w:pPr>
              <w:rPr>
                <w:rFonts w:ascii="Arial" w:hAnsi="Arial" w:cs="Arial"/>
                <w:b/>
                <w:bCs/>
                <w:sz w:val="24"/>
                <w:szCs w:val="24"/>
              </w:rPr>
            </w:pPr>
            <w:r w:rsidRPr="008E3DB3">
              <w:rPr>
                <w:rFonts w:ascii="Arial" w:eastAsia="Arial" w:hAnsi="Arial" w:cs="Arial"/>
                <w:sz w:val="24"/>
                <w:szCs w:val="24"/>
                <w:lang w:bidi="cy-GB"/>
              </w:rPr>
              <w:t>Benyw</w:t>
            </w:r>
          </w:p>
        </w:tc>
      </w:tr>
      <w:tr w:rsidR="00D57CE1" w:rsidRPr="008E3DB3" w14:paraId="0F5E5A71" w14:textId="77777777" w:rsidTr="00FB4453">
        <w:trPr>
          <w:trHeight w:val="290"/>
        </w:trPr>
        <w:tc>
          <w:tcPr>
            <w:tcW w:w="1226" w:type="dxa"/>
            <w:noWrap/>
            <w:hideMark/>
          </w:tcPr>
          <w:p w14:paraId="6853875D" w14:textId="77777777" w:rsidR="00D57CE1" w:rsidRPr="008E3DB3" w:rsidRDefault="00D57CE1" w:rsidP="001E14F1">
            <w:pPr>
              <w:jc w:val="right"/>
              <w:rPr>
                <w:rFonts w:ascii="Arial" w:hAnsi="Arial" w:cs="Arial"/>
                <w:b/>
                <w:bCs/>
                <w:sz w:val="24"/>
                <w:szCs w:val="24"/>
              </w:rPr>
            </w:pPr>
            <w:r w:rsidRPr="008E3DB3">
              <w:rPr>
                <w:rFonts w:ascii="Arial" w:eastAsia="Arial" w:hAnsi="Arial" w:cs="Arial"/>
                <w:b/>
                <w:sz w:val="24"/>
                <w:szCs w:val="24"/>
                <w:lang w:bidi="cy-GB"/>
              </w:rPr>
              <w:t>1</w:t>
            </w:r>
          </w:p>
        </w:tc>
        <w:tc>
          <w:tcPr>
            <w:tcW w:w="1080" w:type="dxa"/>
            <w:noWrap/>
            <w:hideMark/>
          </w:tcPr>
          <w:p w14:paraId="677CF79D"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15</w:t>
            </w:r>
          </w:p>
        </w:tc>
        <w:tc>
          <w:tcPr>
            <w:tcW w:w="1476" w:type="dxa"/>
            <w:noWrap/>
            <w:hideMark/>
          </w:tcPr>
          <w:p w14:paraId="40343367"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82</w:t>
            </w:r>
          </w:p>
        </w:tc>
        <w:tc>
          <w:tcPr>
            <w:tcW w:w="2141" w:type="dxa"/>
            <w:noWrap/>
            <w:hideMark/>
          </w:tcPr>
          <w:p w14:paraId="2DA4C971"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97</w:t>
            </w:r>
          </w:p>
        </w:tc>
        <w:tc>
          <w:tcPr>
            <w:tcW w:w="1498" w:type="dxa"/>
            <w:noWrap/>
            <w:hideMark/>
          </w:tcPr>
          <w:p w14:paraId="25D0B16B"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15%</w:t>
            </w:r>
          </w:p>
        </w:tc>
        <w:tc>
          <w:tcPr>
            <w:tcW w:w="1894" w:type="dxa"/>
            <w:noWrap/>
            <w:hideMark/>
          </w:tcPr>
          <w:p w14:paraId="523326A5"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85%</w:t>
            </w:r>
          </w:p>
        </w:tc>
      </w:tr>
      <w:tr w:rsidR="00D57CE1" w:rsidRPr="008E3DB3" w14:paraId="6CDAB86C" w14:textId="77777777" w:rsidTr="00FB4453">
        <w:trPr>
          <w:trHeight w:val="290"/>
        </w:trPr>
        <w:tc>
          <w:tcPr>
            <w:tcW w:w="1226" w:type="dxa"/>
            <w:noWrap/>
            <w:hideMark/>
          </w:tcPr>
          <w:p w14:paraId="31C05401" w14:textId="77777777" w:rsidR="00D57CE1" w:rsidRPr="008E3DB3" w:rsidRDefault="00D57CE1" w:rsidP="001E14F1">
            <w:pPr>
              <w:jc w:val="right"/>
              <w:rPr>
                <w:rFonts w:ascii="Arial" w:hAnsi="Arial" w:cs="Arial"/>
                <w:b/>
                <w:bCs/>
                <w:sz w:val="24"/>
                <w:szCs w:val="24"/>
              </w:rPr>
            </w:pPr>
            <w:r w:rsidRPr="008E3DB3">
              <w:rPr>
                <w:rFonts w:ascii="Arial" w:eastAsia="Arial" w:hAnsi="Arial" w:cs="Arial"/>
                <w:b/>
                <w:sz w:val="24"/>
                <w:szCs w:val="24"/>
                <w:lang w:bidi="cy-GB"/>
              </w:rPr>
              <w:t>2</w:t>
            </w:r>
          </w:p>
        </w:tc>
        <w:tc>
          <w:tcPr>
            <w:tcW w:w="1080" w:type="dxa"/>
            <w:noWrap/>
            <w:hideMark/>
          </w:tcPr>
          <w:p w14:paraId="3A63719F"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24</w:t>
            </w:r>
          </w:p>
        </w:tc>
        <w:tc>
          <w:tcPr>
            <w:tcW w:w="1476" w:type="dxa"/>
            <w:noWrap/>
            <w:hideMark/>
          </w:tcPr>
          <w:p w14:paraId="140AB0A3"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74</w:t>
            </w:r>
          </w:p>
        </w:tc>
        <w:tc>
          <w:tcPr>
            <w:tcW w:w="2141" w:type="dxa"/>
            <w:noWrap/>
            <w:hideMark/>
          </w:tcPr>
          <w:p w14:paraId="792728D0"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98</w:t>
            </w:r>
          </w:p>
        </w:tc>
        <w:tc>
          <w:tcPr>
            <w:tcW w:w="1498" w:type="dxa"/>
            <w:noWrap/>
            <w:hideMark/>
          </w:tcPr>
          <w:p w14:paraId="6E55BE54"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24%</w:t>
            </w:r>
          </w:p>
        </w:tc>
        <w:tc>
          <w:tcPr>
            <w:tcW w:w="1894" w:type="dxa"/>
            <w:noWrap/>
            <w:hideMark/>
          </w:tcPr>
          <w:p w14:paraId="6A7385A3"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76%</w:t>
            </w:r>
          </w:p>
        </w:tc>
      </w:tr>
      <w:tr w:rsidR="00D57CE1" w:rsidRPr="008E3DB3" w14:paraId="43A3ED8E" w14:textId="77777777" w:rsidTr="00FB4453">
        <w:trPr>
          <w:trHeight w:val="290"/>
        </w:trPr>
        <w:tc>
          <w:tcPr>
            <w:tcW w:w="1226" w:type="dxa"/>
            <w:noWrap/>
            <w:hideMark/>
          </w:tcPr>
          <w:p w14:paraId="1DE1EAE4" w14:textId="77777777" w:rsidR="00D57CE1" w:rsidRPr="008E3DB3" w:rsidRDefault="00D57CE1" w:rsidP="001E14F1">
            <w:pPr>
              <w:jc w:val="right"/>
              <w:rPr>
                <w:rFonts w:ascii="Arial" w:hAnsi="Arial" w:cs="Arial"/>
                <w:b/>
                <w:bCs/>
                <w:sz w:val="24"/>
                <w:szCs w:val="24"/>
              </w:rPr>
            </w:pPr>
            <w:r w:rsidRPr="008E3DB3">
              <w:rPr>
                <w:rFonts w:ascii="Arial" w:eastAsia="Arial" w:hAnsi="Arial" w:cs="Arial"/>
                <w:b/>
                <w:sz w:val="24"/>
                <w:szCs w:val="24"/>
                <w:lang w:bidi="cy-GB"/>
              </w:rPr>
              <w:t>3</w:t>
            </w:r>
          </w:p>
        </w:tc>
        <w:tc>
          <w:tcPr>
            <w:tcW w:w="1080" w:type="dxa"/>
            <w:noWrap/>
            <w:hideMark/>
          </w:tcPr>
          <w:p w14:paraId="7EFCF6C7"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30</w:t>
            </w:r>
          </w:p>
        </w:tc>
        <w:tc>
          <w:tcPr>
            <w:tcW w:w="1476" w:type="dxa"/>
            <w:noWrap/>
            <w:hideMark/>
          </w:tcPr>
          <w:p w14:paraId="49943B36"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60</w:t>
            </w:r>
          </w:p>
        </w:tc>
        <w:tc>
          <w:tcPr>
            <w:tcW w:w="2141" w:type="dxa"/>
            <w:noWrap/>
            <w:hideMark/>
          </w:tcPr>
          <w:p w14:paraId="56B05777"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90</w:t>
            </w:r>
          </w:p>
        </w:tc>
        <w:tc>
          <w:tcPr>
            <w:tcW w:w="1498" w:type="dxa"/>
            <w:noWrap/>
            <w:hideMark/>
          </w:tcPr>
          <w:p w14:paraId="461849B2"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33%</w:t>
            </w:r>
          </w:p>
        </w:tc>
        <w:tc>
          <w:tcPr>
            <w:tcW w:w="1894" w:type="dxa"/>
            <w:noWrap/>
            <w:hideMark/>
          </w:tcPr>
          <w:p w14:paraId="2CD006DC"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67%</w:t>
            </w:r>
          </w:p>
        </w:tc>
      </w:tr>
      <w:tr w:rsidR="00D57CE1" w:rsidRPr="008E3DB3" w14:paraId="53745F56" w14:textId="77777777" w:rsidTr="00FB4453">
        <w:trPr>
          <w:trHeight w:val="290"/>
        </w:trPr>
        <w:tc>
          <w:tcPr>
            <w:tcW w:w="1226" w:type="dxa"/>
            <w:noWrap/>
            <w:hideMark/>
          </w:tcPr>
          <w:p w14:paraId="02DD2CF1" w14:textId="77777777" w:rsidR="00D57CE1" w:rsidRPr="008E3DB3" w:rsidRDefault="00D57CE1" w:rsidP="001E14F1">
            <w:pPr>
              <w:jc w:val="right"/>
              <w:rPr>
                <w:rFonts w:ascii="Arial" w:hAnsi="Arial" w:cs="Arial"/>
                <w:b/>
                <w:bCs/>
                <w:sz w:val="24"/>
                <w:szCs w:val="24"/>
              </w:rPr>
            </w:pPr>
            <w:r w:rsidRPr="008E3DB3">
              <w:rPr>
                <w:rFonts w:ascii="Arial" w:eastAsia="Arial" w:hAnsi="Arial" w:cs="Arial"/>
                <w:b/>
                <w:sz w:val="24"/>
                <w:szCs w:val="24"/>
                <w:lang w:bidi="cy-GB"/>
              </w:rPr>
              <w:t>4</w:t>
            </w:r>
          </w:p>
        </w:tc>
        <w:tc>
          <w:tcPr>
            <w:tcW w:w="1080" w:type="dxa"/>
            <w:noWrap/>
            <w:hideMark/>
          </w:tcPr>
          <w:p w14:paraId="7A11D08C"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62</w:t>
            </w:r>
          </w:p>
        </w:tc>
        <w:tc>
          <w:tcPr>
            <w:tcW w:w="1476" w:type="dxa"/>
            <w:noWrap/>
            <w:hideMark/>
          </w:tcPr>
          <w:p w14:paraId="187A7124"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46</w:t>
            </w:r>
          </w:p>
        </w:tc>
        <w:tc>
          <w:tcPr>
            <w:tcW w:w="2141" w:type="dxa"/>
            <w:noWrap/>
            <w:hideMark/>
          </w:tcPr>
          <w:p w14:paraId="2C533A3C"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108</w:t>
            </w:r>
          </w:p>
        </w:tc>
        <w:tc>
          <w:tcPr>
            <w:tcW w:w="1498" w:type="dxa"/>
            <w:noWrap/>
            <w:hideMark/>
          </w:tcPr>
          <w:p w14:paraId="0FEDE691"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57%</w:t>
            </w:r>
          </w:p>
        </w:tc>
        <w:tc>
          <w:tcPr>
            <w:tcW w:w="1894" w:type="dxa"/>
            <w:noWrap/>
            <w:hideMark/>
          </w:tcPr>
          <w:p w14:paraId="34B30931" w14:textId="77777777" w:rsidR="00D57CE1" w:rsidRPr="0041762D" w:rsidRDefault="00D57CE1" w:rsidP="001E14F1">
            <w:pPr>
              <w:jc w:val="right"/>
              <w:rPr>
                <w:rFonts w:ascii="Arial" w:hAnsi="Arial" w:cs="Arial"/>
                <w:sz w:val="24"/>
                <w:szCs w:val="24"/>
              </w:rPr>
            </w:pPr>
            <w:r w:rsidRPr="0041762D">
              <w:rPr>
                <w:rFonts w:ascii="Arial" w:eastAsia="Arial" w:hAnsi="Arial" w:cs="Arial"/>
                <w:sz w:val="24"/>
                <w:szCs w:val="24"/>
                <w:lang w:bidi="cy-GB"/>
              </w:rPr>
              <w:t>43%</w:t>
            </w:r>
          </w:p>
        </w:tc>
      </w:tr>
      <w:tr w:rsidR="00D57CE1" w:rsidRPr="008E3DB3" w14:paraId="090F71ED" w14:textId="77777777" w:rsidTr="00FB4453">
        <w:trPr>
          <w:trHeight w:val="290"/>
        </w:trPr>
        <w:tc>
          <w:tcPr>
            <w:tcW w:w="1226" w:type="dxa"/>
            <w:noWrap/>
            <w:hideMark/>
          </w:tcPr>
          <w:p w14:paraId="327A4B79" w14:textId="77777777" w:rsidR="00D57CE1" w:rsidRPr="008E3DB3" w:rsidRDefault="00D57CE1" w:rsidP="001E14F1">
            <w:pPr>
              <w:jc w:val="right"/>
              <w:rPr>
                <w:rFonts w:ascii="Arial" w:hAnsi="Arial" w:cs="Arial"/>
                <w:b/>
                <w:bCs/>
                <w:sz w:val="24"/>
                <w:szCs w:val="24"/>
              </w:rPr>
            </w:pPr>
            <w:r w:rsidRPr="008E3DB3">
              <w:rPr>
                <w:rFonts w:ascii="Arial" w:eastAsia="Arial" w:hAnsi="Arial" w:cs="Arial"/>
                <w:b/>
                <w:sz w:val="24"/>
                <w:szCs w:val="24"/>
                <w:lang w:bidi="cy-GB"/>
              </w:rPr>
              <w:t>Cyfanswm</w:t>
            </w:r>
          </w:p>
        </w:tc>
        <w:tc>
          <w:tcPr>
            <w:tcW w:w="1080" w:type="dxa"/>
            <w:noWrap/>
            <w:hideMark/>
          </w:tcPr>
          <w:p w14:paraId="18AE23A5" w14:textId="77777777" w:rsidR="00D57CE1" w:rsidRPr="008E3DB3" w:rsidRDefault="00D57CE1" w:rsidP="001E14F1">
            <w:pPr>
              <w:jc w:val="right"/>
              <w:rPr>
                <w:rFonts w:ascii="Arial" w:hAnsi="Arial" w:cs="Arial"/>
                <w:b/>
                <w:bCs/>
                <w:sz w:val="24"/>
                <w:szCs w:val="24"/>
              </w:rPr>
            </w:pPr>
            <w:r w:rsidRPr="008E3DB3">
              <w:rPr>
                <w:rFonts w:ascii="Arial" w:eastAsia="Arial" w:hAnsi="Arial" w:cs="Arial"/>
                <w:b/>
                <w:sz w:val="24"/>
                <w:szCs w:val="24"/>
                <w:lang w:bidi="cy-GB"/>
              </w:rPr>
              <w:t>131</w:t>
            </w:r>
          </w:p>
        </w:tc>
        <w:tc>
          <w:tcPr>
            <w:tcW w:w="1476" w:type="dxa"/>
            <w:noWrap/>
            <w:hideMark/>
          </w:tcPr>
          <w:p w14:paraId="6B9A3DBE" w14:textId="77777777" w:rsidR="00D57CE1" w:rsidRPr="008E3DB3" w:rsidRDefault="00D57CE1" w:rsidP="001E14F1">
            <w:pPr>
              <w:jc w:val="right"/>
              <w:rPr>
                <w:rFonts w:ascii="Arial" w:hAnsi="Arial" w:cs="Arial"/>
                <w:b/>
                <w:bCs/>
                <w:sz w:val="24"/>
                <w:szCs w:val="24"/>
              </w:rPr>
            </w:pPr>
            <w:r w:rsidRPr="008E3DB3">
              <w:rPr>
                <w:rFonts w:ascii="Arial" w:eastAsia="Arial" w:hAnsi="Arial" w:cs="Arial"/>
                <w:b/>
                <w:sz w:val="24"/>
                <w:szCs w:val="24"/>
                <w:lang w:bidi="cy-GB"/>
              </w:rPr>
              <w:t>262</w:t>
            </w:r>
          </w:p>
        </w:tc>
        <w:tc>
          <w:tcPr>
            <w:tcW w:w="2141" w:type="dxa"/>
            <w:noWrap/>
            <w:hideMark/>
          </w:tcPr>
          <w:p w14:paraId="173F82D5" w14:textId="77777777" w:rsidR="00D57CE1" w:rsidRPr="008E3DB3" w:rsidRDefault="00D57CE1" w:rsidP="001E14F1">
            <w:pPr>
              <w:jc w:val="right"/>
              <w:rPr>
                <w:rFonts w:ascii="Arial" w:hAnsi="Arial" w:cs="Arial"/>
                <w:b/>
                <w:bCs/>
                <w:sz w:val="24"/>
                <w:szCs w:val="24"/>
              </w:rPr>
            </w:pPr>
            <w:r w:rsidRPr="008E3DB3">
              <w:rPr>
                <w:rFonts w:ascii="Arial" w:eastAsia="Arial" w:hAnsi="Arial" w:cs="Arial"/>
                <w:b/>
                <w:sz w:val="24"/>
                <w:szCs w:val="24"/>
                <w:lang w:bidi="cy-GB"/>
              </w:rPr>
              <w:t>393</w:t>
            </w:r>
          </w:p>
        </w:tc>
        <w:tc>
          <w:tcPr>
            <w:tcW w:w="1498" w:type="dxa"/>
            <w:noWrap/>
            <w:hideMark/>
          </w:tcPr>
          <w:p w14:paraId="7A8AF2ED" w14:textId="77777777" w:rsidR="00D57CE1" w:rsidRPr="008E3DB3" w:rsidRDefault="00D57CE1" w:rsidP="001E14F1">
            <w:pPr>
              <w:jc w:val="right"/>
              <w:rPr>
                <w:rFonts w:ascii="Arial" w:hAnsi="Arial" w:cs="Arial"/>
                <w:b/>
                <w:bCs/>
                <w:sz w:val="24"/>
                <w:szCs w:val="24"/>
              </w:rPr>
            </w:pPr>
            <w:r w:rsidRPr="008E3DB3">
              <w:rPr>
                <w:rFonts w:ascii="Arial" w:eastAsia="Arial" w:hAnsi="Arial" w:cs="Arial"/>
                <w:b/>
                <w:sz w:val="24"/>
                <w:szCs w:val="24"/>
                <w:lang w:bidi="cy-GB"/>
              </w:rPr>
              <w:t>33%</w:t>
            </w:r>
          </w:p>
        </w:tc>
        <w:tc>
          <w:tcPr>
            <w:tcW w:w="1894" w:type="dxa"/>
            <w:noWrap/>
            <w:hideMark/>
          </w:tcPr>
          <w:p w14:paraId="3F966E3A" w14:textId="77777777" w:rsidR="00D57CE1" w:rsidRPr="008E3DB3" w:rsidRDefault="00D57CE1" w:rsidP="001E14F1">
            <w:pPr>
              <w:jc w:val="right"/>
              <w:rPr>
                <w:rFonts w:ascii="Arial" w:hAnsi="Arial" w:cs="Arial"/>
                <w:b/>
                <w:bCs/>
                <w:sz w:val="24"/>
                <w:szCs w:val="24"/>
              </w:rPr>
            </w:pPr>
            <w:r w:rsidRPr="008E3DB3">
              <w:rPr>
                <w:rFonts w:ascii="Arial" w:eastAsia="Arial" w:hAnsi="Arial" w:cs="Arial"/>
                <w:b/>
                <w:sz w:val="24"/>
                <w:szCs w:val="24"/>
                <w:lang w:bidi="cy-GB"/>
              </w:rPr>
              <w:t>67%</w:t>
            </w:r>
          </w:p>
        </w:tc>
      </w:tr>
      <w:tr w:rsidR="00D57CE1" w:rsidRPr="00D57CE1" w14:paraId="79010EAE" w14:textId="77777777" w:rsidTr="00FB4453">
        <w:trPr>
          <w:trHeight w:val="540"/>
        </w:trPr>
        <w:tc>
          <w:tcPr>
            <w:tcW w:w="9315" w:type="dxa"/>
            <w:gridSpan w:val="6"/>
            <w:hideMark/>
          </w:tcPr>
          <w:p w14:paraId="43E8F178" w14:textId="77777777" w:rsidR="001E14F1" w:rsidRDefault="001E14F1">
            <w:pPr>
              <w:rPr>
                <w:rFonts w:ascii="Arial" w:hAnsi="Arial" w:cs="Arial"/>
                <w:i/>
                <w:iCs/>
                <w:sz w:val="24"/>
                <w:szCs w:val="24"/>
              </w:rPr>
            </w:pPr>
          </w:p>
          <w:p w14:paraId="3092562F" w14:textId="3C86D81E" w:rsidR="00D57CE1" w:rsidRPr="0041762D" w:rsidRDefault="00D57CE1">
            <w:pPr>
              <w:rPr>
                <w:rFonts w:ascii="Arial" w:hAnsi="Arial" w:cs="Arial"/>
                <w:i/>
                <w:iCs/>
                <w:sz w:val="24"/>
                <w:szCs w:val="24"/>
              </w:rPr>
            </w:pPr>
            <w:r w:rsidRPr="0041762D">
              <w:rPr>
                <w:rFonts w:ascii="Arial" w:eastAsia="Arial" w:hAnsi="Arial" w:cs="Arial"/>
                <w:i/>
                <w:sz w:val="24"/>
                <w:szCs w:val="24"/>
                <w:lang w:bidi="cy-GB"/>
              </w:rPr>
              <w:t xml:space="preserve">Ffynhonnell Data: ESR BI - Dangosfwrdd Proffil Gweithlu'r GIG - Mawrth 2020 </w:t>
            </w:r>
            <w:r w:rsidRPr="0041762D">
              <w:rPr>
                <w:rFonts w:ascii="Arial" w:eastAsia="Arial" w:hAnsi="Arial" w:cs="Arial"/>
                <w:i/>
                <w:sz w:val="24"/>
                <w:szCs w:val="24"/>
                <w:lang w:bidi="cy-GB"/>
              </w:rPr>
              <w:br/>
              <w:t>Manylion Secondiad @ 31 Maw 2020 gan y Gyfarwyddiaeth Gyllid - yn seiliedig ar y manylion a gynhwysir yn y Cynllun Blynyddol Mawrth 2020</w:t>
            </w:r>
          </w:p>
        </w:tc>
      </w:tr>
    </w:tbl>
    <w:p w14:paraId="4EB755A3" w14:textId="6A5D2308" w:rsidR="00B07DE9" w:rsidRPr="003B0104" w:rsidRDefault="00B07DE9" w:rsidP="007C6054">
      <w:pPr>
        <w:rPr>
          <w:rFonts w:ascii="Arial" w:hAnsi="Arial" w:cs="Arial"/>
          <w:b/>
          <w:bCs/>
          <w:sz w:val="24"/>
          <w:szCs w:val="24"/>
          <w:highlight w:val="yellow"/>
        </w:rPr>
      </w:pPr>
    </w:p>
    <w:p w14:paraId="25614586" w14:textId="399785F5" w:rsidR="344BF724" w:rsidRPr="00454BA5" w:rsidRDefault="344BF724" w:rsidP="00454BA5">
      <w:pPr>
        <w:pStyle w:val="ListParagraph"/>
        <w:numPr>
          <w:ilvl w:val="0"/>
          <w:numId w:val="20"/>
        </w:numPr>
        <w:rPr>
          <w:rFonts w:ascii="Arial" w:hAnsi="Arial" w:cs="Arial"/>
          <w:b/>
          <w:bCs/>
          <w:sz w:val="24"/>
          <w:szCs w:val="24"/>
        </w:rPr>
      </w:pPr>
      <w:r w:rsidRPr="00454BA5">
        <w:rPr>
          <w:rFonts w:ascii="Arial" w:eastAsia="Arial" w:hAnsi="Arial" w:cs="Arial"/>
          <w:b/>
          <w:sz w:val="24"/>
          <w:szCs w:val="24"/>
          <w:lang w:bidi="cy-GB"/>
        </w:rPr>
        <w:t>Deall y bwlch cyflog</w:t>
      </w:r>
    </w:p>
    <w:p w14:paraId="1FB4F987" w14:textId="1F176743" w:rsidR="004806FA" w:rsidRDefault="344BF724" w:rsidP="00454BA5">
      <w:pPr>
        <w:ind w:left="360"/>
        <w:jc w:val="both"/>
        <w:rPr>
          <w:rFonts w:ascii="Arial" w:hAnsi="Arial" w:cs="Arial"/>
          <w:sz w:val="24"/>
          <w:szCs w:val="24"/>
        </w:rPr>
      </w:pPr>
      <w:r w:rsidRPr="344BF724">
        <w:rPr>
          <w:rFonts w:ascii="Arial" w:eastAsia="Arial" w:hAnsi="Arial" w:cs="Arial"/>
          <w:sz w:val="24"/>
          <w:szCs w:val="24"/>
          <w:lang w:bidi="cy-GB"/>
        </w:rPr>
        <w:t>Mae'r ffigurau yn nhabl 2 yn dangos mai £10.90 (27.5%) a £22.35 (48.1%) yw'r bwlch rhwng cyflogau cyfartalog a chanolrif fesul awr ar gyfer dynion a menywod yn y sefydliad. Mae hyn wedi aros yn ei unfan ers ein hadolygiad cyntaf o gyflog rhwng y rhywiau yn 2019.</w:t>
      </w:r>
    </w:p>
    <w:p w14:paraId="7CD56D55" w14:textId="206C058C" w:rsidR="344BF724" w:rsidRDefault="006D3408" w:rsidP="00454BA5">
      <w:pPr>
        <w:ind w:left="360"/>
        <w:jc w:val="both"/>
        <w:rPr>
          <w:rFonts w:ascii="Arial" w:eastAsia="Arial" w:hAnsi="Arial" w:cs="Arial"/>
          <w:sz w:val="24"/>
          <w:szCs w:val="24"/>
        </w:rPr>
      </w:pPr>
      <w:r>
        <w:rPr>
          <w:rFonts w:ascii="Arial" w:hAnsi="Arial" w:cs="Arial"/>
          <w:sz w:val="24"/>
          <w:szCs w:val="24"/>
        </w:rPr>
        <w:t>Mae sawl ffactor sy'n cyfrannu at y bwlch cyflog rhwng y rhywiau sydd allan o'r rheolaeth uniongyrchol neu o fewn rhodd AaGIC i newid. Mae'r rhain yn cynnwys y fframweithiau cenedlaethol ar gyfer talu staff meddygol a deintyddol a'r cynllun Gwobrau Rhagoriaeth Glinigol genedlaethol. Cyfrannwr arall yw cyfansoddiad unigryw gweithlu AaGIC; er bod grŵp staff AaGIC yn fenywod yn bennaf, gyda menywod yn dal llawer o rolau uwch, mae amrywiad a chymhlethdod sylweddol mewn contractau a strwythurau tâl, gan gynnwys Agenda am Newid y GIG; Prifysgol Caerdydd; Meddygol a Deintyddol (Addysgwyr Meddygon Teulu a Deintyddol, Ymgynghorwyr Meddygol a Deintyddol) a Thâl Gweithredol ac Uwch (VSM).</w:t>
      </w:r>
    </w:p>
    <w:p w14:paraId="6EC6FFA1" w14:textId="2D3E1B55" w:rsidR="344BF724" w:rsidRDefault="344BF724" w:rsidP="00971502">
      <w:pPr>
        <w:ind w:left="360"/>
        <w:jc w:val="both"/>
        <w:rPr>
          <w:rFonts w:ascii="Arial" w:eastAsia="Arial" w:hAnsi="Arial" w:cs="Arial"/>
          <w:sz w:val="24"/>
          <w:szCs w:val="24"/>
        </w:rPr>
      </w:pPr>
      <w:r w:rsidRPr="000F080F">
        <w:rPr>
          <w:rFonts w:ascii="Arial" w:eastAsia="Arial" w:hAnsi="Arial" w:cs="Arial"/>
          <w:sz w:val="24"/>
          <w:szCs w:val="24"/>
          <w:lang w:bidi="cy-GB"/>
        </w:rPr>
        <w:t xml:space="preserve">Llywodraeth Cymru sy'n pennu'r cyflog ar gyfer meddygon a deintyddion yn dilyn cyngor ac argymhellion Corff Adolygu Taliadau Meddygon a Deintyddion, corff annibynnol yn y DU. Mae'r cyflog i staff ar drefniadau Agenda ar gyfer Newid yn dilyn dull tebyg gyda Gweinidogion Cymru yn gyfrifol am y penderfyniad terfynol. Mae'n ofynnol i holl sefydliadau'r GIG gadarnhau'r dyfarniadau cyflog drwy ddulliau llywodraethu lleol. Ar gyfer staff anfeddygol a deintyddol ar gyn gontractau Prifysgol Caerdydd, mae AaGIC wedi sefydlu trefniant cyflog sy'n adlewyrchu trefniadau Agenda ar gyfer Newid GIG Cymru. Caiff y codiad cyflog i Weithredwyr ac Uwch reolwyr ei bennu yn flynyddol gan Weinidogion Cymru a'i gadarnhau drwy drefniadau llywodraethu lleol. O fewn y contract meddygol a deintyddol cenedlaethol, bwriedir i'r cynllun Gwobrau Rhagoriaeth Glinigol gydnabod a gwobrwyo'r ymgynghorwyr hynny sy'n cyfrannu fwyaf at ddarparu gofal diogel o ansawdd uchel i gleifion ac i wella gwasanaethau'r GIG yn barhaus. Mae hyn yn cynnwys yr ymgynghorwyr hynny ac uwch feddygon teulu academaidd sy'n gwneud hynny drwy eu cyfraniad at feddygaeth academaidd. </w:t>
      </w:r>
    </w:p>
    <w:p w14:paraId="6349B082" w14:textId="7FDF9B5F" w:rsidR="344BF724" w:rsidRDefault="344BF724" w:rsidP="00971502">
      <w:pPr>
        <w:ind w:left="360"/>
        <w:jc w:val="both"/>
        <w:rPr>
          <w:rFonts w:ascii="Arial" w:hAnsi="Arial" w:cs="Arial"/>
          <w:sz w:val="24"/>
          <w:szCs w:val="24"/>
        </w:rPr>
      </w:pPr>
      <w:r w:rsidRPr="007D2626">
        <w:rPr>
          <w:rFonts w:ascii="Arial" w:eastAsia="Arial" w:hAnsi="Arial" w:cs="Arial"/>
          <w:sz w:val="24"/>
          <w:szCs w:val="24"/>
          <w:lang w:bidi="cy-GB"/>
        </w:rPr>
        <w:t xml:space="preserve">Mae'r bwlch cyflog rhwng dynion a menywod mewn perthynas â bonysau yn cael ei achosi gan y Gwobrau Rhagoriaeth Glinigol. Mae'r tablau canlynol (tablau 4-6) yn amlygu'r bwlch sylweddol rhwng dynion a menywod sy'n derbyn Gwobrau o'r fath. Gyda'r gwahaniaeth cyfartalog fesul awr a chanolrif yw 74.89% a 65.39% yn y drefn honno ar gyfer y cyfnod </w:t>
      </w:r>
      <w:r w:rsidRPr="007D2626">
        <w:rPr>
          <w:rFonts w:ascii="Arial" w:eastAsia="Arial" w:hAnsi="Arial" w:cs="Arial"/>
          <w:sz w:val="24"/>
          <w:szCs w:val="24"/>
          <w:lang w:bidi="cy-GB"/>
        </w:rPr>
        <w:lastRenderedPageBreak/>
        <w:t>rhwng 1</w:t>
      </w:r>
      <w:r w:rsidRPr="007D2626">
        <w:rPr>
          <w:rFonts w:ascii="Arial" w:eastAsia="Arial" w:hAnsi="Arial" w:cs="Arial"/>
          <w:sz w:val="24"/>
          <w:szCs w:val="24"/>
          <w:vertAlign w:val="superscript"/>
          <w:lang w:bidi="cy-GB"/>
        </w:rPr>
        <w:t>af</w:t>
      </w:r>
      <w:r w:rsidRPr="007D2626">
        <w:rPr>
          <w:rFonts w:ascii="Arial" w:eastAsia="Arial" w:hAnsi="Arial" w:cs="Arial"/>
          <w:sz w:val="24"/>
          <w:szCs w:val="24"/>
          <w:lang w:bidi="cy-GB"/>
        </w:rPr>
        <w:t xml:space="preserve"> Ebrill 2019 a 31 Mawrth 2020. Roedd cyfanswm o 13 o staff yn derbyn Gwobr am y cyfnod hwn gyda dadansoddiad rhywedd o 10 dyn a 3 menyw. </w:t>
      </w:r>
    </w:p>
    <w:p w14:paraId="1D055028" w14:textId="00B2E6B4" w:rsidR="007516BE" w:rsidRPr="00971502" w:rsidRDefault="006D3408" w:rsidP="00971502">
      <w:pPr>
        <w:ind w:left="360"/>
        <w:rPr>
          <w:rFonts w:ascii="Arial" w:hAnsi="Arial" w:cs="Arial"/>
          <w:sz w:val="24"/>
          <w:szCs w:val="24"/>
          <w:u w:val="single"/>
        </w:rPr>
      </w:pPr>
      <w:r>
        <w:rPr>
          <w:rFonts w:ascii="Arial" w:hAnsi="Arial" w:cs="Arial"/>
          <w:sz w:val="24"/>
          <w:szCs w:val="24"/>
          <w:u w:val="single"/>
        </w:rPr>
        <w:t>Tabl 4. Rhaniad Rhyw mewn Taliadau Bonws Cymedrig a Chanolrif i staff wedi'u cynnwys yn Adroddiad y Bwlch Cyflog rhwng y Rhywiau 01 Ebrill 2019 - 31 Mawrth 2020</w:t>
      </w:r>
    </w:p>
    <w:tbl>
      <w:tblPr>
        <w:tblStyle w:val="TableGrid"/>
        <w:tblW w:w="0" w:type="auto"/>
        <w:tblInd w:w="421" w:type="dxa"/>
        <w:tblLook w:val="04A0" w:firstRow="1" w:lastRow="0" w:firstColumn="1" w:lastColumn="0" w:noHBand="0" w:noVBand="1"/>
      </w:tblPr>
      <w:tblGrid>
        <w:gridCol w:w="3260"/>
        <w:gridCol w:w="2551"/>
        <w:gridCol w:w="2977"/>
      </w:tblGrid>
      <w:tr w:rsidR="00D57CE1" w:rsidRPr="00D57CE1" w14:paraId="4BA1A29B" w14:textId="77777777" w:rsidTr="00971502">
        <w:trPr>
          <w:trHeight w:val="290"/>
        </w:trPr>
        <w:tc>
          <w:tcPr>
            <w:tcW w:w="3260" w:type="dxa"/>
            <w:noWrap/>
            <w:hideMark/>
          </w:tcPr>
          <w:p w14:paraId="1B672795"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Rhyw</w:t>
            </w:r>
          </w:p>
        </w:tc>
        <w:tc>
          <w:tcPr>
            <w:tcW w:w="2551" w:type="dxa"/>
            <w:noWrap/>
            <w:hideMark/>
          </w:tcPr>
          <w:p w14:paraId="5F6638BF"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Cyfartaledd Tâl</w:t>
            </w:r>
          </w:p>
        </w:tc>
        <w:tc>
          <w:tcPr>
            <w:tcW w:w="2977" w:type="dxa"/>
            <w:noWrap/>
            <w:hideMark/>
          </w:tcPr>
          <w:p w14:paraId="6F9BEB60"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Cyflog Canolrif</w:t>
            </w:r>
          </w:p>
        </w:tc>
      </w:tr>
      <w:tr w:rsidR="00D57CE1" w:rsidRPr="00D57CE1" w14:paraId="4464C640" w14:textId="77777777" w:rsidTr="00971502">
        <w:trPr>
          <w:trHeight w:val="290"/>
        </w:trPr>
        <w:tc>
          <w:tcPr>
            <w:tcW w:w="3260" w:type="dxa"/>
            <w:noWrap/>
            <w:hideMark/>
          </w:tcPr>
          <w:p w14:paraId="12E80155"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Gwryw</w:t>
            </w:r>
          </w:p>
        </w:tc>
        <w:tc>
          <w:tcPr>
            <w:tcW w:w="2551" w:type="dxa"/>
            <w:noWrap/>
            <w:hideMark/>
          </w:tcPr>
          <w:p w14:paraId="6987D85E" w14:textId="1D098006" w:rsidR="00D57CE1" w:rsidRPr="0041762D" w:rsidRDefault="00435462" w:rsidP="00971502">
            <w:pPr>
              <w:jc w:val="right"/>
              <w:rPr>
                <w:rFonts w:ascii="Arial" w:hAnsi="Arial" w:cs="Arial"/>
                <w:sz w:val="24"/>
                <w:szCs w:val="24"/>
              </w:rPr>
            </w:pPr>
            <w:r>
              <w:rPr>
                <w:rFonts w:ascii="Arial" w:eastAsia="Arial" w:hAnsi="Arial" w:cs="Arial"/>
                <w:sz w:val="24"/>
                <w:szCs w:val="24"/>
                <w:lang w:bidi="cy-GB"/>
              </w:rPr>
              <w:t>£8,297.89</w:t>
            </w:r>
          </w:p>
        </w:tc>
        <w:tc>
          <w:tcPr>
            <w:tcW w:w="2977" w:type="dxa"/>
            <w:noWrap/>
            <w:hideMark/>
          </w:tcPr>
          <w:p w14:paraId="1B847AB9" w14:textId="5F3AEA17" w:rsidR="00D57CE1" w:rsidRPr="0041762D" w:rsidRDefault="00435462" w:rsidP="00971502">
            <w:pPr>
              <w:jc w:val="right"/>
              <w:rPr>
                <w:rFonts w:ascii="Arial" w:hAnsi="Arial" w:cs="Arial"/>
                <w:sz w:val="24"/>
                <w:szCs w:val="24"/>
              </w:rPr>
            </w:pPr>
            <w:r>
              <w:rPr>
                <w:rFonts w:ascii="Arial" w:eastAsia="Arial" w:hAnsi="Arial" w:cs="Arial"/>
                <w:sz w:val="24"/>
                <w:szCs w:val="24"/>
                <w:lang w:bidi="cy-GB"/>
              </w:rPr>
              <w:t>£5,751.83</w:t>
            </w:r>
          </w:p>
        </w:tc>
      </w:tr>
      <w:tr w:rsidR="00D57CE1" w:rsidRPr="00D57CE1" w14:paraId="32215CD7" w14:textId="77777777" w:rsidTr="00971502">
        <w:trPr>
          <w:trHeight w:val="290"/>
        </w:trPr>
        <w:tc>
          <w:tcPr>
            <w:tcW w:w="3260" w:type="dxa"/>
            <w:noWrap/>
            <w:hideMark/>
          </w:tcPr>
          <w:p w14:paraId="6916642F"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Benyw</w:t>
            </w:r>
          </w:p>
        </w:tc>
        <w:tc>
          <w:tcPr>
            <w:tcW w:w="2551" w:type="dxa"/>
            <w:noWrap/>
            <w:hideMark/>
          </w:tcPr>
          <w:p w14:paraId="1B0E3E3C" w14:textId="46A36288" w:rsidR="00D57CE1" w:rsidRPr="0041762D" w:rsidRDefault="00435462" w:rsidP="00971502">
            <w:pPr>
              <w:jc w:val="right"/>
              <w:rPr>
                <w:rFonts w:ascii="Arial" w:hAnsi="Arial" w:cs="Arial"/>
                <w:sz w:val="24"/>
                <w:szCs w:val="24"/>
              </w:rPr>
            </w:pPr>
            <w:r>
              <w:rPr>
                <w:rFonts w:ascii="Arial" w:eastAsia="Arial" w:hAnsi="Arial" w:cs="Arial"/>
                <w:sz w:val="24"/>
                <w:szCs w:val="24"/>
                <w:lang w:bidi="cy-GB"/>
              </w:rPr>
              <w:t>£2,083.19</w:t>
            </w:r>
          </w:p>
        </w:tc>
        <w:tc>
          <w:tcPr>
            <w:tcW w:w="2977" w:type="dxa"/>
            <w:noWrap/>
            <w:hideMark/>
          </w:tcPr>
          <w:p w14:paraId="0C765180" w14:textId="39567748" w:rsidR="00D57CE1" w:rsidRPr="0041762D" w:rsidRDefault="00435462" w:rsidP="00971502">
            <w:pPr>
              <w:jc w:val="right"/>
              <w:rPr>
                <w:rFonts w:ascii="Arial" w:hAnsi="Arial" w:cs="Arial"/>
                <w:sz w:val="24"/>
                <w:szCs w:val="24"/>
              </w:rPr>
            </w:pPr>
            <w:r>
              <w:rPr>
                <w:rFonts w:ascii="Arial" w:eastAsia="Arial" w:hAnsi="Arial" w:cs="Arial"/>
                <w:sz w:val="24"/>
                <w:szCs w:val="24"/>
                <w:lang w:bidi="cy-GB"/>
              </w:rPr>
              <w:t>£1,990.92</w:t>
            </w:r>
          </w:p>
        </w:tc>
      </w:tr>
      <w:tr w:rsidR="00D57CE1" w:rsidRPr="00D57CE1" w14:paraId="0AC80211" w14:textId="77777777" w:rsidTr="002710A7">
        <w:trPr>
          <w:trHeight w:val="331"/>
        </w:trPr>
        <w:tc>
          <w:tcPr>
            <w:tcW w:w="3260" w:type="dxa"/>
            <w:noWrap/>
            <w:hideMark/>
          </w:tcPr>
          <w:p w14:paraId="44F36691"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Gwahaniaeth</w:t>
            </w:r>
          </w:p>
        </w:tc>
        <w:tc>
          <w:tcPr>
            <w:tcW w:w="2551" w:type="dxa"/>
            <w:noWrap/>
            <w:hideMark/>
          </w:tcPr>
          <w:p w14:paraId="48B2A6EF" w14:textId="182C57DB" w:rsidR="00D57CE1" w:rsidRPr="0041762D" w:rsidRDefault="00435462" w:rsidP="00971502">
            <w:pPr>
              <w:jc w:val="right"/>
              <w:rPr>
                <w:rFonts w:ascii="Arial" w:hAnsi="Arial" w:cs="Arial"/>
                <w:sz w:val="24"/>
                <w:szCs w:val="24"/>
              </w:rPr>
            </w:pPr>
            <w:r>
              <w:rPr>
                <w:rFonts w:ascii="Arial" w:eastAsia="Arial" w:hAnsi="Arial" w:cs="Arial"/>
                <w:sz w:val="24"/>
                <w:szCs w:val="24"/>
                <w:lang w:bidi="cy-GB"/>
              </w:rPr>
              <w:t>£6,214.69</w:t>
            </w:r>
          </w:p>
        </w:tc>
        <w:tc>
          <w:tcPr>
            <w:tcW w:w="2977" w:type="dxa"/>
            <w:noWrap/>
            <w:hideMark/>
          </w:tcPr>
          <w:p w14:paraId="08BB0C00" w14:textId="14D15B51" w:rsidR="00D57CE1" w:rsidRPr="0041762D" w:rsidRDefault="00435462" w:rsidP="00971502">
            <w:pPr>
              <w:jc w:val="right"/>
              <w:rPr>
                <w:rFonts w:ascii="Arial" w:hAnsi="Arial" w:cs="Arial"/>
                <w:sz w:val="24"/>
                <w:szCs w:val="24"/>
              </w:rPr>
            </w:pPr>
            <w:r>
              <w:rPr>
                <w:rFonts w:ascii="Arial" w:eastAsia="Arial" w:hAnsi="Arial" w:cs="Arial"/>
                <w:sz w:val="24"/>
                <w:szCs w:val="24"/>
                <w:lang w:bidi="cy-GB"/>
              </w:rPr>
              <w:t>£3,981.90</w:t>
            </w:r>
          </w:p>
        </w:tc>
      </w:tr>
      <w:tr w:rsidR="00D57CE1" w:rsidRPr="00D57CE1" w14:paraId="65AC703F" w14:textId="77777777" w:rsidTr="00971502">
        <w:trPr>
          <w:trHeight w:val="290"/>
        </w:trPr>
        <w:tc>
          <w:tcPr>
            <w:tcW w:w="3260" w:type="dxa"/>
            <w:noWrap/>
            <w:hideMark/>
          </w:tcPr>
          <w:p w14:paraId="36040424"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 xml:space="preserve">% Bwlch cyflog </w:t>
            </w:r>
          </w:p>
        </w:tc>
        <w:tc>
          <w:tcPr>
            <w:tcW w:w="2551" w:type="dxa"/>
            <w:noWrap/>
            <w:hideMark/>
          </w:tcPr>
          <w:p w14:paraId="531FBB3C" w14:textId="77777777" w:rsidR="00D57CE1" w:rsidRPr="00D57CE1" w:rsidRDefault="00D57CE1" w:rsidP="00971502">
            <w:pPr>
              <w:jc w:val="right"/>
              <w:rPr>
                <w:rFonts w:ascii="Arial" w:hAnsi="Arial" w:cs="Arial"/>
                <w:b/>
                <w:bCs/>
                <w:sz w:val="24"/>
                <w:szCs w:val="24"/>
              </w:rPr>
            </w:pPr>
            <w:r w:rsidRPr="00D57CE1">
              <w:rPr>
                <w:rFonts w:ascii="Arial" w:eastAsia="Arial" w:hAnsi="Arial" w:cs="Arial"/>
                <w:b/>
                <w:sz w:val="24"/>
                <w:szCs w:val="24"/>
                <w:lang w:bidi="cy-GB"/>
              </w:rPr>
              <w:t>74.89%</w:t>
            </w:r>
          </w:p>
        </w:tc>
        <w:tc>
          <w:tcPr>
            <w:tcW w:w="2977" w:type="dxa"/>
            <w:noWrap/>
            <w:hideMark/>
          </w:tcPr>
          <w:p w14:paraId="035EC4B1" w14:textId="77777777" w:rsidR="00D57CE1" w:rsidRPr="00D57CE1" w:rsidRDefault="00D57CE1" w:rsidP="00971502">
            <w:pPr>
              <w:jc w:val="right"/>
              <w:rPr>
                <w:rFonts w:ascii="Arial" w:hAnsi="Arial" w:cs="Arial"/>
                <w:b/>
                <w:bCs/>
                <w:sz w:val="24"/>
                <w:szCs w:val="24"/>
              </w:rPr>
            </w:pPr>
            <w:r w:rsidRPr="00D57CE1">
              <w:rPr>
                <w:rFonts w:ascii="Arial" w:eastAsia="Arial" w:hAnsi="Arial" w:cs="Arial"/>
                <w:b/>
                <w:sz w:val="24"/>
                <w:szCs w:val="24"/>
                <w:lang w:bidi="cy-GB"/>
              </w:rPr>
              <w:t>65.39%</w:t>
            </w:r>
          </w:p>
        </w:tc>
      </w:tr>
      <w:tr w:rsidR="00D57CE1" w:rsidRPr="00D57CE1" w14:paraId="78CF4F82" w14:textId="77777777" w:rsidTr="00971502">
        <w:trPr>
          <w:trHeight w:val="630"/>
        </w:trPr>
        <w:tc>
          <w:tcPr>
            <w:tcW w:w="8788" w:type="dxa"/>
            <w:gridSpan w:val="3"/>
            <w:hideMark/>
          </w:tcPr>
          <w:p w14:paraId="48681911" w14:textId="77777777" w:rsidR="002710A7" w:rsidRDefault="002710A7">
            <w:pPr>
              <w:rPr>
                <w:rFonts w:ascii="Arial" w:hAnsi="Arial" w:cs="Arial"/>
                <w:i/>
                <w:iCs/>
                <w:sz w:val="24"/>
                <w:szCs w:val="24"/>
              </w:rPr>
            </w:pPr>
          </w:p>
          <w:p w14:paraId="235B18B3" w14:textId="1F1223CF" w:rsidR="00D57CE1" w:rsidRPr="0041762D" w:rsidRDefault="00D57CE1">
            <w:pPr>
              <w:rPr>
                <w:rFonts w:ascii="Arial" w:hAnsi="Arial" w:cs="Arial"/>
                <w:i/>
                <w:iCs/>
                <w:sz w:val="24"/>
                <w:szCs w:val="24"/>
              </w:rPr>
            </w:pPr>
            <w:r w:rsidRPr="0041762D">
              <w:rPr>
                <w:rFonts w:ascii="Arial" w:eastAsia="Arial" w:hAnsi="Arial" w:cs="Arial"/>
                <w:i/>
                <w:sz w:val="24"/>
                <w:szCs w:val="24"/>
                <w:lang w:bidi="cy-GB"/>
              </w:rPr>
              <w:t>Ffynhonnell Data: ESR BI - Dangosfwrdd Proffil Gweithlu'r GIG - Mawrth 2020</w:t>
            </w:r>
            <w:r w:rsidRPr="0041762D">
              <w:rPr>
                <w:rFonts w:ascii="Arial" w:eastAsia="Arial" w:hAnsi="Arial" w:cs="Arial"/>
                <w:i/>
                <w:sz w:val="24"/>
                <w:szCs w:val="24"/>
                <w:lang w:bidi="cy-GB"/>
              </w:rPr>
              <w:br/>
              <w:t>Manylion Secondiad @ 31 Mawrth 2020 gan Gyfarwyddiaeth Gyllid AaGIC - yn seiliedig ar y manylion a gynhwysir yn y Cynllun Blynyddol Mawrth 2020.</w:t>
            </w:r>
          </w:p>
        </w:tc>
      </w:tr>
    </w:tbl>
    <w:p w14:paraId="03A6A3D6" w14:textId="221AB365" w:rsidR="00A22D72" w:rsidRDefault="00A22D72" w:rsidP="0001595B">
      <w:pPr>
        <w:ind w:firstLine="720"/>
        <w:rPr>
          <w:rFonts w:ascii="Arial" w:hAnsi="Arial" w:cs="Arial"/>
          <w:sz w:val="24"/>
          <w:szCs w:val="24"/>
          <w:u w:val="single"/>
        </w:rPr>
      </w:pPr>
      <w:r w:rsidRPr="0013087A">
        <w:rPr>
          <w:rFonts w:ascii="Arial" w:eastAsia="Arial" w:hAnsi="Arial" w:cs="Arial"/>
          <w:sz w:val="24"/>
          <w:szCs w:val="24"/>
          <w:u w:val="single"/>
          <w:lang w:bidi="cy-GB"/>
        </w:rPr>
        <w:t>Tabl 5. Rhanniad Rhyw Taliadau Bonws ar gyfer Staff 01 Ebrill 2019 - 31 Mawrth 2020</w:t>
      </w:r>
    </w:p>
    <w:p w14:paraId="7560FF68" w14:textId="77777777" w:rsidR="0013087A" w:rsidRPr="0013087A" w:rsidRDefault="0013087A" w:rsidP="007C6054">
      <w:pPr>
        <w:rPr>
          <w:rFonts w:ascii="Arial" w:hAnsi="Arial" w:cs="Arial"/>
          <w:sz w:val="24"/>
          <w:szCs w:val="24"/>
          <w:u w:val="single"/>
        </w:rPr>
      </w:pPr>
    </w:p>
    <w:tbl>
      <w:tblPr>
        <w:tblStyle w:val="TableGrid"/>
        <w:tblW w:w="0" w:type="auto"/>
        <w:tblInd w:w="421" w:type="dxa"/>
        <w:tblLook w:val="04A0" w:firstRow="1" w:lastRow="0" w:firstColumn="1" w:lastColumn="0" w:noHBand="0" w:noVBand="1"/>
      </w:tblPr>
      <w:tblGrid>
        <w:gridCol w:w="1275"/>
        <w:gridCol w:w="2835"/>
        <w:gridCol w:w="3025"/>
        <w:gridCol w:w="2180"/>
      </w:tblGrid>
      <w:tr w:rsidR="00D57CE1" w:rsidRPr="00D57CE1" w14:paraId="578EF5AE" w14:textId="77777777" w:rsidTr="0013087A">
        <w:trPr>
          <w:trHeight w:val="290"/>
        </w:trPr>
        <w:tc>
          <w:tcPr>
            <w:tcW w:w="1275" w:type="dxa"/>
            <w:noWrap/>
            <w:hideMark/>
          </w:tcPr>
          <w:p w14:paraId="65F6D13D"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Rhyw</w:t>
            </w:r>
          </w:p>
        </w:tc>
        <w:tc>
          <w:tcPr>
            <w:tcW w:w="2835" w:type="dxa"/>
            <w:noWrap/>
            <w:hideMark/>
          </w:tcPr>
          <w:p w14:paraId="48C609A5"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Bonws Gweithwyr a Dalwyd</w:t>
            </w:r>
          </w:p>
        </w:tc>
        <w:tc>
          <w:tcPr>
            <w:tcW w:w="3025" w:type="dxa"/>
            <w:noWrap/>
            <w:hideMark/>
          </w:tcPr>
          <w:p w14:paraId="706CDBC6"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Cyfanswm y Gweithwyr Perthnasol</w:t>
            </w:r>
          </w:p>
        </w:tc>
        <w:tc>
          <w:tcPr>
            <w:tcW w:w="2180" w:type="dxa"/>
            <w:noWrap/>
            <w:hideMark/>
          </w:tcPr>
          <w:p w14:paraId="1B383D28"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 Bonws a Dalwyd</w:t>
            </w:r>
          </w:p>
        </w:tc>
      </w:tr>
      <w:tr w:rsidR="00D57CE1" w:rsidRPr="00D57CE1" w14:paraId="6103388C" w14:textId="77777777" w:rsidTr="0013087A">
        <w:trPr>
          <w:trHeight w:val="290"/>
        </w:trPr>
        <w:tc>
          <w:tcPr>
            <w:tcW w:w="1275" w:type="dxa"/>
            <w:noWrap/>
            <w:hideMark/>
          </w:tcPr>
          <w:p w14:paraId="2273FF5C"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Benyw</w:t>
            </w:r>
          </w:p>
        </w:tc>
        <w:tc>
          <w:tcPr>
            <w:tcW w:w="2835" w:type="dxa"/>
            <w:noWrap/>
            <w:hideMark/>
          </w:tcPr>
          <w:p w14:paraId="57183C85" w14:textId="77777777" w:rsidR="00D57CE1" w:rsidRPr="0041762D" w:rsidRDefault="00D57CE1" w:rsidP="0013087A">
            <w:pPr>
              <w:jc w:val="right"/>
              <w:rPr>
                <w:rFonts w:ascii="Arial" w:hAnsi="Arial" w:cs="Arial"/>
                <w:sz w:val="24"/>
                <w:szCs w:val="24"/>
              </w:rPr>
            </w:pPr>
            <w:r w:rsidRPr="0041762D">
              <w:rPr>
                <w:rFonts w:ascii="Arial" w:eastAsia="Arial" w:hAnsi="Arial" w:cs="Arial"/>
                <w:sz w:val="24"/>
                <w:szCs w:val="24"/>
                <w:lang w:bidi="cy-GB"/>
              </w:rPr>
              <w:t>3</w:t>
            </w:r>
          </w:p>
        </w:tc>
        <w:tc>
          <w:tcPr>
            <w:tcW w:w="3025" w:type="dxa"/>
            <w:noWrap/>
            <w:hideMark/>
          </w:tcPr>
          <w:p w14:paraId="57D69AD3" w14:textId="77777777" w:rsidR="00D57CE1" w:rsidRPr="0041762D" w:rsidRDefault="00D57CE1" w:rsidP="0013087A">
            <w:pPr>
              <w:jc w:val="right"/>
              <w:rPr>
                <w:rFonts w:ascii="Arial" w:hAnsi="Arial" w:cs="Arial"/>
                <w:sz w:val="24"/>
                <w:szCs w:val="24"/>
              </w:rPr>
            </w:pPr>
            <w:r w:rsidRPr="0041762D">
              <w:rPr>
                <w:rFonts w:ascii="Arial" w:eastAsia="Arial" w:hAnsi="Arial" w:cs="Arial"/>
                <w:sz w:val="24"/>
                <w:szCs w:val="24"/>
                <w:lang w:bidi="cy-GB"/>
              </w:rPr>
              <w:t>335</w:t>
            </w:r>
          </w:p>
        </w:tc>
        <w:tc>
          <w:tcPr>
            <w:tcW w:w="2180" w:type="dxa"/>
            <w:noWrap/>
            <w:hideMark/>
          </w:tcPr>
          <w:p w14:paraId="5EFE68B1" w14:textId="77777777" w:rsidR="00D57CE1" w:rsidRPr="0041762D" w:rsidRDefault="00D57CE1" w:rsidP="0013087A">
            <w:pPr>
              <w:jc w:val="right"/>
              <w:rPr>
                <w:rFonts w:ascii="Arial" w:hAnsi="Arial" w:cs="Arial"/>
                <w:sz w:val="24"/>
                <w:szCs w:val="24"/>
              </w:rPr>
            </w:pPr>
            <w:r w:rsidRPr="0041762D">
              <w:rPr>
                <w:rFonts w:ascii="Arial" w:eastAsia="Arial" w:hAnsi="Arial" w:cs="Arial"/>
                <w:sz w:val="24"/>
                <w:szCs w:val="24"/>
                <w:lang w:bidi="cy-GB"/>
              </w:rPr>
              <w:t>0.9%</w:t>
            </w:r>
          </w:p>
        </w:tc>
      </w:tr>
      <w:tr w:rsidR="00D57CE1" w:rsidRPr="00D57CE1" w14:paraId="5AB5CAD8" w14:textId="77777777" w:rsidTr="0013087A">
        <w:trPr>
          <w:trHeight w:val="290"/>
        </w:trPr>
        <w:tc>
          <w:tcPr>
            <w:tcW w:w="1275" w:type="dxa"/>
            <w:noWrap/>
            <w:hideMark/>
          </w:tcPr>
          <w:p w14:paraId="539D426D" w14:textId="77777777" w:rsidR="00D57CE1" w:rsidRPr="00D57CE1" w:rsidRDefault="00D57CE1">
            <w:pPr>
              <w:rPr>
                <w:rFonts w:ascii="Arial" w:hAnsi="Arial" w:cs="Arial"/>
                <w:b/>
                <w:bCs/>
                <w:sz w:val="24"/>
                <w:szCs w:val="24"/>
              </w:rPr>
            </w:pPr>
            <w:r w:rsidRPr="00D57CE1">
              <w:rPr>
                <w:rFonts w:ascii="Arial" w:eastAsia="Arial" w:hAnsi="Arial" w:cs="Arial"/>
                <w:b/>
                <w:sz w:val="24"/>
                <w:szCs w:val="24"/>
                <w:lang w:bidi="cy-GB"/>
              </w:rPr>
              <w:t>Gwryw</w:t>
            </w:r>
          </w:p>
        </w:tc>
        <w:tc>
          <w:tcPr>
            <w:tcW w:w="2835" w:type="dxa"/>
            <w:noWrap/>
            <w:hideMark/>
          </w:tcPr>
          <w:p w14:paraId="530A3B32" w14:textId="77777777" w:rsidR="00D57CE1" w:rsidRPr="0041762D" w:rsidRDefault="00D57CE1" w:rsidP="0013087A">
            <w:pPr>
              <w:jc w:val="right"/>
              <w:rPr>
                <w:rFonts w:ascii="Arial" w:hAnsi="Arial" w:cs="Arial"/>
                <w:sz w:val="24"/>
                <w:szCs w:val="24"/>
              </w:rPr>
            </w:pPr>
            <w:r w:rsidRPr="0041762D">
              <w:rPr>
                <w:rFonts w:ascii="Arial" w:eastAsia="Arial" w:hAnsi="Arial" w:cs="Arial"/>
                <w:sz w:val="24"/>
                <w:szCs w:val="24"/>
                <w:lang w:bidi="cy-GB"/>
              </w:rPr>
              <w:t>10</w:t>
            </w:r>
          </w:p>
        </w:tc>
        <w:tc>
          <w:tcPr>
            <w:tcW w:w="3025" w:type="dxa"/>
            <w:noWrap/>
            <w:hideMark/>
          </w:tcPr>
          <w:p w14:paraId="4A8DC0B5" w14:textId="77777777" w:rsidR="00D57CE1" w:rsidRPr="0041762D" w:rsidRDefault="00D57CE1" w:rsidP="0013087A">
            <w:pPr>
              <w:jc w:val="right"/>
              <w:rPr>
                <w:rFonts w:ascii="Arial" w:hAnsi="Arial" w:cs="Arial"/>
                <w:sz w:val="24"/>
                <w:szCs w:val="24"/>
              </w:rPr>
            </w:pPr>
            <w:r w:rsidRPr="0041762D">
              <w:rPr>
                <w:rFonts w:ascii="Arial" w:eastAsia="Arial" w:hAnsi="Arial" w:cs="Arial"/>
                <w:sz w:val="24"/>
                <w:szCs w:val="24"/>
                <w:lang w:bidi="cy-GB"/>
              </w:rPr>
              <w:t>187</w:t>
            </w:r>
          </w:p>
        </w:tc>
        <w:tc>
          <w:tcPr>
            <w:tcW w:w="2180" w:type="dxa"/>
            <w:noWrap/>
            <w:hideMark/>
          </w:tcPr>
          <w:p w14:paraId="3B26CDE6" w14:textId="77777777" w:rsidR="00D57CE1" w:rsidRPr="0041762D" w:rsidRDefault="00D57CE1" w:rsidP="0013087A">
            <w:pPr>
              <w:jc w:val="right"/>
              <w:rPr>
                <w:rFonts w:ascii="Arial" w:hAnsi="Arial" w:cs="Arial"/>
                <w:sz w:val="24"/>
                <w:szCs w:val="24"/>
              </w:rPr>
            </w:pPr>
            <w:r w:rsidRPr="0041762D">
              <w:rPr>
                <w:rFonts w:ascii="Arial" w:eastAsia="Arial" w:hAnsi="Arial" w:cs="Arial"/>
                <w:sz w:val="24"/>
                <w:szCs w:val="24"/>
                <w:lang w:bidi="cy-GB"/>
              </w:rPr>
              <w:t>5.3%</w:t>
            </w:r>
          </w:p>
        </w:tc>
      </w:tr>
      <w:tr w:rsidR="00D57CE1" w:rsidRPr="00D57CE1" w14:paraId="54FE8285" w14:textId="77777777" w:rsidTr="0013087A">
        <w:trPr>
          <w:trHeight w:val="540"/>
        </w:trPr>
        <w:tc>
          <w:tcPr>
            <w:tcW w:w="9315" w:type="dxa"/>
            <w:gridSpan w:val="4"/>
            <w:hideMark/>
          </w:tcPr>
          <w:p w14:paraId="5D00EB7D" w14:textId="77777777" w:rsidR="0013087A" w:rsidRDefault="0013087A">
            <w:pPr>
              <w:rPr>
                <w:rFonts w:ascii="Arial" w:hAnsi="Arial" w:cs="Arial"/>
                <w:i/>
                <w:iCs/>
                <w:sz w:val="24"/>
                <w:szCs w:val="24"/>
              </w:rPr>
            </w:pPr>
          </w:p>
          <w:p w14:paraId="421B3DA3" w14:textId="7926B529" w:rsidR="0013087A" w:rsidRDefault="0013087A">
            <w:pPr>
              <w:rPr>
                <w:rFonts w:ascii="Arial" w:hAnsi="Arial" w:cs="Arial"/>
                <w:i/>
                <w:iCs/>
                <w:sz w:val="24"/>
                <w:szCs w:val="24"/>
              </w:rPr>
            </w:pPr>
            <w:r w:rsidRPr="0041762D">
              <w:rPr>
                <w:rFonts w:ascii="Arial" w:eastAsia="Arial" w:hAnsi="Arial" w:cs="Arial"/>
                <w:i/>
                <w:sz w:val="24"/>
                <w:szCs w:val="24"/>
                <w:lang w:bidi="cy-GB"/>
              </w:rPr>
              <w:t>Ffynhonnell Data: ESR BI - Dangosfwrdd Proffil Gweithlu'r GIG - Mawrth 2020</w:t>
            </w:r>
            <w:r w:rsidRPr="0041762D">
              <w:rPr>
                <w:rFonts w:ascii="Arial" w:eastAsia="Arial" w:hAnsi="Arial" w:cs="Arial"/>
                <w:i/>
                <w:sz w:val="24"/>
                <w:szCs w:val="24"/>
                <w:lang w:bidi="cy-GB"/>
              </w:rPr>
              <w:br/>
              <w:t>Manylion Secondiad @ 31 Mawrth 2020 gan Gyfarwyddiaeth Gyllid AaGIC - yn seiliedig ar y manylion a gynhwysir yn y Cynllun Blynyddol Mawrth 2020.</w:t>
            </w:r>
          </w:p>
          <w:p w14:paraId="0B339597" w14:textId="2A186E08" w:rsidR="00D57CE1" w:rsidRPr="0041762D" w:rsidRDefault="00D57CE1">
            <w:pPr>
              <w:rPr>
                <w:rFonts w:ascii="Arial" w:hAnsi="Arial" w:cs="Arial"/>
                <w:i/>
                <w:iCs/>
                <w:sz w:val="24"/>
                <w:szCs w:val="24"/>
              </w:rPr>
            </w:pPr>
          </w:p>
        </w:tc>
      </w:tr>
    </w:tbl>
    <w:p w14:paraId="3BA63A0E" w14:textId="77777777" w:rsidR="00D57CE1" w:rsidRDefault="00D57CE1" w:rsidP="007C6054">
      <w:pPr>
        <w:rPr>
          <w:rFonts w:ascii="Arial" w:hAnsi="Arial" w:cs="Arial"/>
          <w:b/>
          <w:bCs/>
          <w:sz w:val="24"/>
          <w:szCs w:val="24"/>
        </w:rPr>
      </w:pPr>
    </w:p>
    <w:p w14:paraId="7823ED3D" w14:textId="0B311261" w:rsidR="00A22D72" w:rsidRPr="0013087A" w:rsidRDefault="00A22D72" w:rsidP="0001595B">
      <w:pPr>
        <w:ind w:left="720"/>
        <w:rPr>
          <w:rFonts w:ascii="Arial" w:hAnsi="Arial" w:cs="Arial"/>
          <w:sz w:val="24"/>
          <w:szCs w:val="24"/>
          <w:u w:val="single"/>
        </w:rPr>
      </w:pPr>
      <w:r w:rsidRPr="0013087A">
        <w:rPr>
          <w:rFonts w:ascii="Arial" w:eastAsia="Arial" w:hAnsi="Arial" w:cs="Arial"/>
          <w:sz w:val="24"/>
          <w:szCs w:val="24"/>
          <w:u w:val="single"/>
          <w:lang w:bidi="cy-GB"/>
        </w:rPr>
        <w:t>Tabl 6. Taliadau Dyfarniad Rhagoriaeth Glinigol a Lwfans Cyfrifoldeb -% o'r Cyfanswm a Dalwyd ar gyfer staff sydd wedi'u cynnwys yn Adroddiad y Bwlch Cyflog rhwng y Rhywiau 01 Ebrill 2019 - 31 Mawrth 20</w:t>
      </w:r>
      <w:r w:rsidRPr="0013087A">
        <w:rPr>
          <w:rFonts w:ascii="Arial" w:eastAsia="Arial" w:hAnsi="Arial" w:cs="Arial"/>
          <w:sz w:val="24"/>
          <w:szCs w:val="24"/>
          <w:u w:val="single"/>
          <w:lang w:bidi="cy-GB"/>
        </w:rPr>
        <w:br/>
      </w:r>
    </w:p>
    <w:tbl>
      <w:tblPr>
        <w:tblStyle w:val="TableGrid"/>
        <w:tblW w:w="9355" w:type="dxa"/>
        <w:tblInd w:w="421" w:type="dxa"/>
        <w:tblLook w:val="04A0" w:firstRow="1" w:lastRow="0" w:firstColumn="1" w:lastColumn="0" w:noHBand="0" w:noVBand="1"/>
      </w:tblPr>
      <w:tblGrid>
        <w:gridCol w:w="6378"/>
        <w:gridCol w:w="2977"/>
      </w:tblGrid>
      <w:tr w:rsidR="00BC4A37" w:rsidRPr="00BC4A37" w14:paraId="4FA9AE90" w14:textId="77777777" w:rsidTr="0013087A">
        <w:trPr>
          <w:trHeight w:val="580"/>
        </w:trPr>
        <w:tc>
          <w:tcPr>
            <w:tcW w:w="6378" w:type="dxa"/>
            <w:hideMark/>
          </w:tcPr>
          <w:p w14:paraId="73D61E88" w14:textId="77777777" w:rsidR="00BC4A37" w:rsidRPr="00BC4A37" w:rsidRDefault="00BC4A37">
            <w:pPr>
              <w:rPr>
                <w:rFonts w:ascii="Arial" w:hAnsi="Arial" w:cs="Arial"/>
                <w:b/>
                <w:bCs/>
                <w:sz w:val="24"/>
                <w:szCs w:val="24"/>
              </w:rPr>
            </w:pPr>
            <w:r w:rsidRPr="00BC4A37">
              <w:rPr>
                <w:rFonts w:ascii="Arial" w:eastAsia="Arial" w:hAnsi="Arial" w:cs="Arial"/>
                <w:b/>
                <w:sz w:val="24"/>
                <w:szCs w:val="24"/>
                <w:lang w:bidi="cy-GB"/>
              </w:rPr>
              <w:t>Dyfarniadau Rhagoriaeth Glinigol a Lwfans Cyfrifoldeb</w:t>
            </w:r>
          </w:p>
        </w:tc>
        <w:tc>
          <w:tcPr>
            <w:tcW w:w="2977" w:type="dxa"/>
            <w:noWrap/>
            <w:hideMark/>
          </w:tcPr>
          <w:p w14:paraId="785E2B22" w14:textId="77777777" w:rsidR="00BC4A37" w:rsidRPr="00BC4A37" w:rsidRDefault="00BC4A37" w:rsidP="00BC4A37">
            <w:pPr>
              <w:rPr>
                <w:rFonts w:ascii="Arial" w:hAnsi="Arial" w:cs="Arial"/>
                <w:b/>
                <w:bCs/>
                <w:sz w:val="24"/>
                <w:szCs w:val="24"/>
              </w:rPr>
            </w:pPr>
            <w:r w:rsidRPr="00BC4A37">
              <w:rPr>
                <w:rFonts w:ascii="Arial" w:eastAsia="Arial" w:hAnsi="Arial" w:cs="Arial"/>
                <w:b/>
                <w:sz w:val="24"/>
                <w:szCs w:val="24"/>
                <w:lang w:bidi="cy-GB"/>
              </w:rPr>
              <w:t>% y Cyfanswm a Dalwyd</w:t>
            </w:r>
          </w:p>
        </w:tc>
      </w:tr>
      <w:tr w:rsidR="00BC4A37" w:rsidRPr="00BC4A37" w14:paraId="506F92EE" w14:textId="77777777" w:rsidTr="0013087A">
        <w:trPr>
          <w:trHeight w:val="290"/>
        </w:trPr>
        <w:tc>
          <w:tcPr>
            <w:tcW w:w="6378" w:type="dxa"/>
            <w:noWrap/>
            <w:hideMark/>
          </w:tcPr>
          <w:p w14:paraId="3B9AA3DA" w14:textId="77777777" w:rsidR="00BC4A37" w:rsidRPr="0013087A" w:rsidRDefault="00BC4A37">
            <w:pPr>
              <w:rPr>
                <w:rFonts w:ascii="Arial" w:hAnsi="Arial" w:cs="Arial"/>
                <w:sz w:val="24"/>
                <w:szCs w:val="24"/>
              </w:rPr>
            </w:pPr>
            <w:r w:rsidRPr="0013087A">
              <w:rPr>
                <w:rFonts w:ascii="Arial" w:eastAsia="Arial" w:hAnsi="Arial" w:cs="Arial"/>
                <w:sz w:val="24"/>
                <w:szCs w:val="24"/>
                <w:lang w:bidi="cy-GB"/>
              </w:rPr>
              <w:t>CEA Efydd</w:t>
            </w:r>
          </w:p>
        </w:tc>
        <w:tc>
          <w:tcPr>
            <w:tcW w:w="2977" w:type="dxa"/>
            <w:noWrap/>
            <w:hideMark/>
          </w:tcPr>
          <w:p w14:paraId="368CBE5C" w14:textId="77777777" w:rsidR="00BC4A37" w:rsidRPr="0041762D" w:rsidRDefault="00BC4A37" w:rsidP="0013087A">
            <w:pPr>
              <w:jc w:val="right"/>
              <w:rPr>
                <w:rFonts w:ascii="Arial" w:hAnsi="Arial" w:cs="Arial"/>
                <w:sz w:val="24"/>
                <w:szCs w:val="24"/>
              </w:rPr>
            </w:pPr>
            <w:r w:rsidRPr="0041762D">
              <w:rPr>
                <w:rFonts w:ascii="Arial" w:eastAsia="Arial" w:hAnsi="Arial" w:cs="Arial"/>
                <w:sz w:val="24"/>
                <w:szCs w:val="24"/>
                <w:lang w:bidi="cy-GB"/>
              </w:rPr>
              <w:t>26.2%</w:t>
            </w:r>
          </w:p>
        </w:tc>
      </w:tr>
      <w:tr w:rsidR="00BC4A37" w:rsidRPr="00BC4A37" w14:paraId="73FB857B" w14:textId="77777777" w:rsidTr="0013087A">
        <w:trPr>
          <w:trHeight w:val="290"/>
        </w:trPr>
        <w:tc>
          <w:tcPr>
            <w:tcW w:w="6378" w:type="dxa"/>
            <w:noWrap/>
            <w:hideMark/>
          </w:tcPr>
          <w:p w14:paraId="6364A78D" w14:textId="77777777" w:rsidR="00BC4A37" w:rsidRPr="0013087A" w:rsidRDefault="00BC4A37">
            <w:pPr>
              <w:rPr>
                <w:rFonts w:ascii="Arial" w:hAnsi="Arial" w:cs="Arial"/>
                <w:sz w:val="24"/>
                <w:szCs w:val="24"/>
              </w:rPr>
            </w:pPr>
            <w:r w:rsidRPr="0013087A">
              <w:rPr>
                <w:rFonts w:ascii="Arial" w:eastAsia="Arial" w:hAnsi="Arial" w:cs="Arial"/>
                <w:sz w:val="24"/>
                <w:szCs w:val="24"/>
                <w:lang w:bidi="cy-GB"/>
              </w:rPr>
              <w:t>CEA Arian</w:t>
            </w:r>
          </w:p>
        </w:tc>
        <w:tc>
          <w:tcPr>
            <w:tcW w:w="2977" w:type="dxa"/>
            <w:noWrap/>
            <w:hideMark/>
          </w:tcPr>
          <w:p w14:paraId="277CA610" w14:textId="77777777" w:rsidR="00BC4A37" w:rsidRPr="0041762D" w:rsidRDefault="00BC4A37" w:rsidP="0013087A">
            <w:pPr>
              <w:jc w:val="right"/>
              <w:rPr>
                <w:rFonts w:ascii="Arial" w:hAnsi="Arial" w:cs="Arial"/>
                <w:sz w:val="24"/>
                <w:szCs w:val="24"/>
              </w:rPr>
            </w:pPr>
            <w:r w:rsidRPr="0041762D">
              <w:rPr>
                <w:rFonts w:ascii="Arial" w:eastAsia="Arial" w:hAnsi="Arial" w:cs="Arial"/>
                <w:sz w:val="24"/>
                <w:szCs w:val="24"/>
                <w:lang w:bidi="cy-GB"/>
              </w:rPr>
              <w:t>13.3%</w:t>
            </w:r>
          </w:p>
        </w:tc>
      </w:tr>
      <w:tr w:rsidR="00BC4A37" w:rsidRPr="00BC4A37" w14:paraId="4DEB31A1" w14:textId="77777777" w:rsidTr="0013087A">
        <w:trPr>
          <w:trHeight w:val="290"/>
        </w:trPr>
        <w:tc>
          <w:tcPr>
            <w:tcW w:w="6378" w:type="dxa"/>
            <w:noWrap/>
            <w:hideMark/>
          </w:tcPr>
          <w:p w14:paraId="133CBF70" w14:textId="77777777" w:rsidR="00BC4A37" w:rsidRPr="0013087A" w:rsidRDefault="00BC4A37">
            <w:pPr>
              <w:rPr>
                <w:rFonts w:ascii="Arial" w:hAnsi="Arial" w:cs="Arial"/>
                <w:sz w:val="24"/>
                <w:szCs w:val="24"/>
              </w:rPr>
            </w:pPr>
            <w:r w:rsidRPr="0013087A">
              <w:rPr>
                <w:rFonts w:ascii="Arial" w:eastAsia="Arial" w:hAnsi="Arial" w:cs="Arial"/>
                <w:sz w:val="24"/>
                <w:szCs w:val="24"/>
                <w:lang w:bidi="cy-GB"/>
              </w:rPr>
              <w:t>Gwobr Ymrwymiad 3</w:t>
            </w:r>
          </w:p>
        </w:tc>
        <w:tc>
          <w:tcPr>
            <w:tcW w:w="2977" w:type="dxa"/>
            <w:noWrap/>
            <w:hideMark/>
          </w:tcPr>
          <w:p w14:paraId="1C88F9FD" w14:textId="77777777" w:rsidR="00BC4A37" w:rsidRPr="0041762D" w:rsidRDefault="00BC4A37" w:rsidP="0013087A">
            <w:pPr>
              <w:jc w:val="right"/>
              <w:rPr>
                <w:rFonts w:ascii="Arial" w:hAnsi="Arial" w:cs="Arial"/>
                <w:sz w:val="24"/>
                <w:szCs w:val="24"/>
              </w:rPr>
            </w:pPr>
            <w:r w:rsidRPr="0041762D">
              <w:rPr>
                <w:rFonts w:ascii="Arial" w:eastAsia="Arial" w:hAnsi="Arial" w:cs="Arial"/>
                <w:sz w:val="24"/>
                <w:szCs w:val="24"/>
                <w:lang w:bidi="cy-GB"/>
              </w:rPr>
              <w:t>9.1%</w:t>
            </w:r>
          </w:p>
        </w:tc>
      </w:tr>
      <w:tr w:rsidR="00BC4A37" w:rsidRPr="00BC4A37" w14:paraId="2D099417" w14:textId="77777777" w:rsidTr="0013087A">
        <w:trPr>
          <w:trHeight w:val="290"/>
        </w:trPr>
        <w:tc>
          <w:tcPr>
            <w:tcW w:w="6378" w:type="dxa"/>
            <w:noWrap/>
            <w:hideMark/>
          </w:tcPr>
          <w:p w14:paraId="52DBDBB5" w14:textId="77777777" w:rsidR="00BC4A37" w:rsidRPr="0013087A" w:rsidRDefault="00BC4A37">
            <w:pPr>
              <w:rPr>
                <w:rFonts w:ascii="Arial" w:hAnsi="Arial" w:cs="Arial"/>
                <w:sz w:val="24"/>
                <w:szCs w:val="24"/>
              </w:rPr>
            </w:pPr>
            <w:r w:rsidRPr="0013087A">
              <w:rPr>
                <w:rFonts w:ascii="Arial" w:eastAsia="Arial" w:hAnsi="Arial" w:cs="Arial"/>
                <w:sz w:val="24"/>
                <w:szCs w:val="24"/>
                <w:lang w:bidi="cy-GB"/>
              </w:rPr>
              <w:t>Gwobr Ymrwymiad 4</w:t>
            </w:r>
          </w:p>
        </w:tc>
        <w:tc>
          <w:tcPr>
            <w:tcW w:w="2977" w:type="dxa"/>
            <w:noWrap/>
            <w:hideMark/>
          </w:tcPr>
          <w:p w14:paraId="57889002" w14:textId="77777777" w:rsidR="00BC4A37" w:rsidRPr="0041762D" w:rsidRDefault="00BC4A37" w:rsidP="0013087A">
            <w:pPr>
              <w:jc w:val="right"/>
              <w:rPr>
                <w:rFonts w:ascii="Arial" w:hAnsi="Arial" w:cs="Arial"/>
                <w:sz w:val="24"/>
                <w:szCs w:val="24"/>
              </w:rPr>
            </w:pPr>
            <w:r w:rsidRPr="0041762D">
              <w:rPr>
                <w:rFonts w:ascii="Arial" w:eastAsia="Arial" w:hAnsi="Arial" w:cs="Arial"/>
                <w:sz w:val="24"/>
                <w:szCs w:val="24"/>
                <w:lang w:bidi="cy-GB"/>
              </w:rPr>
              <w:t>25.3%</w:t>
            </w:r>
          </w:p>
        </w:tc>
      </w:tr>
      <w:tr w:rsidR="00BC4A37" w:rsidRPr="00BC4A37" w14:paraId="34F44453" w14:textId="77777777" w:rsidTr="0013087A">
        <w:trPr>
          <w:trHeight w:val="290"/>
        </w:trPr>
        <w:tc>
          <w:tcPr>
            <w:tcW w:w="6378" w:type="dxa"/>
            <w:noWrap/>
            <w:hideMark/>
          </w:tcPr>
          <w:p w14:paraId="6382F764" w14:textId="77777777" w:rsidR="00BC4A37" w:rsidRPr="0013087A" w:rsidRDefault="00BC4A37">
            <w:pPr>
              <w:rPr>
                <w:rFonts w:ascii="Arial" w:hAnsi="Arial" w:cs="Arial"/>
                <w:sz w:val="24"/>
                <w:szCs w:val="24"/>
              </w:rPr>
            </w:pPr>
            <w:r w:rsidRPr="0013087A">
              <w:rPr>
                <w:rFonts w:ascii="Arial" w:eastAsia="Arial" w:hAnsi="Arial" w:cs="Arial"/>
                <w:sz w:val="24"/>
                <w:szCs w:val="24"/>
                <w:lang w:bidi="cy-GB"/>
              </w:rPr>
              <w:t>Gwobr Ymrwymiad 5</w:t>
            </w:r>
          </w:p>
        </w:tc>
        <w:tc>
          <w:tcPr>
            <w:tcW w:w="2977" w:type="dxa"/>
            <w:noWrap/>
            <w:hideMark/>
          </w:tcPr>
          <w:p w14:paraId="3259AAA5" w14:textId="77777777" w:rsidR="00BC4A37" w:rsidRPr="0041762D" w:rsidRDefault="00BC4A37" w:rsidP="0013087A">
            <w:pPr>
              <w:jc w:val="right"/>
              <w:rPr>
                <w:rFonts w:ascii="Arial" w:hAnsi="Arial" w:cs="Arial"/>
                <w:sz w:val="24"/>
                <w:szCs w:val="24"/>
              </w:rPr>
            </w:pPr>
            <w:r w:rsidRPr="0041762D">
              <w:rPr>
                <w:rFonts w:ascii="Arial" w:eastAsia="Arial" w:hAnsi="Arial" w:cs="Arial"/>
                <w:sz w:val="24"/>
                <w:szCs w:val="24"/>
                <w:lang w:bidi="cy-GB"/>
              </w:rPr>
              <w:t>1.9%</w:t>
            </w:r>
          </w:p>
        </w:tc>
      </w:tr>
      <w:tr w:rsidR="00BC4A37" w:rsidRPr="00BC4A37" w14:paraId="555A2943" w14:textId="77777777" w:rsidTr="0013087A">
        <w:trPr>
          <w:trHeight w:val="290"/>
        </w:trPr>
        <w:tc>
          <w:tcPr>
            <w:tcW w:w="6378" w:type="dxa"/>
            <w:noWrap/>
            <w:hideMark/>
          </w:tcPr>
          <w:p w14:paraId="19EDE977" w14:textId="77777777" w:rsidR="00BC4A37" w:rsidRPr="0013087A" w:rsidRDefault="00BC4A37">
            <w:pPr>
              <w:rPr>
                <w:rFonts w:ascii="Arial" w:hAnsi="Arial" w:cs="Arial"/>
                <w:sz w:val="24"/>
                <w:szCs w:val="24"/>
              </w:rPr>
            </w:pPr>
            <w:r w:rsidRPr="0013087A">
              <w:rPr>
                <w:rFonts w:ascii="Arial" w:eastAsia="Arial" w:hAnsi="Arial" w:cs="Arial"/>
                <w:sz w:val="24"/>
                <w:szCs w:val="24"/>
                <w:lang w:bidi="cy-GB"/>
              </w:rPr>
              <w:t>Gwobr Ymrwymiad 8</w:t>
            </w:r>
          </w:p>
        </w:tc>
        <w:tc>
          <w:tcPr>
            <w:tcW w:w="2977" w:type="dxa"/>
            <w:noWrap/>
            <w:hideMark/>
          </w:tcPr>
          <w:p w14:paraId="57222E61" w14:textId="77777777" w:rsidR="00BC4A37" w:rsidRPr="0041762D" w:rsidRDefault="00BC4A37" w:rsidP="0013087A">
            <w:pPr>
              <w:jc w:val="right"/>
              <w:rPr>
                <w:rFonts w:ascii="Arial" w:hAnsi="Arial" w:cs="Arial"/>
                <w:sz w:val="24"/>
                <w:szCs w:val="24"/>
              </w:rPr>
            </w:pPr>
            <w:r w:rsidRPr="0041762D">
              <w:rPr>
                <w:rFonts w:ascii="Arial" w:eastAsia="Arial" w:hAnsi="Arial" w:cs="Arial"/>
                <w:sz w:val="24"/>
                <w:szCs w:val="24"/>
                <w:lang w:bidi="cy-GB"/>
              </w:rPr>
              <w:t>18.8%</w:t>
            </w:r>
          </w:p>
        </w:tc>
      </w:tr>
      <w:tr w:rsidR="00BC4A37" w:rsidRPr="00BC4A37" w14:paraId="486704DD" w14:textId="77777777" w:rsidTr="0013087A">
        <w:trPr>
          <w:trHeight w:val="290"/>
        </w:trPr>
        <w:tc>
          <w:tcPr>
            <w:tcW w:w="6378" w:type="dxa"/>
            <w:noWrap/>
            <w:hideMark/>
          </w:tcPr>
          <w:p w14:paraId="7EEDCA00" w14:textId="77777777" w:rsidR="00BC4A37" w:rsidRPr="0013087A" w:rsidRDefault="00BC4A37">
            <w:pPr>
              <w:rPr>
                <w:rFonts w:ascii="Arial" w:hAnsi="Arial" w:cs="Arial"/>
                <w:sz w:val="24"/>
                <w:szCs w:val="24"/>
              </w:rPr>
            </w:pPr>
            <w:r w:rsidRPr="0013087A">
              <w:rPr>
                <w:rFonts w:ascii="Arial" w:eastAsia="Arial" w:hAnsi="Arial" w:cs="Arial"/>
                <w:sz w:val="24"/>
                <w:szCs w:val="24"/>
                <w:lang w:bidi="cy-GB"/>
              </w:rPr>
              <w:t>Gwobr Ymrwymiad Anhysbys</w:t>
            </w:r>
          </w:p>
        </w:tc>
        <w:tc>
          <w:tcPr>
            <w:tcW w:w="2977" w:type="dxa"/>
            <w:noWrap/>
            <w:hideMark/>
          </w:tcPr>
          <w:p w14:paraId="036B59F7" w14:textId="77777777" w:rsidR="00BC4A37" w:rsidRPr="0041762D" w:rsidRDefault="00BC4A37" w:rsidP="0013087A">
            <w:pPr>
              <w:jc w:val="right"/>
              <w:rPr>
                <w:rFonts w:ascii="Arial" w:hAnsi="Arial" w:cs="Arial"/>
                <w:sz w:val="24"/>
                <w:szCs w:val="24"/>
              </w:rPr>
            </w:pPr>
            <w:r w:rsidRPr="0041762D">
              <w:rPr>
                <w:rFonts w:ascii="Arial" w:eastAsia="Arial" w:hAnsi="Arial" w:cs="Arial"/>
                <w:sz w:val="24"/>
                <w:szCs w:val="24"/>
                <w:lang w:bidi="cy-GB"/>
              </w:rPr>
              <w:t>2.1%</w:t>
            </w:r>
          </w:p>
        </w:tc>
      </w:tr>
      <w:tr w:rsidR="00BC4A37" w:rsidRPr="00BC4A37" w14:paraId="0A322CC5" w14:textId="77777777" w:rsidTr="0013087A">
        <w:trPr>
          <w:trHeight w:val="290"/>
        </w:trPr>
        <w:tc>
          <w:tcPr>
            <w:tcW w:w="6378" w:type="dxa"/>
            <w:noWrap/>
            <w:hideMark/>
          </w:tcPr>
          <w:p w14:paraId="33326B9A" w14:textId="77777777" w:rsidR="00BC4A37" w:rsidRPr="0013087A" w:rsidRDefault="00BC4A37">
            <w:pPr>
              <w:rPr>
                <w:rFonts w:ascii="Arial" w:hAnsi="Arial" w:cs="Arial"/>
                <w:sz w:val="24"/>
                <w:szCs w:val="24"/>
              </w:rPr>
            </w:pPr>
            <w:r w:rsidRPr="0013087A">
              <w:rPr>
                <w:rFonts w:ascii="Arial" w:eastAsia="Arial" w:hAnsi="Arial" w:cs="Arial"/>
                <w:sz w:val="24"/>
                <w:szCs w:val="24"/>
                <w:lang w:bidi="cy-GB"/>
              </w:rPr>
              <w:t>Lwfans Cyfrifoldeb</w:t>
            </w:r>
          </w:p>
        </w:tc>
        <w:tc>
          <w:tcPr>
            <w:tcW w:w="2977" w:type="dxa"/>
            <w:noWrap/>
            <w:hideMark/>
          </w:tcPr>
          <w:p w14:paraId="3056BA34" w14:textId="77777777" w:rsidR="00BC4A37" w:rsidRPr="0041762D" w:rsidRDefault="00BC4A37" w:rsidP="0013087A">
            <w:pPr>
              <w:jc w:val="right"/>
              <w:rPr>
                <w:rFonts w:ascii="Arial" w:hAnsi="Arial" w:cs="Arial"/>
                <w:sz w:val="24"/>
                <w:szCs w:val="24"/>
              </w:rPr>
            </w:pPr>
            <w:r w:rsidRPr="0041762D">
              <w:rPr>
                <w:rFonts w:ascii="Arial" w:eastAsia="Arial" w:hAnsi="Arial" w:cs="Arial"/>
                <w:sz w:val="24"/>
                <w:szCs w:val="24"/>
                <w:lang w:bidi="cy-GB"/>
              </w:rPr>
              <w:t>3.3%</w:t>
            </w:r>
          </w:p>
        </w:tc>
      </w:tr>
      <w:tr w:rsidR="00BC4A37" w:rsidRPr="00BC4A37" w14:paraId="6D65BA48" w14:textId="77777777" w:rsidTr="0013087A">
        <w:trPr>
          <w:trHeight w:val="290"/>
        </w:trPr>
        <w:tc>
          <w:tcPr>
            <w:tcW w:w="6378" w:type="dxa"/>
            <w:noWrap/>
            <w:hideMark/>
          </w:tcPr>
          <w:p w14:paraId="41EC26CE" w14:textId="77777777" w:rsidR="00BC4A37" w:rsidRPr="00BC4A37" w:rsidRDefault="00BC4A37">
            <w:pPr>
              <w:rPr>
                <w:rFonts w:ascii="Arial" w:hAnsi="Arial" w:cs="Arial"/>
                <w:b/>
                <w:bCs/>
                <w:sz w:val="24"/>
                <w:szCs w:val="24"/>
              </w:rPr>
            </w:pPr>
            <w:r w:rsidRPr="00BC4A37">
              <w:rPr>
                <w:rFonts w:ascii="Arial" w:eastAsia="Arial" w:hAnsi="Arial" w:cs="Arial"/>
                <w:b/>
                <w:sz w:val="24"/>
                <w:szCs w:val="24"/>
                <w:lang w:bidi="cy-GB"/>
              </w:rPr>
              <w:t>Cyfanswm</w:t>
            </w:r>
          </w:p>
        </w:tc>
        <w:tc>
          <w:tcPr>
            <w:tcW w:w="2977" w:type="dxa"/>
            <w:noWrap/>
            <w:hideMark/>
          </w:tcPr>
          <w:p w14:paraId="1B99913E" w14:textId="77777777" w:rsidR="00BC4A37" w:rsidRPr="0041762D" w:rsidRDefault="00BC4A37" w:rsidP="0013087A">
            <w:pPr>
              <w:jc w:val="right"/>
              <w:rPr>
                <w:rFonts w:ascii="Arial" w:hAnsi="Arial" w:cs="Arial"/>
                <w:sz w:val="24"/>
                <w:szCs w:val="24"/>
              </w:rPr>
            </w:pPr>
            <w:r w:rsidRPr="0041762D">
              <w:rPr>
                <w:rFonts w:ascii="Arial" w:eastAsia="Arial" w:hAnsi="Arial" w:cs="Arial"/>
                <w:sz w:val="24"/>
                <w:szCs w:val="24"/>
                <w:lang w:bidi="cy-GB"/>
              </w:rPr>
              <w:t>100.0%</w:t>
            </w:r>
          </w:p>
        </w:tc>
      </w:tr>
      <w:tr w:rsidR="00BC4A37" w:rsidRPr="0041762D" w14:paraId="3F0331B8" w14:textId="77777777" w:rsidTr="0013087A">
        <w:trPr>
          <w:trHeight w:val="645"/>
        </w:trPr>
        <w:tc>
          <w:tcPr>
            <w:tcW w:w="9355" w:type="dxa"/>
            <w:gridSpan w:val="2"/>
            <w:hideMark/>
          </w:tcPr>
          <w:p w14:paraId="01091E72" w14:textId="77777777" w:rsidR="00BC4A37" w:rsidRDefault="00BC4A37">
            <w:pPr>
              <w:rPr>
                <w:rFonts w:ascii="Arial" w:hAnsi="Arial" w:cs="Arial"/>
                <w:i/>
                <w:iCs/>
                <w:sz w:val="24"/>
                <w:szCs w:val="24"/>
              </w:rPr>
            </w:pPr>
          </w:p>
          <w:p w14:paraId="72A85649" w14:textId="55E19B42" w:rsidR="0013087A" w:rsidRPr="0041762D" w:rsidRDefault="0013087A">
            <w:pPr>
              <w:rPr>
                <w:rFonts w:ascii="Arial" w:hAnsi="Arial" w:cs="Arial"/>
                <w:i/>
                <w:iCs/>
                <w:sz w:val="24"/>
                <w:szCs w:val="24"/>
              </w:rPr>
            </w:pPr>
            <w:r w:rsidRPr="0041762D">
              <w:rPr>
                <w:rFonts w:ascii="Arial" w:eastAsia="Arial" w:hAnsi="Arial" w:cs="Arial"/>
                <w:i/>
                <w:sz w:val="24"/>
                <w:szCs w:val="24"/>
                <w:lang w:bidi="cy-GB"/>
              </w:rPr>
              <w:lastRenderedPageBreak/>
              <w:t>Ffynhonnell Data: ESR BI - Dangosfwrdd Proffil Gweithlu'r GIG - Mawrth 2020</w:t>
            </w:r>
            <w:r w:rsidRPr="0041762D">
              <w:rPr>
                <w:rFonts w:ascii="Arial" w:eastAsia="Arial" w:hAnsi="Arial" w:cs="Arial"/>
                <w:i/>
                <w:sz w:val="24"/>
                <w:szCs w:val="24"/>
                <w:lang w:bidi="cy-GB"/>
              </w:rPr>
              <w:br/>
              <w:t>Manylion Secondiad @ 31 Mawrth 2020 gan Gyfarwyddiaeth Gyllid AaGIC - yn seiliedig ar y manylion a gynhwysir yn y Cynllun Blynyddol Mawrth 2020.</w:t>
            </w:r>
          </w:p>
        </w:tc>
      </w:tr>
    </w:tbl>
    <w:p w14:paraId="24C37295" w14:textId="77777777" w:rsidR="00BC4A37" w:rsidRPr="0041762D" w:rsidRDefault="00BC4A37" w:rsidP="007C6054">
      <w:pPr>
        <w:rPr>
          <w:rFonts w:ascii="Arial" w:hAnsi="Arial" w:cs="Arial"/>
          <w:sz w:val="24"/>
          <w:szCs w:val="24"/>
        </w:rPr>
      </w:pPr>
    </w:p>
    <w:p w14:paraId="5CD2809B" w14:textId="3EA8A37D" w:rsidR="00A22D72" w:rsidRPr="0013087A" w:rsidRDefault="344BF724" w:rsidP="0013087A">
      <w:pPr>
        <w:pStyle w:val="ListParagraph"/>
        <w:numPr>
          <w:ilvl w:val="0"/>
          <w:numId w:val="20"/>
        </w:numPr>
        <w:rPr>
          <w:rFonts w:ascii="Arial" w:hAnsi="Arial" w:cs="Arial"/>
          <w:b/>
          <w:bCs/>
          <w:sz w:val="24"/>
          <w:szCs w:val="24"/>
        </w:rPr>
      </w:pPr>
      <w:r w:rsidRPr="0013087A">
        <w:rPr>
          <w:rFonts w:ascii="Arial" w:eastAsia="Arial" w:hAnsi="Arial" w:cs="Arial"/>
          <w:b/>
          <w:sz w:val="24"/>
          <w:szCs w:val="24"/>
          <w:lang w:bidi="cy-GB"/>
        </w:rPr>
        <w:t>Cau'r bwlch cyflog yn AaGIC</w:t>
      </w:r>
    </w:p>
    <w:p w14:paraId="129CB259" w14:textId="5CF2A1AF" w:rsidR="00B460F1" w:rsidRPr="00B460F1" w:rsidRDefault="344BF724" w:rsidP="0013087A">
      <w:pPr>
        <w:ind w:left="360"/>
        <w:jc w:val="both"/>
        <w:rPr>
          <w:rFonts w:ascii="Arial" w:hAnsi="Arial" w:cs="Arial"/>
          <w:sz w:val="24"/>
          <w:szCs w:val="24"/>
        </w:rPr>
      </w:pPr>
      <w:r w:rsidRPr="00B460F1">
        <w:rPr>
          <w:rFonts w:ascii="Arial" w:eastAsia="Arial" w:hAnsi="Arial" w:cs="Arial"/>
          <w:sz w:val="24"/>
          <w:szCs w:val="24"/>
          <w:lang w:bidi="cy-GB"/>
        </w:rPr>
        <w:t xml:space="preserve">I gloi, er ein bod yn parhau i gydnabod bod ffactorau y tu hwnt i'n rheolaeth neu ddylanwad sy'n effeithio ar gyflog, rydym wedi gwneud ymrwymiad clir yn ein Cynllun Cydraddoldeb Strategol cyntaf i gymryd camau i ddeall ein bylchau cyflog, a mynd i'r afael â'r effaith cyn lleied â phosibl ac o fewn cyfyngiadau'r systemau cyflog cenedlaethol ar gyfer y GIG.  </w:t>
      </w:r>
    </w:p>
    <w:p w14:paraId="2072B35C" w14:textId="77777777" w:rsidR="00B460F1" w:rsidRDefault="00B460F1" w:rsidP="007C6054">
      <w:pPr>
        <w:rPr>
          <w:rFonts w:ascii="Arial" w:hAnsi="Arial" w:cs="Arial"/>
          <w:sz w:val="24"/>
          <w:szCs w:val="24"/>
          <w:highlight w:val="yellow"/>
        </w:rPr>
      </w:pPr>
    </w:p>
    <w:p w14:paraId="5AE411FE" w14:textId="2A880A56" w:rsidR="000463A2" w:rsidRPr="0013087A" w:rsidRDefault="00CB16F5" w:rsidP="0013087A">
      <w:pPr>
        <w:pStyle w:val="ListParagraph"/>
        <w:numPr>
          <w:ilvl w:val="0"/>
          <w:numId w:val="20"/>
        </w:numPr>
        <w:rPr>
          <w:rFonts w:ascii="Arial" w:hAnsi="Arial" w:cs="Arial"/>
          <w:b/>
          <w:bCs/>
          <w:sz w:val="24"/>
          <w:szCs w:val="24"/>
        </w:rPr>
      </w:pPr>
      <w:r w:rsidRPr="0013087A">
        <w:rPr>
          <w:rFonts w:ascii="Arial" w:eastAsia="Arial" w:hAnsi="Arial" w:cs="Arial"/>
          <w:b/>
          <w:sz w:val="24"/>
          <w:szCs w:val="24"/>
          <w:lang w:bidi="cy-GB"/>
        </w:rPr>
        <w:t>Diweddariad ar y camau a gynigiwyd ers adroddiad y bwlch cyflog 2019</w:t>
      </w:r>
    </w:p>
    <w:p w14:paraId="58F7136A" w14:textId="18278CEA" w:rsidR="000463A2" w:rsidRPr="000463A2" w:rsidRDefault="000463A2" w:rsidP="0013087A">
      <w:pPr>
        <w:ind w:left="360"/>
        <w:rPr>
          <w:rFonts w:ascii="Arial" w:hAnsi="Arial" w:cs="Arial"/>
          <w:sz w:val="24"/>
          <w:szCs w:val="24"/>
        </w:rPr>
      </w:pPr>
      <w:r w:rsidRPr="000463A2">
        <w:rPr>
          <w:rFonts w:ascii="Arial" w:eastAsia="Arial" w:hAnsi="Arial" w:cs="Arial"/>
          <w:sz w:val="24"/>
          <w:szCs w:val="24"/>
          <w:lang w:bidi="cy-GB"/>
        </w:rPr>
        <w:t xml:space="preserve">Yn ein Hadroddiad Cyflog Rhyw 2019, gwnaethom yr ymrwymiadau canlynol i: </w:t>
      </w:r>
    </w:p>
    <w:p w14:paraId="2D2C0CC9" w14:textId="15468B18" w:rsidR="00CB16F5" w:rsidRPr="00CB16F5" w:rsidRDefault="00CB16F5" w:rsidP="000463A2">
      <w:pPr>
        <w:numPr>
          <w:ilvl w:val="0"/>
          <w:numId w:val="9"/>
        </w:numPr>
        <w:spacing w:after="0"/>
        <w:rPr>
          <w:rFonts w:ascii="Arial" w:hAnsi="Arial" w:cs="Arial"/>
          <w:sz w:val="24"/>
          <w:szCs w:val="24"/>
        </w:rPr>
      </w:pPr>
      <w:bookmarkStart w:id="1" w:name="_Hlk81833720"/>
      <w:r w:rsidRPr="00CB16F5">
        <w:rPr>
          <w:rFonts w:ascii="Arial" w:eastAsia="Arial" w:hAnsi="Arial" w:cs="Arial"/>
          <w:sz w:val="24"/>
          <w:szCs w:val="24"/>
          <w:lang w:bidi="cy-GB"/>
        </w:rPr>
        <w:t>datblygu cyfleoedd ar gyfer dilyniant ar gyfer y gweithlu presennol a'r dyfodol, o fewn ein rhaglen arweinyddiaeth, olyniaeth a thalent</w:t>
      </w:r>
      <w:bookmarkEnd w:id="1"/>
      <w:r w:rsidRPr="00CB16F5">
        <w:rPr>
          <w:rFonts w:ascii="Arial" w:eastAsia="Arial" w:hAnsi="Arial" w:cs="Arial"/>
          <w:sz w:val="24"/>
          <w:szCs w:val="24"/>
          <w:lang w:bidi="cy-GB"/>
        </w:rPr>
        <w:t xml:space="preserve">. </w:t>
      </w:r>
    </w:p>
    <w:p w14:paraId="0DF342BB" w14:textId="0C39E1EA" w:rsidR="00CB16F5" w:rsidRPr="00CB16F5" w:rsidRDefault="00CB16F5" w:rsidP="000463A2">
      <w:pPr>
        <w:numPr>
          <w:ilvl w:val="0"/>
          <w:numId w:val="9"/>
        </w:numPr>
        <w:spacing w:after="0"/>
        <w:rPr>
          <w:rFonts w:ascii="Arial" w:hAnsi="Arial" w:cs="Arial"/>
          <w:sz w:val="24"/>
          <w:szCs w:val="24"/>
        </w:rPr>
      </w:pPr>
      <w:r w:rsidRPr="00CB16F5">
        <w:rPr>
          <w:rFonts w:ascii="Arial" w:eastAsia="Arial" w:hAnsi="Arial" w:cs="Arial"/>
          <w:sz w:val="24"/>
          <w:szCs w:val="24"/>
          <w:lang w:bidi="cy-GB"/>
        </w:rPr>
        <w:t>cydnabod natur gydgysylltiedig categoreiddio cymdeithasol gan arwain at systemau gorgyffwrdd o wahaniaethu a gormes, a elwir yn groestoriadedd. Bydd y ddealltwriaeth hon yn dylanwadu ar ein cynllunio cydraddoldeb strategol ac yn unol â Deddf Cydraddoldeb 2010 bydd AaGIC yn galluogi archwilio cydberthynas croestoriadedd a'i effaith ar fylchau cyflog</w:t>
      </w:r>
    </w:p>
    <w:p w14:paraId="4853ACE4" w14:textId="77777777" w:rsidR="00CB16F5" w:rsidRPr="00CB16F5" w:rsidRDefault="00CB16F5" w:rsidP="000463A2">
      <w:pPr>
        <w:numPr>
          <w:ilvl w:val="0"/>
          <w:numId w:val="9"/>
        </w:numPr>
        <w:spacing w:after="0"/>
        <w:rPr>
          <w:rFonts w:ascii="Arial" w:hAnsi="Arial" w:cs="Arial"/>
          <w:sz w:val="24"/>
          <w:szCs w:val="24"/>
        </w:rPr>
      </w:pPr>
      <w:r w:rsidRPr="00CB16F5">
        <w:rPr>
          <w:rFonts w:ascii="Arial" w:eastAsia="Arial" w:hAnsi="Arial" w:cs="Arial"/>
          <w:sz w:val="24"/>
          <w:szCs w:val="24"/>
          <w:lang w:bidi="cy-GB"/>
        </w:rPr>
        <w:t xml:space="preserve">creu diwylliant o ymddiriedaeth lle bydd staff yn teimlo'n gyfforddus ac yn hyderus i gwblhau eu gwybodaeth ESR er mwyn cynorthwyo i ddibynadwyedd gwybodaeth a gyflwynir ar ESR, a </w:t>
      </w:r>
    </w:p>
    <w:p w14:paraId="4D1C8011" w14:textId="286C402F" w:rsidR="00CB16F5" w:rsidRPr="00CB16F5" w:rsidRDefault="00CB16F5" w:rsidP="000463A2">
      <w:pPr>
        <w:numPr>
          <w:ilvl w:val="0"/>
          <w:numId w:val="9"/>
        </w:numPr>
        <w:spacing w:after="0"/>
        <w:rPr>
          <w:rFonts w:ascii="Arial" w:hAnsi="Arial" w:cs="Arial"/>
          <w:sz w:val="24"/>
          <w:szCs w:val="24"/>
        </w:rPr>
      </w:pPr>
      <w:r w:rsidRPr="00CB16F5">
        <w:rPr>
          <w:rFonts w:ascii="Arial" w:eastAsia="Arial" w:hAnsi="Arial" w:cs="Arial"/>
          <w:sz w:val="24"/>
          <w:szCs w:val="24"/>
          <w:lang w:bidi="cy-GB"/>
        </w:rPr>
        <w:t xml:space="preserve">drwy hyfforddiant, codi ymwybyddiaeth, a chynlluniau cyfathrebu clir yn hysbysu staff bod adrodd am dâl rhwng y rhywiau yn digwydd a phwysigrwydd hunan-ddatgeliad  </w:t>
      </w:r>
    </w:p>
    <w:p w14:paraId="0DCFB393" w14:textId="77777777" w:rsidR="001737C7" w:rsidRDefault="001737C7" w:rsidP="007C6054">
      <w:pPr>
        <w:rPr>
          <w:rFonts w:ascii="Arial" w:hAnsi="Arial" w:cs="Arial"/>
          <w:sz w:val="24"/>
          <w:szCs w:val="24"/>
        </w:rPr>
      </w:pPr>
    </w:p>
    <w:p w14:paraId="41534647" w14:textId="7595EC30" w:rsidR="00DD2B19" w:rsidRDefault="006D3408" w:rsidP="00273B80">
      <w:pPr>
        <w:ind w:left="360"/>
        <w:jc w:val="both"/>
        <w:rPr>
          <w:rFonts w:ascii="Arial" w:hAnsi="Arial" w:cs="Arial"/>
          <w:sz w:val="24"/>
          <w:szCs w:val="24"/>
        </w:rPr>
      </w:pPr>
      <w:r>
        <w:rPr>
          <w:rFonts w:ascii="Arial" w:hAnsi="Arial" w:cs="Arial"/>
          <w:sz w:val="24"/>
          <w:szCs w:val="24"/>
        </w:rPr>
        <w:t xml:space="preserve">Wrth gyflawni ein gweithredoedd, gwnaethom gydnabod yr angen am dynnu ac atebolrwydd. Felly, ac yn unol â'n rhwymedigaethau cyfreithiol, treuliasom y cyfnod adrodd hwn yn datblygu ein Cynllun Cydraddoldeb Strategol (SEP) pedair blynedd gyntaf y cafodd y camau uchod eu hymgorffori ynddo. Yn dilyn ymchwil, ymgysylltu ac archwilio pellach gyda </w:t>
      </w:r>
      <w:proofErr w:type="spellStart"/>
      <w:r>
        <w:rPr>
          <w:rFonts w:ascii="Arial" w:hAnsi="Arial" w:cs="Arial"/>
          <w:sz w:val="24"/>
          <w:szCs w:val="24"/>
        </w:rPr>
        <w:t>rhanddeiliaid</w:t>
      </w:r>
      <w:proofErr w:type="spellEnd"/>
      <w:r>
        <w:rPr>
          <w:rFonts w:ascii="Arial" w:hAnsi="Arial" w:cs="Arial"/>
          <w:sz w:val="24"/>
          <w:szCs w:val="24"/>
        </w:rPr>
        <w:t xml:space="preserve"> a phartneriaid ar draws y sector cyhoeddus, cafodd yr amcanion cydraddoldeb canlynol eu llunio:</w:t>
      </w:r>
    </w:p>
    <w:p w14:paraId="3FC83E36" w14:textId="2050442B" w:rsidR="00DD2B19" w:rsidRDefault="00DD2B19" w:rsidP="00DD2B19">
      <w:pPr>
        <w:pStyle w:val="ListParagraph"/>
        <w:numPr>
          <w:ilvl w:val="0"/>
          <w:numId w:val="16"/>
        </w:numPr>
        <w:rPr>
          <w:rFonts w:ascii="Arial" w:hAnsi="Arial" w:cs="Arial"/>
          <w:sz w:val="24"/>
          <w:szCs w:val="24"/>
        </w:rPr>
      </w:pPr>
      <w:r>
        <w:rPr>
          <w:rFonts w:ascii="Arial" w:eastAsia="Arial" w:hAnsi="Arial" w:cs="Arial"/>
          <w:sz w:val="24"/>
          <w:szCs w:val="24"/>
          <w:lang w:bidi="cy-GB"/>
        </w:rPr>
        <w:t>Cynyddu amrywiaeth a chynhwysiant y gweithlu</w:t>
      </w:r>
    </w:p>
    <w:p w14:paraId="4253F1E6" w14:textId="5278088A" w:rsidR="00DD2B19" w:rsidRDefault="00DD2B19" w:rsidP="00DD2B19">
      <w:pPr>
        <w:pStyle w:val="ListParagraph"/>
        <w:numPr>
          <w:ilvl w:val="0"/>
          <w:numId w:val="16"/>
        </w:numPr>
        <w:rPr>
          <w:rFonts w:ascii="Arial" w:hAnsi="Arial" w:cs="Arial"/>
          <w:sz w:val="24"/>
          <w:szCs w:val="24"/>
        </w:rPr>
      </w:pPr>
      <w:r>
        <w:rPr>
          <w:rFonts w:ascii="Arial" w:eastAsia="Arial" w:hAnsi="Arial" w:cs="Arial"/>
          <w:sz w:val="24"/>
          <w:szCs w:val="24"/>
          <w:lang w:bidi="cy-GB"/>
        </w:rPr>
        <w:t>Ymdrin â bylchau cyflog</w:t>
      </w:r>
    </w:p>
    <w:p w14:paraId="61EC78F6" w14:textId="03D00036" w:rsidR="00DD2B19" w:rsidRDefault="00DD2B19" w:rsidP="00DD2B19">
      <w:pPr>
        <w:pStyle w:val="ListParagraph"/>
        <w:numPr>
          <w:ilvl w:val="0"/>
          <w:numId w:val="16"/>
        </w:numPr>
        <w:rPr>
          <w:rFonts w:ascii="Arial" w:hAnsi="Arial" w:cs="Arial"/>
          <w:sz w:val="24"/>
          <w:szCs w:val="24"/>
        </w:rPr>
      </w:pPr>
      <w:r>
        <w:rPr>
          <w:rFonts w:ascii="Arial" w:eastAsia="Arial" w:hAnsi="Arial" w:cs="Arial"/>
          <w:sz w:val="24"/>
          <w:szCs w:val="24"/>
          <w:lang w:bidi="cy-GB"/>
        </w:rPr>
        <w:t>Ymgysylltu â chymunedau</w:t>
      </w:r>
    </w:p>
    <w:p w14:paraId="5DA4CEEA" w14:textId="4102E5C3" w:rsidR="00DD2B19" w:rsidRDefault="00DD2B19" w:rsidP="00DD2B19">
      <w:pPr>
        <w:pStyle w:val="ListParagraph"/>
        <w:numPr>
          <w:ilvl w:val="0"/>
          <w:numId w:val="16"/>
        </w:numPr>
        <w:rPr>
          <w:rFonts w:ascii="Arial" w:hAnsi="Arial" w:cs="Arial"/>
          <w:sz w:val="24"/>
          <w:szCs w:val="24"/>
        </w:rPr>
      </w:pPr>
      <w:r w:rsidRPr="00DD2B19">
        <w:rPr>
          <w:rFonts w:ascii="Arial" w:eastAsia="Arial" w:hAnsi="Arial" w:cs="Arial"/>
          <w:sz w:val="24"/>
          <w:szCs w:val="24"/>
          <w:lang w:bidi="cy-GB"/>
        </w:rPr>
        <w:t>Sicrhau bod cydraddoldeb yn rhan annatod o'r ffordd yr ydym yn caffael ac yn comisiynu gwasanaethau a nwyddau</w:t>
      </w:r>
    </w:p>
    <w:p w14:paraId="27353A51" w14:textId="740A42A2" w:rsidR="00DD2B19" w:rsidRDefault="00DD2B19" w:rsidP="00DD2B19">
      <w:pPr>
        <w:pStyle w:val="ListParagraph"/>
        <w:numPr>
          <w:ilvl w:val="0"/>
          <w:numId w:val="16"/>
        </w:numPr>
        <w:rPr>
          <w:rFonts w:ascii="Arial" w:hAnsi="Arial" w:cs="Arial"/>
          <w:sz w:val="24"/>
          <w:szCs w:val="24"/>
        </w:rPr>
      </w:pPr>
      <w:r w:rsidRPr="00DD2B19">
        <w:rPr>
          <w:rFonts w:ascii="Arial" w:eastAsia="Arial" w:hAnsi="Arial" w:cs="Arial"/>
          <w:sz w:val="24"/>
          <w:szCs w:val="24"/>
          <w:lang w:bidi="cy-GB"/>
        </w:rPr>
        <w:t>Sicrhau bod darpariaeth gwasanaethau'n adlewyrchu angen unigol</w:t>
      </w:r>
    </w:p>
    <w:p w14:paraId="73F471BD" w14:textId="0652FA48" w:rsidR="0006685F" w:rsidRDefault="009734F7" w:rsidP="009734F7">
      <w:pPr>
        <w:ind w:left="360"/>
        <w:jc w:val="both"/>
        <w:rPr>
          <w:rFonts w:ascii="Arial" w:hAnsi="Arial" w:cs="Arial"/>
          <w:sz w:val="24"/>
          <w:szCs w:val="24"/>
        </w:rPr>
      </w:pPr>
      <w:r>
        <w:rPr>
          <w:rFonts w:ascii="Arial" w:eastAsia="Arial" w:hAnsi="Arial" w:cs="Arial"/>
          <w:sz w:val="24"/>
          <w:szCs w:val="24"/>
          <w:lang w:bidi="cy-GB"/>
        </w:rPr>
        <w:t xml:space="preserve">Mae cynnydd wedi'i wneud yn erbyn llawer o'n hymrwymiadau, yn enwedig i 'ddatblygu cyfleoedd ar gyfer dilyniant ar gyfer y gweithlu presennol ac yn y dyfodol. Ym mis Hydref 2019 cynhaliodd AaGIC gynhadledd genedlaethol gan arwain at uchelgais glir ar gyfer </w:t>
      </w:r>
      <w:r>
        <w:rPr>
          <w:rFonts w:ascii="Arial" w:eastAsia="Arial" w:hAnsi="Arial" w:cs="Arial"/>
          <w:sz w:val="24"/>
          <w:szCs w:val="24"/>
          <w:lang w:bidi="cy-GB"/>
        </w:rPr>
        <w:lastRenderedPageBreak/>
        <w:t>strategaeth arweinyddiaeth dosturiol a chyfunol a dull tryloyw a theg o reoli talent a datblygu pyllau talent gweithredol uchelgeisiol.</w:t>
      </w:r>
    </w:p>
    <w:p w14:paraId="7365CCC3" w14:textId="57B76058" w:rsidR="0006685F" w:rsidRDefault="0006685F" w:rsidP="004776B6">
      <w:pPr>
        <w:ind w:left="360"/>
        <w:jc w:val="both"/>
        <w:rPr>
          <w:rFonts w:ascii="Arial" w:hAnsi="Arial" w:cs="Arial"/>
          <w:sz w:val="24"/>
          <w:szCs w:val="24"/>
        </w:rPr>
      </w:pPr>
      <w:r>
        <w:rPr>
          <w:rFonts w:ascii="Arial" w:eastAsia="Arial" w:hAnsi="Arial" w:cs="Arial"/>
          <w:sz w:val="24"/>
          <w:szCs w:val="24"/>
          <w:lang w:bidi="cy-GB"/>
        </w:rPr>
        <w:t>Yn dilyn y digwyddiad hwn, enwebodd AaGIC saith unigolyn uchelgeisiol i fod yn rhan o'r Rhaglen Datblygu Arweinyddiaeth Weithredol Ddyheu. Mae'r gymhareb rhyw ar gyfer cyfranogwyr AaGIC fel a ganlyn:</w:t>
      </w:r>
    </w:p>
    <w:tbl>
      <w:tblPr>
        <w:tblStyle w:val="TableGrid"/>
        <w:tblW w:w="0" w:type="auto"/>
        <w:tblInd w:w="360" w:type="dxa"/>
        <w:tblLook w:val="04A0" w:firstRow="1" w:lastRow="0" w:firstColumn="1" w:lastColumn="0" w:noHBand="0" w:noVBand="1"/>
      </w:tblPr>
      <w:tblGrid>
        <w:gridCol w:w="3316"/>
        <w:gridCol w:w="3313"/>
      </w:tblGrid>
      <w:tr w:rsidR="0006685F" w14:paraId="757A750E" w14:textId="77777777" w:rsidTr="0006685F">
        <w:trPr>
          <w:trHeight w:val="312"/>
        </w:trPr>
        <w:tc>
          <w:tcPr>
            <w:tcW w:w="3316" w:type="dxa"/>
          </w:tcPr>
          <w:p w14:paraId="20C6E84F" w14:textId="75321783" w:rsidR="0006685F" w:rsidRDefault="0006685F" w:rsidP="009734F7">
            <w:pPr>
              <w:jc w:val="center"/>
              <w:rPr>
                <w:rFonts w:ascii="Arial" w:hAnsi="Arial" w:cs="Arial"/>
                <w:sz w:val="24"/>
                <w:szCs w:val="24"/>
              </w:rPr>
            </w:pPr>
            <w:r>
              <w:rPr>
                <w:rFonts w:ascii="Arial" w:eastAsia="Arial" w:hAnsi="Arial" w:cs="Arial"/>
                <w:sz w:val="24"/>
                <w:szCs w:val="24"/>
                <w:lang w:bidi="cy-GB"/>
              </w:rPr>
              <w:t>Enwebiadau Benywaidd</w:t>
            </w:r>
          </w:p>
        </w:tc>
        <w:tc>
          <w:tcPr>
            <w:tcW w:w="3313" w:type="dxa"/>
          </w:tcPr>
          <w:p w14:paraId="09CADE9E" w14:textId="1DBCEE2F" w:rsidR="0006685F" w:rsidRDefault="0006685F" w:rsidP="009734F7">
            <w:pPr>
              <w:jc w:val="center"/>
              <w:rPr>
                <w:rFonts w:ascii="Arial" w:hAnsi="Arial" w:cs="Arial"/>
                <w:sz w:val="24"/>
                <w:szCs w:val="24"/>
              </w:rPr>
            </w:pPr>
            <w:r>
              <w:rPr>
                <w:rFonts w:ascii="Arial" w:eastAsia="Arial" w:hAnsi="Arial" w:cs="Arial"/>
                <w:sz w:val="24"/>
                <w:szCs w:val="24"/>
                <w:lang w:bidi="cy-GB"/>
              </w:rPr>
              <w:t>Enwebiadau Gwrywaidd</w:t>
            </w:r>
          </w:p>
        </w:tc>
      </w:tr>
      <w:tr w:rsidR="0006685F" w14:paraId="24CB6BEF" w14:textId="77777777" w:rsidTr="0006685F">
        <w:trPr>
          <w:trHeight w:val="301"/>
        </w:trPr>
        <w:tc>
          <w:tcPr>
            <w:tcW w:w="3316" w:type="dxa"/>
          </w:tcPr>
          <w:p w14:paraId="75E98023" w14:textId="5A82ADAF" w:rsidR="0006685F" w:rsidRDefault="0006685F" w:rsidP="009734F7">
            <w:pPr>
              <w:jc w:val="center"/>
              <w:rPr>
                <w:rFonts w:ascii="Arial" w:hAnsi="Arial" w:cs="Arial"/>
                <w:sz w:val="24"/>
                <w:szCs w:val="24"/>
              </w:rPr>
            </w:pPr>
            <w:r>
              <w:rPr>
                <w:rFonts w:ascii="Arial" w:eastAsia="Arial" w:hAnsi="Arial" w:cs="Arial"/>
                <w:sz w:val="24"/>
                <w:szCs w:val="24"/>
                <w:lang w:bidi="cy-GB"/>
              </w:rPr>
              <w:t>5</w:t>
            </w:r>
          </w:p>
        </w:tc>
        <w:tc>
          <w:tcPr>
            <w:tcW w:w="3313" w:type="dxa"/>
          </w:tcPr>
          <w:p w14:paraId="19E5A7D8" w14:textId="25C1DE26" w:rsidR="0006685F" w:rsidRDefault="009734F7" w:rsidP="009734F7">
            <w:pPr>
              <w:jc w:val="center"/>
              <w:rPr>
                <w:rFonts w:ascii="Arial" w:hAnsi="Arial" w:cs="Arial"/>
                <w:sz w:val="24"/>
                <w:szCs w:val="24"/>
              </w:rPr>
            </w:pPr>
            <w:r>
              <w:rPr>
                <w:rFonts w:ascii="Arial" w:eastAsia="Arial" w:hAnsi="Arial" w:cs="Arial"/>
                <w:sz w:val="24"/>
                <w:szCs w:val="24"/>
                <w:lang w:bidi="cy-GB"/>
              </w:rPr>
              <w:t>2</w:t>
            </w:r>
          </w:p>
        </w:tc>
      </w:tr>
    </w:tbl>
    <w:p w14:paraId="448BDD9B" w14:textId="77777777" w:rsidR="00F015BA" w:rsidRDefault="00F015BA" w:rsidP="006661D8">
      <w:pPr>
        <w:ind w:left="360"/>
        <w:rPr>
          <w:rFonts w:ascii="Arial" w:hAnsi="Arial" w:cs="Arial"/>
          <w:sz w:val="24"/>
          <w:szCs w:val="24"/>
        </w:rPr>
      </w:pPr>
    </w:p>
    <w:p w14:paraId="7B4E811F" w14:textId="568ED61C" w:rsidR="00483AAF" w:rsidRDefault="00483AAF" w:rsidP="00050EB9">
      <w:pPr>
        <w:pStyle w:val="ListParagraph"/>
        <w:numPr>
          <w:ilvl w:val="0"/>
          <w:numId w:val="20"/>
        </w:numPr>
        <w:rPr>
          <w:rFonts w:ascii="Arial" w:hAnsi="Arial" w:cs="Arial"/>
          <w:sz w:val="24"/>
          <w:szCs w:val="24"/>
        </w:rPr>
      </w:pPr>
      <w:r w:rsidRPr="00050EB9">
        <w:rPr>
          <w:rFonts w:ascii="Arial" w:eastAsia="Arial" w:hAnsi="Arial" w:cs="Arial"/>
          <w:b/>
          <w:sz w:val="24"/>
          <w:szCs w:val="24"/>
          <w:lang w:bidi="cy-GB"/>
        </w:rPr>
        <w:t>Polisïau a gweithdrefnau</w:t>
      </w:r>
      <w:r w:rsidRPr="00050EB9">
        <w:rPr>
          <w:rFonts w:ascii="Arial" w:eastAsia="Arial" w:hAnsi="Arial" w:cs="Arial"/>
          <w:sz w:val="24"/>
          <w:szCs w:val="24"/>
          <w:lang w:bidi="cy-GB"/>
        </w:rPr>
        <w:t>:</w:t>
      </w:r>
    </w:p>
    <w:p w14:paraId="40B8D493" w14:textId="12DAB540" w:rsidR="00050EB9" w:rsidRDefault="00050EB9" w:rsidP="00050EB9">
      <w:pPr>
        <w:pStyle w:val="ListParagraph"/>
        <w:rPr>
          <w:rFonts w:ascii="Arial" w:hAnsi="Arial" w:cs="Arial"/>
          <w:sz w:val="24"/>
          <w:szCs w:val="24"/>
        </w:rPr>
      </w:pPr>
    </w:p>
    <w:p w14:paraId="123672AF" w14:textId="4A375F98" w:rsidR="004776B6" w:rsidRDefault="006D3408" w:rsidP="004776B6">
      <w:pPr>
        <w:pStyle w:val="ListParagraph"/>
        <w:ind w:left="360"/>
        <w:jc w:val="both"/>
        <w:rPr>
          <w:rFonts w:ascii="Arial" w:hAnsi="Arial" w:cs="Arial"/>
          <w:sz w:val="24"/>
          <w:szCs w:val="24"/>
        </w:rPr>
      </w:pPr>
      <w:r>
        <w:rPr>
          <w:rFonts w:ascii="Arial" w:hAnsi="Arial" w:cs="Arial"/>
          <w:sz w:val="24"/>
          <w:szCs w:val="24"/>
        </w:rPr>
        <w:t>Fel sefydliad sy'n datblygu, rydym yn ymwybodol o sicrhau bod gennym bolisïau cadarn i gefnogi'r agenda hwn. Ers ein sefydlu ym mis Hydref 2018, rydym wedi mabwysiadu ac ymgorffori nifer o bolisïau gan gynnwys y canlynol:</w:t>
      </w:r>
    </w:p>
    <w:p w14:paraId="490F432D" w14:textId="77777777" w:rsidR="0005268E" w:rsidRDefault="0005268E" w:rsidP="004776B6">
      <w:pPr>
        <w:pStyle w:val="ListParagraph"/>
        <w:ind w:left="360"/>
        <w:jc w:val="both"/>
        <w:rPr>
          <w:rFonts w:ascii="Arial" w:hAnsi="Arial" w:cs="Arial"/>
          <w:sz w:val="24"/>
          <w:szCs w:val="24"/>
        </w:rPr>
      </w:pPr>
    </w:p>
    <w:p w14:paraId="5EFDE6C4" w14:textId="672FCC20" w:rsidR="006F5268" w:rsidRDefault="006F5268" w:rsidP="0024131D">
      <w:pPr>
        <w:pStyle w:val="ListParagraph"/>
        <w:numPr>
          <w:ilvl w:val="0"/>
          <w:numId w:val="18"/>
        </w:numPr>
        <w:rPr>
          <w:rFonts w:ascii="Arial" w:hAnsi="Arial" w:cs="Arial"/>
          <w:sz w:val="24"/>
          <w:szCs w:val="24"/>
        </w:rPr>
      </w:pPr>
      <w:r>
        <w:rPr>
          <w:rFonts w:ascii="Arial" w:eastAsia="Arial" w:hAnsi="Arial" w:cs="Arial"/>
          <w:sz w:val="24"/>
          <w:szCs w:val="24"/>
          <w:lang w:bidi="cy-GB"/>
        </w:rPr>
        <w:t>Polisi Amrywiaeth, Cydraddoldeb a Chynhwysiant</w:t>
      </w:r>
    </w:p>
    <w:p w14:paraId="574BB570" w14:textId="037382D1" w:rsidR="00483AAF" w:rsidRPr="00316E99" w:rsidRDefault="00483AAF" w:rsidP="00483AAF">
      <w:pPr>
        <w:pStyle w:val="ListParagraph"/>
        <w:numPr>
          <w:ilvl w:val="0"/>
          <w:numId w:val="19"/>
        </w:numPr>
        <w:spacing w:after="0" w:line="240" w:lineRule="auto"/>
        <w:rPr>
          <w:rFonts w:ascii="Arial" w:eastAsia="Times New Roman" w:hAnsi="Arial" w:cs="Times New Roman"/>
          <w:sz w:val="24"/>
          <w:szCs w:val="24"/>
          <w:lang w:eastAsia="en-GB"/>
        </w:rPr>
      </w:pPr>
      <w:r w:rsidRPr="00316E99">
        <w:rPr>
          <w:rFonts w:ascii="Arial" w:eastAsia="Times New Roman" w:hAnsi="Arial" w:cs="Times New Roman"/>
          <w:sz w:val="24"/>
          <w:szCs w:val="24"/>
          <w:lang w:bidi="cy-GB"/>
        </w:rPr>
        <w:t xml:space="preserve">Polisi Cynnydd Cyflogau </w:t>
      </w:r>
      <w:bookmarkStart w:id="2" w:name="_Hlk64552663"/>
      <w:r w:rsidRPr="00316E99">
        <w:rPr>
          <w:rFonts w:ascii="Arial" w:eastAsia="Times New Roman" w:hAnsi="Arial" w:cs="Times New Roman"/>
          <w:sz w:val="24"/>
          <w:szCs w:val="24"/>
          <w:lang w:bidi="cy-GB"/>
        </w:rPr>
        <w:t>(mabwysiadu Cymru Gyfan)</w:t>
      </w:r>
      <w:bookmarkEnd w:id="2"/>
    </w:p>
    <w:p w14:paraId="0E7C616F" w14:textId="327DF6C7" w:rsidR="00483AAF" w:rsidRPr="00316E99" w:rsidRDefault="00483AAF" w:rsidP="00483AAF">
      <w:pPr>
        <w:pStyle w:val="ListParagraph"/>
        <w:numPr>
          <w:ilvl w:val="0"/>
          <w:numId w:val="19"/>
        </w:numPr>
        <w:spacing w:after="0" w:line="240" w:lineRule="auto"/>
        <w:rPr>
          <w:rFonts w:ascii="Arial" w:eastAsia="Times New Roman" w:hAnsi="Arial" w:cs="Times New Roman"/>
          <w:sz w:val="24"/>
          <w:szCs w:val="24"/>
          <w:lang w:eastAsia="en-GB"/>
        </w:rPr>
      </w:pPr>
      <w:r w:rsidRPr="00316E99">
        <w:rPr>
          <w:rFonts w:ascii="Arial" w:eastAsia="Times New Roman" w:hAnsi="Arial" w:cs="Times New Roman"/>
          <w:sz w:val="24"/>
          <w:szCs w:val="24"/>
          <w:lang w:bidi="cy-GB"/>
        </w:rPr>
        <w:t>Gweithdrefn Urddas yn y Gwaith (mabwysiadu Cymru Gyfan)</w:t>
      </w:r>
    </w:p>
    <w:p w14:paraId="54B28756" w14:textId="70C80447" w:rsidR="00483AAF" w:rsidRPr="00316E99" w:rsidRDefault="00483AAF" w:rsidP="00483AAF">
      <w:pPr>
        <w:pStyle w:val="ListParagraph"/>
        <w:numPr>
          <w:ilvl w:val="0"/>
          <w:numId w:val="19"/>
        </w:numPr>
        <w:spacing w:after="0" w:line="240" w:lineRule="auto"/>
        <w:rPr>
          <w:rFonts w:ascii="Arial" w:eastAsia="Times New Roman" w:hAnsi="Arial" w:cs="Times New Roman"/>
          <w:sz w:val="24"/>
          <w:szCs w:val="24"/>
          <w:lang w:eastAsia="en-GB"/>
        </w:rPr>
      </w:pPr>
      <w:r w:rsidRPr="00316E99">
        <w:rPr>
          <w:rFonts w:ascii="Arial" w:eastAsia="Times New Roman" w:hAnsi="Arial" w:cs="Times New Roman"/>
          <w:sz w:val="24"/>
          <w:szCs w:val="24"/>
          <w:lang w:bidi="cy-GB"/>
        </w:rPr>
        <w:t>Polisi Secondiad (mabwysiadu Cymru Gyfan)</w:t>
      </w:r>
    </w:p>
    <w:p w14:paraId="5FFEC7EE" w14:textId="5021028A" w:rsidR="00483AAF" w:rsidRPr="00483AAF" w:rsidRDefault="00483AAF" w:rsidP="00483AAF">
      <w:pPr>
        <w:pStyle w:val="ListParagraph"/>
        <w:numPr>
          <w:ilvl w:val="0"/>
          <w:numId w:val="19"/>
        </w:numPr>
        <w:spacing w:after="0" w:line="240" w:lineRule="auto"/>
        <w:rPr>
          <w:rFonts w:ascii="Arial" w:eastAsia="Times New Roman" w:hAnsi="Arial" w:cs="Times New Roman"/>
          <w:sz w:val="24"/>
          <w:szCs w:val="24"/>
          <w:lang w:eastAsia="en-GB"/>
        </w:rPr>
      </w:pPr>
      <w:r w:rsidRPr="00316E99">
        <w:rPr>
          <w:rFonts w:ascii="Arial" w:eastAsia="Times New Roman" w:hAnsi="Arial" w:cs="Times New Roman"/>
          <w:sz w:val="24"/>
          <w:szCs w:val="24"/>
          <w:lang w:bidi="cy-GB"/>
        </w:rPr>
        <w:t>Polisi Cwynion (mabwysiadu Cymru Gyfan)</w:t>
      </w:r>
    </w:p>
    <w:p w14:paraId="4C48DF8F" w14:textId="00C748A4" w:rsidR="00483AAF" w:rsidRPr="00316E99" w:rsidRDefault="00483AAF" w:rsidP="00483AAF">
      <w:pPr>
        <w:pStyle w:val="ListParagraph"/>
        <w:numPr>
          <w:ilvl w:val="0"/>
          <w:numId w:val="19"/>
        </w:numPr>
        <w:spacing w:after="0" w:line="240" w:lineRule="auto"/>
        <w:rPr>
          <w:rFonts w:ascii="Arial" w:eastAsia="Times New Roman" w:hAnsi="Arial" w:cs="Times New Roman"/>
          <w:sz w:val="24"/>
          <w:szCs w:val="24"/>
          <w:lang w:eastAsia="en-GB"/>
        </w:rPr>
      </w:pPr>
      <w:r w:rsidRPr="00316E99">
        <w:rPr>
          <w:rFonts w:ascii="Arial" w:eastAsia="Times New Roman" w:hAnsi="Arial" w:cs="Times New Roman"/>
          <w:sz w:val="24"/>
          <w:szCs w:val="24"/>
          <w:lang w:bidi="cy-GB"/>
        </w:rPr>
        <w:t>Polisi Disgyblu (mabwysiadu Cymru Gyfan)</w:t>
      </w:r>
    </w:p>
    <w:p w14:paraId="22B55295" w14:textId="0DC5D854" w:rsidR="00483AAF" w:rsidRPr="00316E99" w:rsidRDefault="00483AAF" w:rsidP="00483AAF">
      <w:pPr>
        <w:pStyle w:val="ListParagraph"/>
        <w:numPr>
          <w:ilvl w:val="0"/>
          <w:numId w:val="19"/>
        </w:numPr>
        <w:spacing w:after="0" w:line="240" w:lineRule="auto"/>
        <w:rPr>
          <w:rFonts w:ascii="Arial" w:eastAsia="Times New Roman" w:hAnsi="Arial" w:cs="Times New Roman"/>
          <w:sz w:val="24"/>
          <w:szCs w:val="24"/>
          <w:lang w:eastAsia="en-GB"/>
        </w:rPr>
      </w:pPr>
      <w:r w:rsidRPr="00316E99">
        <w:rPr>
          <w:rFonts w:ascii="Arial" w:eastAsia="Times New Roman" w:hAnsi="Arial" w:cs="Times New Roman"/>
          <w:sz w:val="24"/>
          <w:szCs w:val="24"/>
          <w:lang w:bidi="cy-GB"/>
        </w:rPr>
        <w:t>Polisi Egwyl Cyflogaeth (mabwysiadu Cymru Gyfan)</w:t>
      </w:r>
    </w:p>
    <w:p w14:paraId="79B46C1A" w14:textId="04A559CC" w:rsidR="00483AAF" w:rsidRPr="00316E99" w:rsidRDefault="00483AAF" w:rsidP="00483AAF">
      <w:pPr>
        <w:pStyle w:val="ListParagraph"/>
        <w:numPr>
          <w:ilvl w:val="0"/>
          <w:numId w:val="19"/>
        </w:numPr>
        <w:spacing w:after="0" w:line="240" w:lineRule="auto"/>
        <w:rPr>
          <w:rFonts w:ascii="Arial" w:eastAsia="Times New Roman" w:hAnsi="Arial" w:cs="Times New Roman"/>
          <w:sz w:val="24"/>
          <w:szCs w:val="24"/>
          <w:lang w:eastAsia="en-GB"/>
        </w:rPr>
      </w:pPr>
      <w:r w:rsidRPr="00316E99">
        <w:rPr>
          <w:rFonts w:ascii="Arial" w:eastAsia="Times New Roman" w:hAnsi="Arial" w:cs="Times New Roman"/>
          <w:sz w:val="24"/>
          <w:szCs w:val="24"/>
          <w:lang w:bidi="cy-GB"/>
        </w:rPr>
        <w:t>Polisi Rheoli Presenoldeb yn y Gwaith (mabwysiadu Cymru Gyfan)</w:t>
      </w:r>
    </w:p>
    <w:p w14:paraId="470521FD" w14:textId="356499C0" w:rsidR="00483AAF" w:rsidRDefault="00483AAF" w:rsidP="00483AAF">
      <w:pPr>
        <w:pStyle w:val="ListParagraph"/>
        <w:numPr>
          <w:ilvl w:val="0"/>
          <w:numId w:val="19"/>
        </w:numPr>
        <w:spacing w:after="0" w:line="240" w:lineRule="auto"/>
        <w:rPr>
          <w:rFonts w:ascii="Arial" w:eastAsia="Times New Roman" w:hAnsi="Arial" w:cs="Times New Roman"/>
          <w:sz w:val="24"/>
          <w:szCs w:val="24"/>
          <w:lang w:eastAsia="en-GB"/>
        </w:rPr>
      </w:pPr>
      <w:r w:rsidRPr="00316E99">
        <w:rPr>
          <w:rFonts w:ascii="Arial" w:eastAsia="Times New Roman" w:hAnsi="Arial" w:cs="Times New Roman"/>
          <w:sz w:val="24"/>
          <w:szCs w:val="24"/>
          <w:lang w:bidi="cy-GB"/>
        </w:rPr>
        <w:t>Polisi Menopos (mabwysiadu Cymru Gyfan)</w:t>
      </w:r>
    </w:p>
    <w:p w14:paraId="6F6B1857" w14:textId="16D70869" w:rsidR="00483AAF" w:rsidRDefault="00483AAF" w:rsidP="00483AAF">
      <w:pPr>
        <w:spacing w:after="0" w:line="240" w:lineRule="auto"/>
        <w:rPr>
          <w:rFonts w:ascii="Arial" w:eastAsia="Times New Roman" w:hAnsi="Arial" w:cs="Times New Roman"/>
          <w:sz w:val="24"/>
          <w:szCs w:val="24"/>
          <w:lang w:eastAsia="en-GB"/>
        </w:rPr>
      </w:pPr>
    </w:p>
    <w:p w14:paraId="526A68EE" w14:textId="61EF6DA0" w:rsidR="00483AAF" w:rsidRPr="0001595B" w:rsidRDefault="00483AAF" w:rsidP="0001595B">
      <w:pPr>
        <w:pStyle w:val="ListParagraph"/>
        <w:numPr>
          <w:ilvl w:val="0"/>
          <w:numId w:val="20"/>
        </w:numPr>
        <w:spacing w:after="0" w:line="240" w:lineRule="auto"/>
        <w:rPr>
          <w:rFonts w:ascii="Arial" w:eastAsia="Times New Roman" w:hAnsi="Arial" w:cs="Times New Roman"/>
          <w:b/>
          <w:bCs/>
          <w:sz w:val="24"/>
          <w:szCs w:val="24"/>
          <w:lang w:eastAsia="en-GB"/>
        </w:rPr>
      </w:pPr>
      <w:r w:rsidRPr="0001595B">
        <w:rPr>
          <w:rFonts w:ascii="Arial" w:eastAsia="Times New Roman" w:hAnsi="Arial" w:cs="Times New Roman"/>
          <w:b/>
          <w:sz w:val="24"/>
          <w:szCs w:val="24"/>
          <w:lang w:bidi="cy-GB"/>
        </w:rPr>
        <w:t>Mentrau a rhaglenni gwaith:</w:t>
      </w:r>
    </w:p>
    <w:p w14:paraId="4CC7413F" w14:textId="7DD75371" w:rsidR="00483AAF" w:rsidRDefault="00483AAF" w:rsidP="00483AAF">
      <w:pPr>
        <w:spacing w:after="0" w:line="240" w:lineRule="auto"/>
        <w:rPr>
          <w:rFonts w:ascii="Arial" w:eastAsia="Times New Roman" w:hAnsi="Arial" w:cs="Times New Roman"/>
          <w:sz w:val="24"/>
          <w:szCs w:val="24"/>
          <w:lang w:eastAsia="en-GB"/>
        </w:rPr>
      </w:pPr>
    </w:p>
    <w:p w14:paraId="48A9077E" w14:textId="64172DAF" w:rsidR="004776B6" w:rsidRDefault="006D3408" w:rsidP="0001595B">
      <w:pPr>
        <w:spacing w:after="0" w:line="240" w:lineRule="auto"/>
        <w:ind w:left="360"/>
        <w:jc w:val="both"/>
        <w:rPr>
          <w:rFonts w:ascii="Arial" w:eastAsia="Times New Roman" w:hAnsi="Arial" w:cs="Times New Roman"/>
          <w:sz w:val="24"/>
          <w:szCs w:val="24"/>
          <w:lang w:eastAsia="en-GB"/>
        </w:rPr>
      </w:pPr>
      <w:r>
        <w:rPr>
          <w:rFonts w:ascii="Arial" w:hAnsi="Arial" w:cs="Arial"/>
          <w:sz w:val="24"/>
          <w:szCs w:val="24"/>
        </w:rPr>
        <w:t>Ochr yn ochr â'r polisïau uchod, rydym wedi ymgymryd â nifer o fentrau sy'n cyd-fynd â'r agenda hwn, sy'n cael eu hymgorffori yn ein cynllun cydraddoldeb strategol cyntaf. Mae hyn yn cynnwys:</w:t>
      </w:r>
    </w:p>
    <w:p w14:paraId="3B5A4631" w14:textId="77777777" w:rsidR="004776B6" w:rsidRPr="00483AAF" w:rsidRDefault="004776B6" w:rsidP="0001595B">
      <w:pPr>
        <w:spacing w:after="0" w:line="240" w:lineRule="auto"/>
        <w:ind w:left="360"/>
        <w:jc w:val="both"/>
        <w:rPr>
          <w:rFonts w:ascii="Arial" w:eastAsia="Times New Roman" w:hAnsi="Arial" w:cs="Times New Roman"/>
          <w:sz w:val="24"/>
          <w:szCs w:val="24"/>
          <w:lang w:eastAsia="en-GB"/>
        </w:rPr>
      </w:pPr>
    </w:p>
    <w:p w14:paraId="0A229650" w14:textId="1D622F76" w:rsidR="0024131D" w:rsidRDefault="00B66445" w:rsidP="0001595B">
      <w:pPr>
        <w:pStyle w:val="ListParagraph"/>
        <w:numPr>
          <w:ilvl w:val="0"/>
          <w:numId w:val="18"/>
        </w:numPr>
        <w:ind w:left="1080"/>
        <w:jc w:val="both"/>
        <w:rPr>
          <w:rFonts w:ascii="Arial" w:hAnsi="Arial" w:cs="Arial"/>
          <w:sz w:val="24"/>
          <w:szCs w:val="24"/>
        </w:rPr>
      </w:pPr>
      <w:r>
        <w:rPr>
          <w:rFonts w:ascii="Arial" w:eastAsia="Arial" w:hAnsi="Arial" w:cs="Arial"/>
          <w:sz w:val="24"/>
          <w:szCs w:val="24"/>
          <w:lang w:bidi="cy-GB"/>
        </w:rPr>
        <w:t>Hyfforddiant rhagfarn anymwybodol fel rhan o hyfforddiant recriwtio a dethol ac wedi'u hintegreiddio i raglenni arweinyddiaeth</w:t>
      </w:r>
    </w:p>
    <w:p w14:paraId="324ADD2F" w14:textId="4CBE6977" w:rsidR="000E3210" w:rsidRDefault="0005268E" w:rsidP="0001595B">
      <w:pPr>
        <w:pStyle w:val="ListParagraph"/>
        <w:numPr>
          <w:ilvl w:val="0"/>
          <w:numId w:val="18"/>
        </w:numPr>
        <w:ind w:left="1080"/>
        <w:jc w:val="both"/>
        <w:rPr>
          <w:rFonts w:ascii="Arial" w:hAnsi="Arial" w:cs="Arial"/>
          <w:sz w:val="24"/>
          <w:szCs w:val="24"/>
        </w:rPr>
      </w:pPr>
      <w:r>
        <w:rPr>
          <w:rFonts w:ascii="Arial" w:eastAsia="Arial" w:hAnsi="Arial" w:cs="Arial"/>
          <w:sz w:val="24"/>
          <w:szCs w:val="24"/>
          <w:lang w:bidi="cy-GB"/>
        </w:rPr>
        <w:t xml:space="preserve">Sefydlu Grŵp Llywio Amrywiaeth Mewnol a Chynhwysiant </w:t>
      </w:r>
    </w:p>
    <w:p w14:paraId="2B1C9649" w14:textId="713E06BB" w:rsidR="00AB04DE" w:rsidRDefault="0005268E" w:rsidP="0001595B">
      <w:pPr>
        <w:pStyle w:val="ListParagraph"/>
        <w:numPr>
          <w:ilvl w:val="0"/>
          <w:numId w:val="18"/>
        </w:numPr>
        <w:ind w:left="1080"/>
        <w:jc w:val="both"/>
        <w:rPr>
          <w:rFonts w:ascii="Arial" w:hAnsi="Arial" w:cs="Arial"/>
          <w:sz w:val="24"/>
          <w:szCs w:val="24"/>
        </w:rPr>
      </w:pPr>
      <w:r>
        <w:rPr>
          <w:rFonts w:ascii="Arial" w:eastAsia="Arial" w:hAnsi="Arial" w:cs="Arial"/>
          <w:sz w:val="24"/>
          <w:szCs w:val="24"/>
          <w:lang w:bidi="cy-GB"/>
        </w:rPr>
        <w:t>Creu rhwydwaith Hyrwyddwyr Cynhwysiant yn y Gweithle</w:t>
      </w:r>
    </w:p>
    <w:p w14:paraId="27AAD62E" w14:textId="60833ED5" w:rsidR="00990EF8" w:rsidRPr="006F5268" w:rsidRDefault="00B66445" w:rsidP="0001595B">
      <w:pPr>
        <w:pStyle w:val="ListParagraph"/>
        <w:numPr>
          <w:ilvl w:val="0"/>
          <w:numId w:val="18"/>
        </w:numPr>
        <w:ind w:left="1080"/>
        <w:jc w:val="both"/>
        <w:rPr>
          <w:rFonts w:ascii="Arial" w:hAnsi="Arial" w:cs="Arial"/>
          <w:sz w:val="24"/>
          <w:szCs w:val="24"/>
        </w:rPr>
      </w:pPr>
      <w:r>
        <w:rPr>
          <w:rFonts w:ascii="Arial" w:eastAsia="Arial" w:hAnsi="Arial" w:cs="Arial"/>
          <w:sz w:val="24"/>
          <w:szCs w:val="24"/>
          <w:lang w:bidi="cy-GB"/>
        </w:rPr>
        <w:t xml:space="preserve">Calendr cynhwysiad o ddigwyddiadau yn nodi dyddiau a gwyliau nodedig drwy gydol y flwyddyn, er enghraifft Diwrnod Rhyngwladol Merched a Menywod mewn Gwyddoniaeth; Diwrnod Rhyngwladol y Menywod lle bu menywod o bob rhan o'r sefydliad yn rhannu eu straeon a'u dyfyniadau ysbrydoledig </w:t>
      </w:r>
    </w:p>
    <w:p w14:paraId="2BCE53DC" w14:textId="309C7034" w:rsidR="0005268E" w:rsidRDefault="0005268E" w:rsidP="0001595B">
      <w:pPr>
        <w:pStyle w:val="ListParagraph"/>
        <w:numPr>
          <w:ilvl w:val="0"/>
          <w:numId w:val="18"/>
        </w:numPr>
        <w:ind w:left="1080"/>
        <w:jc w:val="both"/>
        <w:rPr>
          <w:rFonts w:ascii="Arial" w:hAnsi="Arial" w:cs="Arial"/>
          <w:sz w:val="24"/>
          <w:szCs w:val="24"/>
        </w:rPr>
      </w:pPr>
      <w:r>
        <w:rPr>
          <w:rFonts w:ascii="Arial" w:eastAsia="Arial" w:hAnsi="Arial" w:cs="Arial"/>
          <w:sz w:val="24"/>
          <w:szCs w:val="24"/>
          <w:lang w:bidi="cy-GB"/>
        </w:rPr>
        <w:t>Arwain rhaglenni gwaith cenedlaethol:</w:t>
      </w:r>
    </w:p>
    <w:p w14:paraId="29B0226F" w14:textId="77777777" w:rsidR="0005268E" w:rsidRDefault="0005268E" w:rsidP="0001595B">
      <w:pPr>
        <w:pStyle w:val="ListParagraph"/>
        <w:numPr>
          <w:ilvl w:val="1"/>
          <w:numId w:val="18"/>
        </w:numPr>
        <w:ind w:left="1800"/>
        <w:jc w:val="both"/>
        <w:rPr>
          <w:rFonts w:ascii="Arial" w:hAnsi="Arial" w:cs="Arial"/>
          <w:sz w:val="24"/>
          <w:szCs w:val="24"/>
        </w:rPr>
      </w:pPr>
      <w:r>
        <w:rPr>
          <w:rFonts w:ascii="Arial" w:eastAsia="Arial" w:hAnsi="Arial" w:cs="Arial"/>
          <w:sz w:val="24"/>
          <w:szCs w:val="24"/>
          <w:lang w:bidi="cy-GB"/>
        </w:rPr>
        <w:t>Datblygu'r strategaeth arweinyddiaeth dosturiol</w:t>
      </w:r>
    </w:p>
    <w:p w14:paraId="61D1309A" w14:textId="7C8941C5" w:rsidR="00483AAF" w:rsidRDefault="0005268E" w:rsidP="0001595B">
      <w:pPr>
        <w:pStyle w:val="ListParagraph"/>
        <w:numPr>
          <w:ilvl w:val="1"/>
          <w:numId w:val="18"/>
        </w:numPr>
        <w:ind w:left="1800"/>
        <w:jc w:val="both"/>
        <w:rPr>
          <w:rFonts w:ascii="Arial" w:hAnsi="Arial" w:cs="Arial"/>
          <w:sz w:val="24"/>
          <w:szCs w:val="24"/>
        </w:rPr>
      </w:pPr>
      <w:r>
        <w:rPr>
          <w:rFonts w:ascii="Arial" w:eastAsia="Arial" w:hAnsi="Arial" w:cs="Arial"/>
          <w:sz w:val="24"/>
          <w:szCs w:val="24"/>
          <w:lang w:bidi="cy-GB"/>
        </w:rPr>
        <w:t>Creu egwyddorion arweinyddiaeth dosturiol sy'n cynnwys yr egwyddor ganlynol: 'Gwella cydraddoldeb, cynhwysiant ac amrywiaeth, gan gael gwared ar rwystrau a ffiniau yn fwriadol. '</w:t>
      </w:r>
    </w:p>
    <w:p w14:paraId="38AD1C53" w14:textId="07A0DF89" w:rsidR="0005268E" w:rsidRDefault="0005268E" w:rsidP="0001595B">
      <w:pPr>
        <w:pStyle w:val="ListParagraph"/>
        <w:numPr>
          <w:ilvl w:val="1"/>
          <w:numId w:val="18"/>
        </w:numPr>
        <w:ind w:left="1800"/>
        <w:jc w:val="both"/>
        <w:rPr>
          <w:rFonts w:ascii="Arial" w:hAnsi="Arial" w:cs="Arial"/>
          <w:sz w:val="24"/>
          <w:szCs w:val="24"/>
        </w:rPr>
      </w:pPr>
      <w:r>
        <w:rPr>
          <w:rFonts w:ascii="Arial" w:eastAsia="Arial" w:hAnsi="Arial" w:cs="Arial"/>
          <w:sz w:val="24"/>
          <w:szCs w:val="24"/>
          <w:lang w:bidi="cy-GB"/>
        </w:rPr>
        <w:t xml:space="preserve">Perthnasoedd Gwaith Iach a Mesur Profiad Cydweithiwr </w:t>
      </w:r>
    </w:p>
    <w:p w14:paraId="382FB1E6" w14:textId="0CF97E66" w:rsidR="0041762D" w:rsidRDefault="0041762D">
      <w:pPr>
        <w:rPr>
          <w:rFonts w:ascii="Arial" w:hAnsi="Arial" w:cs="Arial"/>
          <w:sz w:val="24"/>
          <w:szCs w:val="24"/>
        </w:rPr>
      </w:pPr>
    </w:p>
    <w:p w14:paraId="34A53EB5" w14:textId="5CA96598" w:rsidR="00732696" w:rsidRDefault="00050EB9" w:rsidP="0001595B">
      <w:pPr>
        <w:ind w:left="720"/>
        <w:jc w:val="both"/>
        <w:rPr>
          <w:rFonts w:ascii="Arial" w:hAnsi="Arial" w:cs="Arial"/>
          <w:sz w:val="24"/>
          <w:szCs w:val="24"/>
        </w:rPr>
      </w:pPr>
      <w:r>
        <w:rPr>
          <w:rFonts w:ascii="Arial" w:eastAsia="Arial" w:hAnsi="Arial" w:cs="Arial"/>
          <w:sz w:val="24"/>
          <w:szCs w:val="24"/>
          <w:lang w:bidi="cy-GB"/>
        </w:rPr>
        <w:t>Mae ansawdd adroddiadau data cydraddoldeb ESR yn ystod y cyfnod adrodd hwn wedi gwella'n raddol gyda mwy na 58% o'r cofnodion yn cael eu cwblhau gan staff ddiwedd y flwyddyn ariannol o'i gymharu â 45.9% ym mis Ebrill 2019. Gyda chydymffurfiaeth 100% mewn perthynas ag Oedran a Rhyw bryd hynny.</w:t>
      </w:r>
    </w:p>
    <w:p w14:paraId="5A83CB28" w14:textId="12319714" w:rsidR="006F5268" w:rsidRPr="00C566BA" w:rsidRDefault="00E0283D" w:rsidP="0001595B">
      <w:pPr>
        <w:ind w:left="720"/>
        <w:jc w:val="both"/>
        <w:rPr>
          <w:rFonts w:ascii="Arial" w:hAnsi="Arial" w:cs="Arial"/>
          <w:sz w:val="24"/>
          <w:szCs w:val="24"/>
          <w:u w:val="single"/>
        </w:rPr>
      </w:pPr>
      <w:r w:rsidRPr="00C566BA">
        <w:rPr>
          <w:rFonts w:ascii="Arial" w:eastAsia="Arial" w:hAnsi="Arial" w:cs="Arial"/>
          <w:sz w:val="24"/>
          <w:szCs w:val="24"/>
          <w:u w:val="single"/>
          <w:lang w:bidi="cy-GB"/>
        </w:rPr>
        <w:t>Tabl 7 - canran cwblhau y staff ym mis Chwefror 2020</w:t>
      </w:r>
    </w:p>
    <w:tbl>
      <w:tblPr>
        <w:tblW w:w="3857" w:type="dxa"/>
        <w:tblInd w:w="720" w:type="dxa"/>
        <w:tblCellMar>
          <w:left w:w="0" w:type="dxa"/>
          <w:right w:w="0" w:type="dxa"/>
        </w:tblCellMar>
        <w:tblLook w:val="04A0" w:firstRow="1" w:lastRow="0" w:firstColumn="1" w:lastColumn="0" w:noHBand="0" w:noVBand="1"/>
      </w:tblPr>
      <w:tblGrid>
        <w:gridCol w:w="2547"/>
        <w:gridCol w:w="1310"/>
      </w:tblGrid>
      <w:tr w:rsidR="006F5268" w:rsidRPr="006F5268" w14:paraId="65E44A17" w14:textId="77777777" w:rsidTr="0001595B">
        <w:trPr>
          <w:trHeight w:val="310"/>
        </w:trPr>
        <w:tc>
          <w:tcPr>
            <w:tcW w:w="2547"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3AD4875" w14:textId="77777777" w:rsidR="006F5268" w:rsidRPr="006F5268" w:rsidRDefault="006F5268" w:rsidP="0001595B">
            <w:pPr>
              <w:spacing w:after="0" w:line="240" w:lineRule="auto"/>
              <w:jc w:val="both"/>
              <w:rPr>
                <w:rFonts w:ascii="Arial" w:eastAsia="Calibri" w:hAnsi="Arial" w:cs="Arial"/>
                <w:b/>
                <w:bCs/>
                <w:color w:val="000000"/>
                <w:sz w:val="24"/>
                <w:szCs w:val="24"/>
                <w:lang w:eastAsia="en-GB"/>
              </w:rPr>
            </w:pPr>
            <w:r w:rsidRPr="006F5268">
              <w:rPr>
                <w:rFonts w:ascii="Arial" w:eastAsia="Calibri" w:hAnsi="Arial" w:cs="Arial"/>
                <w:b/>
                <w:color w:val="000000"/>
                <w:sz w:val="24"/>
                <w:szCs w:val="24"/>
                <w:lang w:bidi="cy-GB"/>
              </w:rPr>
              <w:t>Mesur Cydraddoldeb</w:t>
            </w:r>
          </w:p>
        </w:tc>
        <w:tc>
          <w:tcPr>
            <w:tcW w:w="131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09C1ABB1" w14:textId="77777777" w:rsidR="006F5268" w:rsidRPr="006F5268" w:rsidRDefault="006F5268" w:rsidP="0001595B">
            <w:pPr>
              <w:spacing w:after="0" w:line="240" w:lineRule="auto"/>
              <w:jc w:val="both"/>
              <w:rPr>
                <w:rFonts w:ascii="Arial" w:eastAsia="Calibri" w:hAnsi="Arial" w:cs="Arial"/>
                <w:b/>
                <w:bCs/>
                <w:color w:val="000000"/>
                <w:sz w:val="24"/>
                <w:szCs w:val="24"/>
                <w:lang w:eastAsia="en-GB"/>
              </w:rPr>
            </w:pPr>
            <w:r w:rsidRPr="006F5268">
              <w:rPr>
                <w:rFonts w:ascii="Arial" w:eastAsia="Calibri" w:hAnsi="Arial" w:cs="Arial"/>
                <w:b/>
                <w:color w:val="000000"/>
                <w:sz w:val="24"/>
                <w:szCs w:val="24"/>
                <w:lang w:bidi="cy-GB"/>
              </w:rPr>
              <w:t>Cwblhau</w:t>
            </w:r>
          </w:p>
        </w:tc>
      </w:tr>
      <w:tr w:rsidR="006F5268" w:rsidRPr="006F5268" w14:paraId="329607C0" w14:textId="77777777" w:rsidTr="0001595B">
        <w:trPr>
          <w:trHeight w:val="580"/>
        </w:trPr>
        <w:tc>
          <w:tcPr>
            <w:tcW w:w="254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1FB3551" w14:textId="77777777" w:rsidR="006F5268" w:rsidRPr="006F5268" w:rsidRDefault="006F5268" w:rsidP="0001595B">
            <w:pPr>
              <w:spacing w:after="0" w:line="240" w:lineRule="auto"/>
              <w:jc w:val="both"/>
              <w:rPr>
                <w:rFonts w:ascii="Arial" w:eastAsia="Calibri" w:hAnsi="Arial" w:cs="Arial"/>
                <w:color w:val="000000"/>
                <w:sz w:val="24"/>
                <w:szCs w:val="24"/>
                <w:lang w:eastAsia="en-GB"/>
              </w:rPr>
            </w:pPr>
            <w:r w:rsidRPr="006F5268">
              <w:rPr>
                <w:rFonts w:ascii="Arial" w:eastAsia="Calibri" w:hAnsi="Arial" w:cs="Arial"/>
                <w:color w:val="000000"/>
                <w:sz w:val="24"/>
                <w:szCs w:val="24"/>
                <w:lang w:bidi="cy-GB"/>
              </w:rPr>
              <w:t>Anabledd</w:t>
            </w:r>
          </w:p>
        </w:tc>
        <w:tc>
          <w:tcPr>
            <w:tcW w:w="13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D39198D" w14:textId="77777777" w:rsidR="006F5268" w:rsidRPr="006F5268" w:rsidRDefault="006F5268" w:rsidP="0001595B">
            <w:pPr>
              <w:spacing w:after="0" w:line="240" w:lineRule="auto"/>
              <w:jc w:val="right"/>
              <w:rPr>
                <w:rFonts w:ascii="Arial" w:eastAsia="Calibri" w:hAnsi="Arial" w:cs="Arial"/>
                <w:color w:val="000000"/>
                <w:sz w:val="24"/>
                <w:szCs w:val="24"/>
                <w:lang w:eastAsia="en-GB"/>
              </w:rPr>
            </w:pPr>
            <w:r w:rsidRPr="006F5268">
              <w:rPr>
                <w:rFonts w:ascii="Arial" w:eastAsia="Calibri" w:hAnsi="Arial" w:cs="Arial"/>
                <w:color w:val="000000"/>
                <w:sz w:val="24"/>
                <w:szCs w:val="24"/>
                <w:lang w:bidi="cy-GB"/>
              </w:rPr>
              <w:t>45%</w:t>
            </w:r>
          </w:p>
        </w:tc>
      </w:tr>
      <w:tr w:rsidR="006F5268" w:rsidRPr="006F5268" w14:paraId="5D3241D6" w14:textId="77777777" w:rsidTr="0001595B">
        <w:trPr>
          <w:trHeight w:val="290"/>
        </w:trPr>
        <w:tc>
          <w:tcPr>
            <w:tcW w:w="254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0B40CD8" w14:textId="77777777" w:rsidR="006F5268" w:rsidRPr="006F5268" w:rsidRDefault="006F5268" w:rsidP="0001595B">
            <w:pPr>
              <w:spacing w:after="0" w:line="240" w:lineRule="auto"/>
              <w:jc w:val="both"/>
              <w:rPr>
                <w:rFonts w:ascii="Arial" w:eastAsia="Calibri" w:hAnsi="Arial" w:cs="Arial"/>
                <w:color w:val="000000"/>
                <w:sz w:val="24"/>
                <w:szCs w:val="24"/>
                <w:lang w:eastAsia="en-GB"/>
              </w:rPr>
            </w:pPr>
            <w:r w:rsidRPr="006F5268">
              <w:rPr>
                <w:rFonts w:ascii="Arial" w:eastAsia="Calibri" w:hAnsi="Arial" w:cs="Arial"/>
                <w:color w:val="000000"/>
                <w:sz w:val="24"/>
                <w:szCs w:val="24"/>
                <w:lang w:bidi="cy-GB"/>
              </w:rPr>
              <w:t>Tarddiad Ethnig</w:t>
            </w:r>
          </w:p>
        </w:tc>
        <w:tc>
          <w:tcPr>
            <w:tcW w:w="13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5D87DE" w14:textId="77777777" w:rsidR="006F5268" w:rsidRPr="006F5268" w:rsidRDefault="006F5268" w:rsidP="0001595B">
            <w:pPr>
              <w:spacing w:after="0" w:line="240" w:lineRule="auto"/>
              <w:jc w:val="right"/>
              <w:rPr>
                <w:rFonts w:ascii="Arial" w:eastAsia="Calibri" w:hAnsi="Arial" w:cs="Arial"/>
                <w:color w:val="000000"/>
                <w:sz w:val="24"/>
                <w:szCs w:val="24"/>
                <w:lang w:eastAsia="en-GB"/>
              </w:rPr>
            </w:pPr>
            <w:r w:rsidRPr="006F5268">
              <w:rPr>
                <w:rFonts w:ascii="Arial" w:eastAsia="Calibri" w:hAnsi="Arial" w:cs="Arial"/>
                <w:color w:val="000000"/>
                <w:sz w:val="24"/>
                <w:szCs w:val="24"/>
                <w:lang w:bidi="cy-GB"/>
              </w:rPr>
              <w:t>40%</w:t>
            </w:r>
          </w:p>
        </w:tc>
      </w:tr>
      <w:tr w:rsidR="006F5268" w:rsidRPr="006F5268" w14:paraId="167A8518" w14:textId="77777777" w:rsidTr="0001595B">
        <w:trPr>
          <w:trHeight w:val="290"/>
        </w:trPr>
        <w:tc>
          <w:tcPr>
            <w:tcW w:w="254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C14A80C" w14:textId="77777777" w:rsidR="006F5268" w:rsidRPr="006F5268" w:rsidRDefault="006F5268" w:rsidP="0001595B">
            <w:pPr>
              <w:spacing w:after="0" w:line="240" w:lineRule="auto"/>
              <w:jc w:val="both"/>
              <w:rPr>
                <w:rFonts w:ascii="Arial" w:eastAsia="Calibri" w:hAnsi="Arial" w:cs="Arial"/>
                <w:color w:val="000000"/>
                <w:sz w:val="24"/>
                <w:szCs w:val="24"/>
                <w:lang w:eastAsia="en-GB"/>
              </w:rPr>
            </w:pPr>
            <w:r w:rsidRPr="006F5268">
              <w:rPr>
                <w:rFonts w:ascii="Arial" w:eastAsia="Calibri" w:hAnsi="Arial" w:cs="Arial"/>
                <w:color w:val="000000"/>
                <w:sz w:val="24"/>
                <w:szCs w:val="24"/>
                <w:lang w:bidi="cy-GB"/>
              </w:rPr>
              <w:t>Cenedligrwydd</w:t>
            </w:r>
          </w:p>
        </w:tc>
        <w:tc>
          <w:tcPr>
            <w:tcW w:w="13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F7FD77B" w14:textId="77777777" w:rsidR="006F5268" w:rsidRPr="006F5268" w:rsidRDefault="006F5268" w:rsidP="0001595B">
            <w:pPr>
              <w:spacing w:after="0" w:line="240" w:lineRule="auto"/>
              <w:jc w:val="right"/>
              <w:rPr>
                <w:rFonts w:ascii="Arial" w:eastAsia="Calibri" w:hAnsi="Arial" w:cs="Arial"/>
                <w:color w:val="000000"/>
                <w:sz w:val="24"/>
                <w:szCs w:val="24"/>
                <w:lang w:eastAsia="en-GB"/>
              </w:rPr>
            </w:pPr>
            <w:r w:rsidRPr="006F5268">
              <w:rPr>
                <w:rFonts w:ascii="Arial" w:eastAsia="Calibri" w:hAnsi="Arial" w:cs="Arial"/>
                <w:color w:val="000000"/>
                <w:sz w:val="24"/>
                <w:szCs w:val="24"/>
                <w:lang w:bidi="cy-GB"/>
              </w:rPr>
              <w:t>42%</w:t>
            </w:r>
          </w:p>
        </w:tc>
      </w:tr>
      <w:tr w:rsidR="006F5268" w:rsidRPr="006F5268" w14:paraId="6796A218" w14:textId="77777777" w:rsidTr="0001595B">
        <w:trPr>
          <w:trHeight w:val="290"/>
        </w:trPr>
        <w:tc>
          <w:tcPr>
            <w:tcW w:w="254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550A37C" w14:textId="77777777" w:rsidR="006F5268" w:rsidRPr="006F5268" w:rsidRDefault="006F5268" w:rsidP="0001595B">
            <w:pPr>
              <w:spacing w:after="0" w:line="240" w:lineRule="auto"/>
              <w:jc w:val="both"/>
              <w:rPr>
                <w:rFonts w:ascii="Arial" w:eastAsia="Calibri" w:hAnsi="Arial" w:cs="Arial"/>
                <w:color w:val="000000"/>
                <w:sz w:val="24"/>
                <w:szCs w:val="24"/>
                <w:lang w:eastAsia="en-GB"/>
              </w:rPr>
            </w:pPr>
            <w:r w:rsidRPr="006F5268">
              <w:rPr>
                <w:rFonts w:ascii="Arial" w:eastAsia="Calibri" w:hAnsi="Arial" w:cs="Arial"/>
                <w:color w:val="000000"/>
                <w:sz w:val="24"/>
                <w:szCs w:val="24"/>
                <w:lang w:bidi="cy-GB"/>
              </w:rPr>
              <w:t>Cred Grefyddol</w:t>
            </w:r>
          </w:p>
        </w:tc>
        <w:tc>
          <w:tcPr>
            <w:tcW w:w="13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19CCDF9" w14:textId="77777777" w:rsidR="006F5268" w:rsidRPr="006F5268" w:rsidRDefault="006F5268" w:rsidP="0001595B">
            <w:pPr>
              <w:spacing w:after="0" w:line="240" w:lineRule="auto"/>
              <w:jc w:val="right"/>
              <w:rPr>
                <w:rFonts w:ascii="Arial" w:eastAsia="Calibri" w:hAnsi="Arial" w:cs="Arial"/>
                <w:color w:val="000000"/>
                <w:sz w:val="24"/>
                <w:szCs w:val="24"/>
                <w:lang w:eastAsia="en-GB"/>
              </w:rPr>
            </w:pPr>
            <w:r w:rsidRPr="006F5268">
              <w:rPr>
                <w:rFonts w:ascii="Arial" w:eastAsia="Calibri" w:hAnsi="Arial" w:cs="Arial"/>
                <w:color w:val="000000"/>
                <w:sz w:val="24"/>
                <w:szCs w:val="24"/>
                <w:lang w:bidi="cy-GB"/>
              </w:rPr>
              <w:t>45%</w:t>
            </w:r>
          </w:p>
        </w:tc>
      </w:tr>
      <w:tr w:rsidR="006F5268" w:rsidRPr="006F5268" w14:paraId="7E90C8D6" w14:textId="77777777" w:rsidTr="0001595B">
        <w:trPr>
          <w:trHeight w:val="290"/>
        </w:trPr>
        <w:tc>
          <w:tcPr>
            <w:tcW w:w="254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8D56E5A" w14:textId="77777777" w:rsidR="006F5268" w:rsidRPr="006F5268" w:rsidRDefault="006F5268" w:rsidP="0001595B">
            <w:pPr>
              <w:spacing w:after="0" w:line="240" w:lineRule="auto"/>
              <w:jc w:val="both"/>
              <w:rPr>
                <w:rFonts w:ascii="Arial" w:eastAsia="Calibri" w:hAnsi="Arial" w:cs="Arial"/>
                <w:color w:val="000000"/>
                <w:sz w:val="24"/>
                <w:szCs w:val="24"/>
                <w:lang w:eastAsia="en-GB"/>
              </w:rPr>
            </w:pPr>
            <w:r w:rsidRPr="006F5268">
              <w:rPr>
                <w:rFonts w:ascii="Arial" w:eastAsia="Calibri" w:hAnsi="Arial" w:cs="Arial"/>
                <w:b/>
                <w:color w:val="000000"/>
                <w:sz w:val="24"/>
                <w:szCs w:val="24"/>
                <w:lang w:bidi="cy-GB"/>
              </w:rPr>
              <w:t>Cyfeiriadedd rhywiol:</w:t>
            </w:r>
          </w:p>
        </w:tc>
        <w:tc>
          <w:tcPr>
            <w:tcW w:w="13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EF7414B" w14:textId="77777777" w:rsidR="006F5268" w:rsidRPr="006F5268" w:rsidRDefault="006F5268" w:rsidP="0001595B">
            <w:pPr>
              <w:spacing w:after="0" w:line="240" w:lineRule="auto"/>
              <w:jc w:val="right"/>
              <w:rPr>
                <w:rFonts w:ascii="Arial" w:eastAsia="Calibri" w:hAnsi="Arial" w:cs="Arial"/>
                <w:color w:val="000000"/>
                <w:sz w:val="24"/>
                <w:szCs w:val="24"/>
                <w:lang w:eastAsia="en-GB"/>
              </w:rPr>
            </w:pPr>
            <w:r w:rsidRPr="006F5268">
              <w:rPr>
                <w:rFonts w:ascii="Arial" w:eastAsia="Calibri" w:hAnsi="Arial" w:cs="Arial"/>
                <w:color w:val="000000"/>
                <w:sz w:val="24"/>
                <w:szCs w:val="24"/>
                <w:lang w:bidi="cy-GB"/>
              </w:rPr>
              <w:t>46%</w:t>
            </w:r>
          </w:p>
        </w:tc>
      </w:tr>
      <w:tr w:rsidR="006F5268" w:rsidRPr="006F5268" w14:paraId="63699811" w14:textId="77777777" w:rsidTr="0001595B">
        <w:trPr>
          <w:trHeight w:val="290"/>
        </w:trPr>
        <w:tc>
          <w:tcPr>
            <w:tcW w:w="254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375BDD8" w14:textId="77777777" w:rsidR="006F5268" w:rsidRPr="006F5268" w:rsidRDefault="006F5268" w:rsidP="0001595B">
            <w:pPr>
              <w:spacing w:after="0" w:line="240" w:lineRule="auto"/>
              <w:jc w:val="both"/>
              <w:rPr>
                <w:rFonts w:ascii="Arial" w:eastAsia="Calibri" w:hAnsi="Arial" w:cs="Arial"/>
                <w:color w:val="000000"/>
                <w:sz w:val="24"/>
                <w:szCs w:val="24"/>
                <w:lang w:eastAsia="en-GB"/>
              </w:rPr>
            </w:pPr>
            <w:r w:rsidRPr="006F5268">
              <w:rPr>
                <w:rFonts w:ascii="Arial" w:eastAsia="Calibri" w:hAnsi="Arial" w:cs="Arial"/>
                <w:b/>
                <w:color w:val="000000"/>
                <w:sz w:val="24"/>
                <w:szCs w:val="24"/>
                <w:lang w:bidi="cy-GB"/>
              </w:rPr>
              <w:t>Statws priodasol:</w:t>
            </w:r>
          </w:p>
        </w:tc>
        <w:tc>
          <w:tcPr>
            <w:tcW w:w="13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00C3F0" w14:textId="77777777" w:rsidR="006F5268" w:rsidRPr="006F5268" w:rsidRDefault="006F5268" w:rsidP="0001595B">
            <w:pPr>
              <w:spacing w:after="0" w:line="240" w:lineRule="auto"/>
              <w:jc w:val="right"/>
              <w:rPr>
                <w:rFonts w:ascii="Arial" w:eastAsia="Calibri" w:hAnsi="Arial" w:cs="Arial"/>
                <w:color w:val="000000"/>
                <w:sz w:val="24"/>
                <w:szCs w:val="24"/>
                <w:lang w:eastAsia="en-GB"/>
              </w:rPr>
            </w:pPr>
            <w:r w:rsidRPr="006F5268">
              <w:rPr>
                <w:rFonts w:ascii="Arial" w:eastAsia="Calibri" w:hAnsi="Arial" w:cs="Arial"/>
                <w:color w:val="000000"/>
                <w:sz w:val="24"/>
                <w:szCs w:val="24"/>
                <w:lang w:bidi="cy-GB"/>
              </w:rPr>
              <w:t>51%</w:t>
            </w:r>
          </w:p>
        </w:tc>
      </w:tr>
      <w:tr w:rsidR="006F5268" w:rsidRPr="006F5268" w14:paraId="65C9408C" w14:textId="77777777" w:rsidTr="0001595B">
        <w:trPr>
          <w:trHeight w:val="290"/>
        </w:trPr>
        <w:tc>
          <w:tcPr>
            <w:tcW w:w="254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4FBA1C2" w14:textId="77777777" w:rsidR="006F5268" w:rsidRPr="006F5268" w:rsidRDefault="006F5268" w:rsidP="0001595B">
            <w:pPr>
              <w:spacing w:after="0" w:line="240" w:lineRule="auto"/>
              <w:jc w:val="both"/>
              <w:rPr>
                <w:rFonts w:ascii="Arial" w:eastAsia="Calibri" w:hAnsi="Arial" w:cs="Arial"/>
                <w:color w:val="000000"/>
                <w:sz w:val="24"/>
                <w:szCs w:val="24"/>
                <w:lang w:eastAsia="en-GB"/>
              </w:rPr>
            </w:pPr>
            <w:r w:rsidRPr="006F5268">
              <w:rPr>
                <w:rFonts w:ascii="Arial" w:eastAsia="Calibri" w:hAnsi="Arial" w:cs="Arial"/>
                <w:color w:val="000000"/>
                <w:sz w:val="24"/>
                <w:szCs w:val="24"/>
                <w:lang w:bidi="cy-GB"/>
              </w:rPr>
              <w:t>Oedran a Rhyw</w:t>
            </w:r>
          </w:p>
        </w:tc>
        <w:tc>
          <w:tcPr>
            <w:tcW w:w="13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4798AA9" w14:textId="77777777" w:rsidR="006F5268" w:rsidRPr="006F5268" w:rsidRDefault="006F5268" w:rsidP="0001595B">
            <w:pPr>
              <w:spacing w:after="0" w:line="240" w:lineRule="auto"/>
              <w:jc w:val="right"/>
              <w:rPr>
                <w:rFonts w:ascii="Arial" w:eastAsia="Calibri" w:hAnsi="Arial" w:cs="Arial"/>
                <w:color w:val="000000"/>
                <w:sz w:val="24"/>
                <w:szCs w:val="24"/>
                <w:lang w:eastAsia="en-GB"/>
              </w:rPr>
            </w:pPr>
            <w:r w:rsidRPr="006F5268">
              <w:rPr>
                <w:rFonts w:ascii="Arial" w:eastAsia="Calibri" w:hAnsi="Arial" w:cs="Arial"/>
                <w:color w:val="000000"/>
                <w:sz w:val="24"/>
                <w:szCs w:val="24"/>
                <w:lang w:bidi="cy-GB"/>
              </w:rPr>
              <w:t>100%</w:t>
            </w:r>
          </w:p>
        </w:tc>
      </w:tr>
      <w:tr w:rsidR="006F5268" w:rsidRPr="006F5268" w14:paraId="3109401B" w14:textId="77777777" w:rsidTr="0001595B">
        <w:trPr>
          <w:trHeight w:val="290"/>
        </w:trPr>
        <w:tc>
          <w:tcPr>
            <w:tcW w:w="254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BE1BD0" w14:textId="77777777" w:rsidR="006F5268" w:rsidRPr="006F5268" w:rsidRDefault="006F5268" w:rsidP="0001595B">
            <w:pPr>
              <w:spacing w:after="0" w:line="240" w:lineRule="auto"/>
              <w:jc w:val="both"/>
              <w:rPr>
                <w:rFonts w:ascii="Arial" w:eastAsia="Calibri" w:hAnsi="Arial" w:cs="Arial"/>
                <w:color w:val="000000"/>
                <w:sz w:val="24"/>
                <w:szCs w:val="24"/>
                <w:lang w:eastAsia="en-GB"/>
              </w:rPr>
            </w:pPr>
            <w:r w:rsidRPr="006F5268">
              <w:rPr>
                <w:rFonts w:ascii="Arial" w:eastAsia="Calibri" w:hAnsi="Arial" w:cs="Arial"/>
                <w:color w:val="000000"/>
                <w:sz w:val="24"/>
                <w:szCs w:val="24"/>
                <w:lang w:bidi="cy-GB"/>
              </w:rPr>
              <w:t>AaGIC yn gyffredinol</w:t>
            </w:r>
          </w:p>
        </w:tc>
        <w:tc>
          <w:tcPr>
            <w:tcW w:w="13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C3DFC6A" w14:textId="77777777" w:rsidR="006F5268" w:rsidRPr="006F5268" w:rsidRDefault="006F5268" w:rsidP="0001595B">
            <w:pPr>
              <w:spacing w:after="0" w:line="240" w:lineRule="auto"/>
              <w:jc w:val="right"/>
              <w:rPr>
                <w:rFonts w:ascii="Arial" w:eastAsia="Calibri" w:hAnsi="Arial" w:cs="Arial"/>
                <w:color w:val="000000"/>
                <w:sz w:val="24"/>
                <w:szCs w:val="24"/>
                <w:lang w:eastAsia="en-GB"/>
              </w:rPr>
            </w:pPr>
            <w:r w:rsidRPr="006F5268">
              <w:rPr>
                <w:rFonts w:ascii="Arial" w:eastAsia="Calibri" w:hAnsi="Arial" w:cs="Arial"/>
                <w:color w:val="000000"/>
                <w:sz w:val="24"/>
                <w:szCs w:val="24"/>
                <w:lang w:bidi="cy-GB"/>
              </w:rPr>
              <w:t>58%</w:t>
            </w:r>
          </w:p>
        </w:tc>
      </w:tr>
    </w:tbl>
    <w:p w14:paraId="0F459F8D" w14:textId="77777777" w:rsidR="006F5268" w:rsidRPr="00732696" w:rsidRDefault="006F5268" w:rsidP="00732696">
      <w:pPr>
        <w:rPr>
          <w:rFonts w:ascii="Arial" w:hAnsi="Arial" w:cs="Arial"/>
          <w:sz w:val="24"/>
          <w:szCs w:val="24"/>
        </w:rPr>
      </w:pPr>
    </w:p>
    <w:p w14:paraId="0F77A230" w14:textId="77777777" w:rsidR="0001595B" w:rsidRDefault="0001595B" w:rsidP="007C6054">
      <w:pPr>
        <w:rPr>
          <w:rFonts w:ascii="Arial" w:hAnsi="Arial" w:cs="Arial"/>
          <w:b/>
          <w:bCs/>
          <w:sz w:val="24"/>
          <w:szCs w:val="24"/>
        </w:rPr>
      </w:pPr>
    </w:p>
    <w:p w14:paraId="39C17494" w14:textId="77777777" w:rsidR="0001595B" w:rsidRDefault="0001595B" w:rsidP="007C6054">
      <w:pPr>
        <w:rPr>
          <w:rFonts w:ascii="Arial" w:hAnsi="Arial" w:cs="Arial"/>
          <w:b/>
          <w:bCs/>
          <w:sz w:val="24"/>
          <w:szCs w:val="24"/>
        </w:rPr>
      </w:pPr>
    </w:p>
    <w:p w14:paraId="68B79580" w14:textId="02760EEC" w:rsidR="00A22D72" w:rsidRPr="0001595B" w:rsidRDefault="00A22D72" w:rsidP="0001595B">
      <w:pPr>
        <w:pStyle w:val="ListParagraph"/>
        <w:numPr>
          <w:ilvl w:val="0"/>
          <w:numId w:val="20"/>
        </w:numPr>
        <w:rPr>
          <w:rFonts w:ascii="Arial" w:hAnsi="Arial" w:cs="Arial"/>
          <w:b/>
          <w:bCs/>
          <w:sz w:val="24"/>
          <w:szCs w:val="24"/>
        </w:rPr>
      </w:pPr>
      <w:r w:rsidRPr="0001595B">
        <w:rPr>
          <w:rFonts w:ascii="Arial" w:eastAsia="Arial" w:hAnsi="Arial" w:cs="Arial"/>
          <w:b/>
          <w:sz w:val="24"/>
          <w:szCs w:val="24"/>
          <w:lang w:bidi="cy-GB"/>
        </w:rPr>
        <w:t>Camau nesaf</w:t>
      </w:r>
    </w:p>
    <w:p w14:paraId="28201EA0" w14:textId="7482DDAF" w:rsidR="00C1729C" w:rsidRDefault="00E4114C" w:rsidP="0001595B">
      <w:pPr>
        <w:ind w:left="360"/>
        <w:jc w:val="both"/>
        <w:rPr>
          <w:rFonts w:ascii="Arial" w:hAnsi="Arial" w:cs="Arial"/>
          <w:color w:val="0B0C0C"/>
          <w:sz w:val="24"/>
          <w:szCs w:val="24"/>
          <w:shd w:val="clear" w:color="auto" w:fill="FFFFFF"/>
        </w:rPr>
      </w:pPr>
      <w:r>
        <w:rPr>
          <w:rFonts w:ascii="Arial" w:eastAsia="Arial" w:hAnsi="Arial" w:cs="Arial"/>
          <w:sz w:val="24"/>
          <w:szCs w:val="24"/>
          <w:lang w:bidi="cy-GB"/>
        </w:rPr>
        <w:t>Dylid nodi bod Cymru ar 23</w:t>
      </w:r>
      <w:r>
        <w:rPr>
          <w:rFonts w:ascii="Arial" w:eastAsia="Arial" w:hAnsi="Arial" w:cs="Arial"/>
          <w:sz w:val="24"/>
          <w:szCs w:val="24"/>
          <w:vertAlign w:val="superscript"/>
          <w:lang w:bidi="cy-GB"/>
        </w:rPr>
        <w:t>ain</w:t>
      </w:r>
      <w:r>
        <w:rPr>
          <w:rFonts w:ascii="Arial" w:eastAsia="Arial" w:hAnsi="Arial" w:cs="Arial"/>
          <w:sz w:val="24"/>
          <w:szCs w:val="24"/>
          <w:lang w:bidi="cy-GB"/>
        </w:rPr>
        <w:t xml:space="preserve"> Mawrth 2020 o dan clo cenedlaethol cyntaf oherwydd pandemig Covid-19. Ar 24</w:t>
      </w:r>
      <w:r>
        <w:rPr>
          <w:rFonts w:ascii="Arial" w:eastAsia="Arial" w:hAnsi="Arial" w:cs="Arial"/>
          <w:sz w:val="24"/>
          <w:szCs w:val="24"/>
          <w:vertAlign w:val="superscript"/>
          <w:lang w:bidi="cy-GB"/>
        </w:rPr>
        <w:t>ain</w:t>
      </w:r>
      <w:r>
        <w:rPr>
          <w:rFonts w:ascii="Arial" w:eastAsia="Arial" w:hAnsi="Arial" w:cs="Arial"/>
          <w:sz w:val="24"/>
          <w:szCs w:val="24"/>
          <w:lang w:bidi="cy-GB"/>
        </w:rPr>
        <w:t xml:space="preserve"> Mawrth 2020 </w:t>
      </w:r>
      <w:r w:rsidR="00B91DF8" w:rsidRPr="00B91DF8">
        <w:rPr>
          <w:rFonts w:ascii="Arial" w:eastAsia="Arial" w:hAnsi="Arial" w:cs="Arial"/>
          <w:color w:val="0B0C0C"/>
          <w:sz w:val="24"/>
          <w:szCs w:val="24"/>
          <w:shd w:val="clear" w:color="auto" w:fill="FFFFFF"/>
          <w:lang w:bidi="cy-GB"/>
        </w:rPr>
        <w:t xml:space="preserve">cyhoeddodd Swyddfa Cydraddoldeb y Llywodraeth (GEO) a'r Comisiwn Cydraddoldeb a Hawliau Dynol (EHRC) y penderfyniad i ohirio gorfodi'r terfynau amser bwlch cyflog rhwng y rhywiau rhwng mis Mawrth 2021 a mis Hydref 2021. </w:t>
      </w:r>
    </w:p>
    <w:p w14:paraId="44A3AB3B" w14:textId="5A72C574" w:rsidR="002D6F32" w:rsidRPr="00214A97" w:rsidRDefault="002D6F32" w:rsidP="0001595B">
      <w:pPr>
        <w:ind w:left="360"/>
        <w:jc w:val="both"/>
        <w:rPr>
          <w:rFonts w:ascii="Arial" w:hAnsi="Arial" w:cs="Arial"/>
          <w:sz w:val="24"/>
          <w:szCs w:val="24"/>
        </w:rPr>
      </w:pPr>
      <w:r w:rsidRPr="0005268E">
        <w:rPr>
          <w:rFonts w:ascii="Arial" w:eastAsia="Arial" w:hAnsi="Arial" w:cs="Arial"/>
          <w:sz w:val="24"/>
          <w:szCs w:val="24"/>
          <w:lang w:bidi="cy-GB"/>
        </w:rPr>
        <w:t>Er ein bod yn chwarae rhan allweddol wrth gefnogi ymateb y GIG i'r pandemig, rydym wedi datblygu ein gwaith cenedlaethol mewn perthynas ag arweinyddiaeth yn ystod 2020, gan gynnwys mwy o staff benywaidd yn manteisio ar gyfleoedd datblygu a ariennir i helpu eu cynnydd yn eu gyrfa a'r potensial i ennill arian yn y dyfodol. Caiff y rhain eu hadrodd yn ein hadroddiad 2021 i'w gyhoeddi yn 2022.</w:t>
      </w:r>
    </w:p>
    <w:p w14:paraId="5B7F7B22" w14:textId="77777777" w:rsidR="002D6F32" w:rsidRDefault="002D6F32" w:rsidP="007C6054">
      <w:pPr>
        <w:rPr>
          <w:rFonts w:ascii="Arial" w:hAnsi="Arial" w:cs="Arial"/>
          <w:sz w:val="24"/>
          <w:szCs w:val="24"/>
        </w:rPr>
      </w:pPr>
    </w:p>
    <w:p w14:paraId="7343BB29" w14:textId="4AE0BBAE" w:rsidR="00C0768F" w:rsidRDefault="002654CB" w:rsidP="007C6054">
      <w:pPr>
        <w:rPr>
          <w:rFonts w:ascii="Arial" w:hAnsi="Arial" w:cs="Arial"/>
          <w:sz w:val="24"/>
          <w:szCs w:val="24"/>
        </w:rPr>
      </w:pPr>
      <w:r>
        <w:rPr>
          <w:rFonts w:ascii="Arial" w:eastAsia="Arial" w:hAnsi="Arial" w:cs="Arial"/>
          <w:sz w:val="24"/>
          <w:szCs w:val="24"/>
          <w:lang w:bidi="cy-GB"/>
        </w:rPr>
        <w:t>AaGIC, Medi 2021</w:t>
      </w:r>
    </w:p>
    <w:sectPr w:rsidR="00C0768F" w:rsidSect="00A8209A">
      <w:headerReference w:type="default" r:id="rId12"/>
      <w:footerReference w:type="default" r:id="rId13"/>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CA887C" w14:textId="77777777" w:rsidR="004E0F99" w:rsidRDefault="004E0F99" w:rsidP="00473EC1">
      <w:pPr>
        <w:spacing w:after="0" w:line="240" w:lineRule="auto"/>
      </w:pPr>
      <w:r>
        <w:separator/>
      </w:r>
    </w:p>
  </w:endnote>
  <w:endnote w:type="continuationSeparator" w:id="0">
    <w:p w14:paraId="69EF086D" w14:textId="77777777" w:rsidR="004E0F99" w:rsidRDefault="004E0F99" w:rsidP="00473E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47809794"/>
      <w:docPartObj>
        <w:docPartGallery w:val="Page Numbers (Bottom of Page)"/>
        <w:docPartUnique/>
      </w:docPartObj>
    </w:sdtPr>
    <w:sdtEndPr/>
    <w:sdtContent>
      <w:p w14:paraId="48C466B2" w14:textId="77777777" w:rsidR="00B07DE9" w:rsidRDefault="00B07DE9">
        <w:pPr>
          <w:pStyle w:val="Footer"/>
          <w:jc w:val="center"/>
        </w:pPr>
        <w:r>
          <w:rPr>
            <w:lang w:bidi="cy-GB"/>
          </w:rPr>
          <w:t>[]</w:t>
        </w:r>
      </w:p>
    </w:sdtContent>
  </w:sdt>
  <w:p w14:paraId="31A49900" w14:textId="77777777" w:rsidR="00B07DE9" w:rsidRDefault="00B07D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2FAA0E" w14:textId="77777777" w:rsidR="004E0F99" w:rsidRDefault="004E0F99" w:rsidP="00473EC1">
      <w:pPr>
        <w:spacing w:after="0" w:line="240" w:lineRule="auto"/>
      </w:pPr>
      <w:r>
        <w:separator/>
      </w:r>
    </w:p>
  </w:footnote>
  <w:footnote w:type="continuationSeparator" w:id="0">
    <w:p w14:paraId="02D58F2F" w14:textId="77777777" w:rsidR="004E0F99" w:rsidRDefault="004E0F99" w:rsidP="00473E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1B5A8F" w14:textId="77777777" w:rsidR="00B07DE9" w:rsidRDefault="00B07DE9" w:rsidP="0022429D">
    <w:pPr>
      <w:pStyle w:val="Header"/>
      <w:tabs>
        <w:tab w:val="clear" w:pos="4513"/>
        <w:tab w:val="clear" w:pos="9026"/>
        <w:tab w:val="left" w:pos="5067"/>
        <w:tab w:val="left" w:pos="6107"/>
      </w:tabs>
    </w:pPr>
    <w:r>
      <w:rPr>
        <w:lang w:bidi="cy-GB"/>
      </w:rPr>
      <w:tab/>
    </w:r>
    <w:r>
      <w:rPr>
        <w:lang w:bidi="cy-GB"/>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73676"/>
    <w:multiLevelType w:val="hybridMultilevel"/>
    <w:tmpl w:val="F3D245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1C0B21"/>
    <w:multiLevelType w:val="hybridMultilevel"/>
    <w:tmpl w:val="6950B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C512C5"/>
    <w:multiLevelType w:val="hybridMultilevel"/>
    <w:tmpl w:val="8BAE1F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C118B3"/>
    <w:multiLevelType w:val="hybridMultilevel"/>
    <w:tmpl w:val="76FAC964"/>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21881958"/>
    <w:multiLevelType w:val="hybridMultilevel"/>
    <w:tmpl w:val="0306678A"/>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253E792E"/>
    <w:multiLevelType w:val="hybridMultilevel"/>
    <w:tmpl w:val="50DEDA2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3B15562"/>
    <w:multiLevelType w:val="hybridMultilevel"/>
    <w:tmpl w:val="B84E2A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9D71E16"/>
    <w:multiLevelType w:val="hybridMultilevel"/>
    <w:tmpl w:val="BDCA89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E6740E"/>
    <w:multiLevelType w:val="hybridMultilevel"/>
    <w:tmpl w:val="FF02ACE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2957662"/>
    <w:multiLevelType w:val="hybridMultilevel"/>
    <w:tmpl w:val="A97EE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8FE5FAE"/>
    <w:multiLevelType w:val="multilevel"/>
    <w:tmpl w:val="685E713A"/>
    <w:lvl w:ilvl="0">
      <w:start w:val="1"/>
      <w:numFmt w:val="decimal"/>
      <w:lvlText w:val="%1."/>
      <w:lvlJc w:val="left"/>
      <w:pPr>
        <w:ind w:left="720" w:hanging="360"/>
      </w:pPr>
      <w:rPr>
        <w:rFonts w:hint="default"/>
      </w:rPr>
    </w:lvl>
    <w:lvl w:ilvl="1">
      <w:start w:val="1"/>
      <w:numFmt w:val="decimal"/>
      <w:lvlText w:val="%1.%2."/>
      <w:lvlJc w:val="left"/>
      <w:pPr>
        <w:ind w:left="1080" w:hanging="720"/>
      </w:pPr>
      <w:rPr>
        <w:b w:val="0"/>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591E0DD7"/>
    <w:multiLevelType w:val="hybridMultilevel"/>
    <w:tmpl w:val="2624B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B1F6FA2"/>
    <w:multiLevelType w:val="hybridMultilevel"/>
    <w:tmpl w:val="CB504B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CA91468"/>
    <w:multiLevelType w:val="hybridMultilevel"/>
    <w:tmpl w:val="40960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E8C6DC6"/>
    <w:multiLevelType w:val="hybridMultilevel"/>
    <w:tmpl w:val="1BBE90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FEF24C8"/>
    <w:multiLevelType w:val="hybridMultilevel"/>
    <w:tmpl w:val="6C94CD9E"/>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69F22A05"/>
    <w:multiLevelType w:val="hybridMultilevel"/>
    <w:tmpl w:val="CCEC2948"/>
    <w:lvl w:ilvl="0" w:tplc="FB7691D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EE463E6"/>
    <w:multiLevelType w:val="hybridMultilevel"/>
    <w:tmpl w:val="7C36C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2E79C4"/>
    <w:multiLevelType w:val="hybridMultilevel"/>
    <w:tmpl w:val="3E8A8FF0"/>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19" w15:restartNumberingAfterBreak="0">
    <w:nsid w:val="7F9D73BD"/>
    <w:multiLevelType w:val="hybridMultilevel"/>
    <w:tmpl w:val="D0C006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16"/>
  </w:num>
  <w:num w:numId="3">
    <w:abstractNumId w:val="5"/>
  </w:num>
  <w:num w:numId="4">
    <w:abstractNumId w:val="8"/>
  </w:num>
  <w:num w:numId="5">
    <w:abstractNumId w:val="11"/>
  </w:num>
  <w:num w:numId="6">
    <w:abstractNumId w:val="6"/>
  </w:num>
  <w:num w:numId="7">
    <w:abstractNumId w:val="1"/>
  </w:num>
  <w:num w:numId="8">
    <w:abstractNumId w:val="17"/>
  </w:num>
  <w:num w:numId="9">
    <w:abstractNumId w:val="9"/>
  </w:num>
  <w:num w:numId="10">
    <w:abstractNumId w:val="15"/>
  </w:num>
  <w:num w:numId="11">
    <w:abstractNumId w:val="3"/>
  </w:num>
  <w:num w:numId="12">
    <w:abstractNumId w:val="4"/>
  </w:num>
  <w:num w:numId="13">
    <w:abstractNumId w:val="19"/>
  </w:num>
  <w:num w:numId="14">
    <w:abstractNumId w:val="18"/>
  </w:num>
  <w:num w:numId="15">
    <w:abstractNumId w:val="13"/>
  </w:num>
  <w:num w:numId="16">
    <w:abstractNumId w:val="0"/>
  </w:num>
  <w:num w:numId="17">
    <w:abstractNumId w:val="2"/>
  </w:num>
  <w:num w:numId="18">
    <w:abstractNumId w:val="12"/>
  </w:num>
  <w:num w:numId="19">
    <w:abstractNumId w:val="7"/>
  </w:num>
  <w:num w:numId="20">
    <w:abstractNumId w:val="1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390"/>
    <w:rsid w:val="0000592D"/>
    <w:rsid w:val="0001595B"/>
    <w:rsid w:val="000254A9"/>
    <w:rsid w:val="00031077"/>
    <w:rsid w:val="000310C8"/>
    <w:rsid w:val="000463A2"/>
    <w:rsid w:val="00050EB9"/>
    <w:rsid w:val="0005268E"/>
    <w:rsid w:val="000527BB"/>
    <w:rsid w:val="00055131"/>
    <w:rsid w:val="0006685F"/>
    <w:rsid w:val="00077D7B"/>
    <w:rsid w:val="00087D0F"/>
    <w:rsid w:val="000A6790"/>
    <w:rsid w:val="000A6B1A"/>
    <w:rsid w:val="000B3CB2"/>
    <w:rsid w:val="000E3210"/>
    <w:rsid w:val="000E7D7F"/>
    <w:rsid w:val="000F080F"/>
    <w:rsid w:val="001043DE"/>
    <w:rsid w:val="0013087A"/>
    <w:rsid w:val="00131BE1"/>
    <w:rsid w:val="00154449"/>
    <w:rsid w:val="0017240F"/>
    <w:rsid w:val="001737C7"/>
    <w:rsid w:val="00176F4D"/>
    <w:rsid w:val="001822C9"/>
    <w:rsid w:val="001864F8"/>
    <w:rsid w:val="001958EE"/>
    <w:rsid w:val="00196EE6"/>
    <w:rsid w:val="001970FB"/>
    <w:rsid w:val="00197F54"/>
    <w:rsid w:val="001A00C2"/>
    <w:rsid w:val="001B7A32"/>
    <w:rsid w:val="001D363D"/>
    <w:rsid w:val="001E14F1"/>
    <w:rsid w:val="001F3939"/>
    <w:rsid w:val="002017F0"/>
    <w:rsid w:val="00202329"/>
    <w:rsid w:val="00214A97"/>
    <w:rsid w:val="0022429D"/>
    <w:rsid w:val="00225D1C"/>
    <w:rsid w:val="00230390"/>
    <w:rsid w:val="00237381"/>
    <w:rsid w:val="00237583"/>
    <w:rsid w:val="0024131D"/>
    <w:rsid w:val="00243311"/>
    <w:rsid w:val="002654CB"/>
    <w:rsid w:val="002710A7"/>
    <w:rsid w:val="00273B80"/>
    <w:rsid w:val="00283AA5"/>
    <w:rsid w:val="00285279"/>
    <w:rsid w:val="0029211A"/>
    <w:rsid w:val="002A6E18"/>
    <w:rsid w:val="002C1A8D"/>
    <w:rsid w:val="002D0BBF"/>
    <w:rsid w:val="002D6F32"/>
    <w:rsid w:val="002E15C1"/>
    <w:rsid w:val="002F0F20"/>
    <w:rsid w:val="00301BFD"/>
    <w:rsid w:val="00312312"/>
    <w:rsid w:val="0032091B"/>
    <w:rsid w:val="00322C71"/>
    <w:rsid w:val="00324D20"/>
    <w:rsid w:val="00326D5E"/>
    <w:rsid w:val="00330E18"/>
    <w:rsid w:val="003318CD"/>
    <w:rsid w:val="00340EE0"/>
    <w:rsid w:val="00345155"/>
    <w:rsid w:val="00356330"/>
    <w:rsid w:val="00360E41"/>
    <w:rsid w:val="003831FE"/>
    <w:rsid w:val="003B0104"/>
    <w:rsid w:val="003B1118"/>
    <w:rsid w:val="003B39FF"/>
    <w:rsid w:val="003B5A77"/>
    <w:rsid w:val="003C3F87"/>
    <w:rsid w:val="003D1078"/>
    <w:rsid w:val="003D7E83"/>
    <w:rsid w:val="003E01EB"/>
    <w:rsid w:val="003F41D5"/>
    <w:rsid w:val="004103CC"/>
    <w:rsid w:val="0041738D"/>
    <w:rsid w:val="0041762D"/>
    <w:rsid w:val="00420514"/>
    <w:rsid w:val="00423071"/>
    <w:rsid w:val="004243F8"/>
    <w:rsid w:val="00432676"/>
    <w:rsid w:val="00435462"/>
    <w:rsid w:val="00437CC8"/>
    <w:rsid w:val="0044626B"/>
    <w:rsid w:val="0045429F"/>
    <w:rsid w:val="00454BA5"/>
    <w:rsid w:val="00454CFC"/>
    <w:rsid w:val="00460C8A"/>
    <w:rsid w:val="00461C58"/>
    <w:rsid w:val="00473EC1"/>
    <w:rsid w:val="004753C7"/>
    <w:rsid w:val="004776B6"/>
    <w:rsid w:val="004778EB"/>
    <w:rsid w:val="004806FA"/>
    <w:rsid w:val="00483AAF"/>
    <w:rsid w:val="00487BCE"/>
    <w:rsid w:val="0049182B"/>
    <w:rsid w:val="00496E29"/>
    <w:rsid w:val="004A0384"/>
    <w:rsid w:val="004B7A65"/>
    <w:rsid w:val="004C078B"/>
    <w:rsid w:val="004C2D52"/>
    <w:rsid w:val="004C3AC6"/>
    <w:rsid w:val="004C466B"/>
    <w:rsid w:val="004C72BA"/>
    <w:rsid w:val="004D7CD0"/>
    <w:rsid w:val="004E0F99"/>
    <w:rsid w:val="004E385A"/>
    <w:rsid w:val="004E67FE"/>
    <w:rsid w:val="00501D17"/>
    <w:rsid w:val="005047D4"/>
    <w:rsid w:val="005058F5"/>
    <w:rsid w:val="00521022"/>
    <w:rsid w:val="00534536"/>
    <w:rsid w:val="005401AE"/>
    <w:rsid w:val="0055383E"/>
    <w:rsid w:val="0056107C"/>
    <w:rsid w:val="005629AB"/>
    <w:rsid w:val="005644D6"/>
    <w:rsid w:val="00570D85"/>
    <w:rsid w:val="005715F0"/>
    <w:rsid w:val="0058030E"/>
    <w:rsid w:val="005814A2"/>
    <w:rsid w:val="00593A49"/>
    <w:rsid w:val="005946C9"/>
    <w:rsid w:val="005D71D4"/>
    <w:rsid w:val="005E062C"/>
    <w:rsid w:val="005F6417"/>
    <w:rsid w:val="00601DE4"/>
    <w:rsid w:val="00602696"/>
    <w:rsid w:val="00617998"/>
    <w:rsid w:val="00622EB0"/>
    <w:rsid w:val="00633A26"/>
    <w:rsid w:val="006543FB"/>
    <w:rsid w:val="006661D8"/>
    <w:rsid w:val="00675E07"/>
    <w:rsid w:val="00696520"/>
    <w:rsid w:val="006A454E"/>
    <w:rsid w:val="006A45E4"/>
    <w:rsid w:val="006D3408"/>
    <w:rsid w:val="006D4A38"/>
    <w:rsid w:val="006D596B"/>
    <w:rsid w:val="006D6FDC"/>
    <w:rsid w:val="006D7618"/>
    <w:rsid w:val="006F2F8A"/>
    <w:rsid w:val="006F5268"/>
    <w:rsid w:val="00701916"/>
    <w:rsid w:val="007043A8"/>
    <w:rsid w:val="00705D43"/>
    <w:rsid w:val="007253E4"/>
    <w:rsid w:val="00732696"/>
    <w:rsid w:val="007478D6"/>
    <w:rsid w:val="007516BE"/>
    <w:rsid w:val="00751A2C"/>
    <w:rsid w:val="00752F2E"/>
    <w:rsid w:val="0075485F"/>
    <w:rsid w:val="0075666A"/>
    <w:rsid w:val="0077605A"/>
    <w:rsid w:val="00790EDB"/>
    <w:rsid w:val="007B7712"/>
    <w:rsid w:val="007B7EB1"/>
    <w:rsid w:val="007C28E0"/>
    <w:rsid w:val="007C6054"/>
    <w:rsid w:val="007D2626"/>
    <w:rsid w:val="007D4DC3"/>
    <w:rsid w:val="007E4B78"/>
    <w:rsid w:val="0080019B"/>
    <w:rsid w:val="0080242A"/>
    <w:rsid w:val="00827F30"/>
    <w:rsid w:val="00830D5E"/>
    <w:rsid w:val="0083108C"/>
    <w:rsid w:val="008430C6"/>
    <w:rsid w:val="008562DB"/>
    <w:rsid w:val="00860EDF"/>
    <w:rsid w:val="0088034E"/>
    <w:rsid w:val="00881DA3"/>
    <w:rsid w:val="00892811"/>
    <w:rsid w:val="00892FBB"/>
    <w:rsid w:val="008C1AE5"/>
    <w:rsid w:val="008C5C3C"/>
    <w:rsid w:val="008D38BD"/>
    <w:rsid w:val="008E3DB3"/>
    <w:rsid w:val="00904C66"/>
    <w:rsid w:val="009146BE"/>
    <w:rsid w:val="00927F5E"/>
    <w:rsid w:val="00971027"/>
    <w:rsid w:val="00971502"/>
    <w:rsid w:val="009734F7"/>
    <w:rsid w:val="00974CEF"/>
    <w:rsid w:val="00977116"/>
    <w:rsid w:val="00985B52"/>
    <w:rsid w:val="00990EF8"/>
    <w:rsid w:val="00992F87"/>
    <w:rsid w:val="009A23AA"/>
    <w:rsid w:val="009A6E41"/>
    <w:rsid w:val="009A7F6F"/>
    <w:rsid w:val="009C7797"/>
    <w:rsid w:val="009D6839"/>
    <w:rsid w:val="009E34F5"/>
    <w:rsid w:val="009E761F"/>
    <w:rsid w:val="009E7CCE"/>
    <w:rsid w:val="009F4338"/>
    <w:rsid w:val="009F5FAE"/>
    <w:rsid w:val="00A006F4"/>
    <w:rsid w:val="00A06A3C"/>
    <w:rsid w:val="00A144AE"/>
    <w:rsid w:val="00A207A5"/>
    <w:rsid w:val="00A22D72"/>
    <w:rsid w:val="00A33DC0"/>
    <w:rsid w:val="00A46FB2"/>
    <w:rsid w:val="00A52EBD"/>
    <w:rsid w:val="00A54F54"/>
    <w:rsid w:val="00A56A6E"/>
    <w:rsid w:val="00A604F1"/>
    <w:rsid w:val="00A628E6"/>
    <w:rsid w:val="00A63987"/>
    <w:rsid w:val="00A63997"/>
    <w:rsid w:val="00A74249"/>
    <w:rsid w:val="00A7582B"/>
    <w:rsid w:val="00A8209A"/>
    <w:rsid w:val="00A820C7"/>
    <w:rsid w:val="00A83AC1"/>
    <w:rsid w:val="00AA4487"/>
    <w:rsid w:val="00AB04DE"/>
    <w:rsid w:val="00AC01EC"/>
    <w:rsid w:val="00AC712F"/>
    <w:rsid w:val="00AE7D9B"/>
    <w:rsid w:val="00AF09ED"/>
    <w:rsid w:val="00B07DE9"/>
    <w:rsid w:val="00B1080B"/>
    <w:rsid w:val="00B16AC7"/>
    <w:rsid w:val="00B23E4F"/>
    <w:rsid w:val="00B3006E"/>
    <w:rsid w:val="00B312FA"/>
    <w:rsid w:val="00B35CA3"/>
    <w:rsid w:val="00B42107"/>
    <w:rsid w:val="00B460F1"/>
    <w:rsid w:val="00B50219"/>
    <w:rsid w:val="00B573FC"/>
    <w:rsid w:val="00B618BB"/>
    <w:rsid w:val="00B66445"/>
    <w:rsid w:val="00B8467C"/>
    <w:rsid w:val="00B84C25"/>
    <w:rsid w:val="00B91DF8"/>
    <w:rsid w:val="00BB22DD"/>
    <w:rsid w:val="00BB3AB5"/>
    <w:rsid w:val="00BC1D5D"/>
    <w:rsid w:val="00BC4A37"/>
    <w:rsid w:val="00BD0B1E"/>
    <w:rsid w:val="00BE17E7"/>
    <w:rsid w:val="00BF6F6C"/>
    <w:rsid w:val="00BF7DD7"/>
    <w:rsid w:val="00C0768F"/>
    <w:rsid w:val="00C07B95"/>
    <w:rsid w:val="00C1729C"/>
    <w:rsid w:val="00C20CE7"/>
    <w:rsid w:val="00C2652B"/>
    <w:rsid w:val="00C26BD9"/>
    <w:rsid w:val="00C566BA"/>
    <w:rsid w:val="00C56E58"/>
    <w:rsid w:val="00C57B2F"/>
    <w:rsid w:val="00C65585"/>
    <w:rsid w:val="00C7396D"/>
    <w:rsid w:val="00C73EB9"/>
    <w:rsid w:val="00C917D3"/>
    <w:rsid w:val="00C95D2D"/>
    <w:rsid w:val="00CB16F5"/>
    <w:rsid w:val="00CB454A"/>
    <w:rsid w:val="00CC5703"/>
    <w:rsid w:val="00CD517A"/>
    <w:rsid w:val="00CE0D3B"/>
    <w:rsid w:val="00CE48A7"/>
    <w:rsid w:val="00D00266"/>
    <w:rsid w:val="00D072E4"/>
    <w:rsid w:val="00D07F95"/>
    <w:rsid w:val="00D13395"/>
    <w:rsid w:val="00D15036"/>
    <w:rsid w:val="00D20CE7"/>
    <w:rsid w:val="00D21543"/>
    <w:rsid w:val="00D21BCF"/>
    <w:rsid w:val="00D23CB8"/>
    <w:rsid w:val="00D36DE4"/>
    <w:rsid w:val="00D455CF"/>
    <w:rsid w:val="00D50241"/>
    <w:rsid w:val="00D56FA4"/>
    <w:rsid w:val="00D57CE1"/>
    <w:rsid w:val="00D603C3"/>
    <w:rsid w:val="00D705F8"/>
    <w:rsid w:val="00D753AC"/>
    <w:rsid w:val="00DA05B9"/>
    <w:rsid w:val="00DA7A87"/>
    <w:rsid w:val="00DB79FA"/>
    <w:rsid w:val="00DC52B7"/>
    <w:rsid w:val="00DD2B19"/>
    <w:rsid w:val="00DD3A98"/>
    <w:rsid w:val="00DD654A"/>
    <w:rsid w:val="00DF0749"/>
    <w:rsid w:val="00DF5FDF"/>
    <w:rsid w:val="00E0283D"/>
    <w:rsid w:val="00E0486C"/>
    <w:rsid w:val="00E20F6E"/>
    <w:rsid w:val="00E4114C"/>
    <w:rsid w:val="00E44960"/>
    <w:rsid w:val="00E53844"/>
    <w:rsid w:val="00EA4C64"/>
    <w:rsid w:val="00EB4721"/>
    <w:rsid w:val="00EB54EC"/>
    <w:rsid w:val="00EC0B33"/>
    <w:rsid w:val="00EC1873"/>
    <w:rsid w:val="00ED2678"/>
    <w:rsid w:val="00EE246C"/>
    <w:rsid w:val="00EE4EBC"/>
    <w:rsid w:val="00EE540F"/>
    <w:rsid w:val="00F01241"/>
    <w:rsid w:val="00F015BA"/>
    <w:rsid w:val="00F01C07"/>
    <w:rsid w:val="00F071B3"/>
    <w:rsid w:val="00F07F91"/>
    <w:rsid w:val="00F313AD"/>
    <w:rsid w:val="00F3309E"/>
    <w:rsid w:val="00F35233"/>
    <w:rsid w:val="00F40FBE"/>
    <w:rsid w:val="00F440F2"/>
    <w:rsid w:val="00F47601"/>
    <w:rsid w:val="00F50A88"/>
    <w:rsid w:val="00F55809"/>
    <w:rsid w:val="00F802AF"/>
    <w:rsid w:val="00FB4453"/>
    <w:rsid w:val="00FC1B35"/>
    <w:rsid w:val="00FC4DFC"/>
    <w:rsid w:val="00FD227A"/>
    <w:rsid w:val="00FD3536"/>
    <w:rsid w:val="00FD4BF9"/>
    <w:rsid w:val="00FD622B"/>
    <w:rsid w:val="23F35E38"/>
    <w:rsid w:val="344BF724"/>
    <w:rsid w:val="63A5A1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C3ED27"/>
  <w15:chartTrackingRefBased/>
  <w15:docId w15:val="{25457260-2C4A-4BE4-B819-5B6AB7E3C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039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303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30390"/>
    <w:pPr>
      <w:ind w:left="720"/>
      <w:contextualSpacing/>
    </w:pPr>
  </w:style>
  <w:style w:type="paragraph" w:customStyle="1" w:styleId="Default">
    <w:name w:val="Default"/>
    <w:rsid w:val="00230390"/>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8310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3108C"/>
    <w:rPr>
      <w:rFonts w:ascii="Segoe UI" w:hAnsi="Segoe UI" w:cs="Segoe UI"/>
      <w:sz w:val="18"/>
      <w:szCs w:val="18"/>
    </w:rPr>
  </w:style>
  <w:style w:type="character" w:styleId="Hyperlink">
    <w:name w:val="Hyperlink"/>
    <w:basedOn w:val="DefaultParagraphFont"/>
    <w:uiPriority w:val="99"/>
    <w:semiHidden/>
    <w:unhideWhenUsed/>
    <w:rsid w:val="00BC1D5D"/>
    <w:rPr>
      <w:color w:val="0563C1"/>
      <w:u w:val="single"/>
    </w:rPr>
  </w:style>
  <w:style w:type="paragraph" w:styleId="Header">
    <w:name w:val="header"/>
    <w:basedOn w:val="Normal"/>
    <w:link w:val="HeaderChar"/>
    <w:uiPriority w:val="99"/>
    <w:unhideWhenUsed/>
    <w:rsid w:val="00473EC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73EC1"/>
  </w:style>
  <w:style w:type="paragraph" w:styleId="Footer">
    <w:name w:val="footer"/>
    <w:basedOn w:val="Normal"/>
    <w:link w:val="FooterChar"/>
    <w:uiPriority w:val="99"/>
    <w:unhideWhenUsed/>
    <w:rsid w:val="00473EC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73EC1"/>
  </w:style>
  <w:style w:type="paragraph" w:styleId="NormalWeb">
    <w:name w:val="Normal (Web)"/>
    <w:basedOn w:val="Normal"/>
    <w:uiPriority w:val="99"/>
    <w:semiHidden/>
    <w:unhideWhenUsed/>
    <w:rsid w:val="00534536"/>
    <w:rPr>
      <w:rFonts w:ascii="Times New Roman" w:hAnsi="Times New Roman" w:cs="Times New Roman"/>
      <w:sz w:val="24"/>
      <w:szCs w:val="24"/>
    </w:rPr>
  </w:style>
  <w:style w:type="table" w:customStyle="1" w:styleId="TableGrid1">
    <w:name w:val="Table Grid1"/>
    <w:basedOn w:val="TableNormal"/>
    <w:next w:val="TableGrid"/>
    <w:uiPriority w:val="39"/>
    <w:rsid w:val="00F012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B23E4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C65585"/>
    <w:rPr>
      <w:sz w:val="16"/>
      <w:szCs w:val="16"/>
    </w:rPr>
  </w:style>
  <w:style w:type="paragraph" w:styleId="CommentText">
    <w:name w:val="annotation text"/>
    <w:basedOn w:val="Normal"/>
    <w:link w:val="CommentTextChar"/>
    <w:uiPriority w:val="99"/>
    <w:semiHidden/>
    <w:unhideWhenUsed/>
    <w:rsid w:val="00C65585"/>
    <w:pPr>
      <w:spacing w:line="240" w:lineRule="auto"/>
    </w:pPr>
    <w:rPr>
      <w:sz w:val="20"/>
      <w:szCs w:val="20"/>
    </w:rPr>
  </w:style>
  <w:style w:type="character" w:customStyle="1" w:styleId="CommentTextChar">
    <w:name w:val="Comment Text Char"/>
    <w:basedOn w:val="DefaultParagraphFont"/>
    <w:link w:val="CommentText"/>
    <w:uiPriority w:val="99"/>
    <w:semiHidden/>
    <w:rsid w:val="00C65585"/>
    <w:rPr>
      <w:sz w:val="20"/>
      <w:szCs w:val="20"/>
    </w:rPr>
  </w:style>
  <w:style w:type="paragraph" w:styleId="CommentSubject">
    <w:name w:val="annotation subject"/>
    <w:basedOn w:val="CommentText"/>
    <w:next w:val="CommentText"/>
    <w:link w:val="CommentSubjectChar"/>
    <w:uiPriority w:val="99"/>
    <w:semiHidden/>
    <w:unhideWhenUsed/>
    <w:rsid w:val="00C65585"/>
    <w:rPr>
      <w:b/>
      <w:bCs/>
    </w:rPr>
  </w:style>
  <w:style w:type="character" w:customStyle="1" w:styleId="CommentSubjectChar">
    <w:name w:val="Comment Subject Char"/>
    <w:basedOn w:val="CommentTextChar"/>
    <w:link w:val="CommentSubject"/>
    <w:uiPriority w:val="99"/>
    <w:semiHidden/>
    <w:rsid w:val="00C6558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231235">
      <w:bodyDiv w:val="1"/>
      <w:marLeft w:val="0"/>
      <w:marRight w:val="0"/>
      <w:marTop w:val="0"/>
      <w:marBottom w:val="0"/>
      <w:divBdr>
        <w:top w:val="none" w:sz="0" w:space="0" w:color="auto"/>
        <w:left w:val="none" w:sz="0" w:space="0" w:color="auto"/>
        <w:bottom w:val="none" w:sz="0" w:space="0" w:color="auto"/>
        <w:right w:val="none" w:sz="0" w:space="0" w:color="auto"/>
      </w:divBdr>
    </w:div>
    <w:div w:id="19627086">
      <w:bodyDiv w:val="1"/>
      <w:marLeft w:val="0"/>
      <w:marRight w:val="0"/>
      <w:marTop w:val="0"/>
      <w:marBottom w:val="0"/>
      <w:divBdr>
        <w:top w:val="none" w:sz="0" w:space="0" w:color="auto"/>
        <w:left w:val="none" w:sz="0" w:space="0" w:color="auto"/>
        <w:bottom w:val="none" w:sz="0" w:space="0" w:color="auto"/>
        <w:right w:val="none" w:sz="0" w:space="0" w:color="auto"/>
      </w:divBdr>
    </w:div>
    <w:div w:id="95830130">
      <w:bodyDiv w:val="1"/>
      <w:marLeft w:val="0"/>
      <w:marRight w:val="0"/>
      <w:marTop w:val="0"/>
      <w:marBottom w:val="0"/>
      <w:divBdr>
        <w:top w:val="none" w:sz="0" w:space="0" w:color="auto"/>
        <w:left w:val="none" w:sz="0" w:space="0" w:color="auto"/>
        <w:bottom w:val="none" w:sz="0" w:space="0" w:color="auto"/>
        <w:right w:val="none" w:sz="0" w:space="0" w:color="auto"/>
      </w:divBdr>
    </w:div>
    <w:div w:id="127165970">
      <w:bodyDiv w:val="1"/>
      <w:marLeft w:val="0"/>
      <w:marRight w:val="0"/>
      <w:marTop w:val="0"/>
      <w:marBottom w:val="0"/>
      <w:divBdr>
        <w:top w:val="none" w:sz="0" w:space="0" w:color="auto"/>
        <w:left w:val="none" w:sz="0" w:space="0" w:color="auto"/>
        <w:bottom w:val="none" w:sz="0" w:space="0" w:color="auto"/>
        <w:right w:val="none" w:sz="0" w:space="0" w:color="auto"/>
      </w:divBdr>
    </w:div>
    <w:div w:id="147596205">
      <w:bodyDiv w:val="1"/>
      <w:marLeft w:val="0"/>
      <w:marRight w:val="0"/>
      <w:marTop w:val="0"/>
      <w:marBottom w:val="0"/>
      <w:divBdr>
        <w:top w:val="none" w:sz="0" w:space="0" w:color="auto"/>
        <w:left w:val="none" w:sz="0" w:space="0" w:color="auto"/>
        <w:bottom w:val="none" w:sz="0" w:space="0" w:color="auto"/>
        <w:right w:val="none" w:sz="0" w:space="0" w:color="auto"/>
      </w:divBdr>
    </w:div>
    <w:div w:id="244262855">
      <w:bodyDiv w:val="1"/>
      <w:marLeft w:val="0"/>
      <w:marRight w:val="0"/>
      <w:marTop w:val="0"/>
      <w:marBottom w:val="0"/>
      <w:divBdr>
        <w:top w:val="none" w:sz="0" w:space="0" w:color="auto"/>
        <w:left w:val="none" w:sz="0" w:space="0" w:color="auto"/>
        <w:bottom w:val="none" w:sz="0" w:space="0" w:color="auto"/>
        <w:right w:val="none" w:sz="0" w:space="0" w:color="auto"/>
      </w:divBdr>
    </w:div>
    <w:div w:id="278343186">
      <w:bodyDiv w:val="1"/>
      <w:marLeft w:val="0"/>
      <w:marRight w:val="0"/>
      <w:marTop w:val="0"/>
      <w:marBottom w:val="0"/>
      <w:divBdr>
        <w:top w:val="none" w:sz="0" w:space="0" w:color="auto"/>
        <w:left w:val="none" w:sz="0" w:space="0" w:color="auto"/>
        <w:bottom w:val="none" w:sz="0" w:space="0" w:color="auto"/>
        <w:right w:val="none" w:sz="0" w:space="0" w:color="auto"/>
      </w:divBdr>
    </w:div>
    <w:div w:id="289096682">
      <w:bodyDiv w:val="1"/>
      <w:marLeft w:val="0"/>
      <w:marRight w:val="0"/>
      <w:marTop w:val="0"/>
      <w:marBottom w:val="0"/>
      <w:divBdr>
        <w:top w:val="none" w:sz="0" w:space="0" w:color="auto"/>
        <w:left w:val="none" w:sz="0" w:space="0" w:color="auto"/>
        <w:bottom w:val="none" w:sz="0" w:space="0" w:color="auto"/>
        <w:right w:val="none" w:sz="0" w:space="0" w:color="auto"/>
      </w:divBdr>
    </w:div>
    <w:div w:id="348794303">
      <w:bodyDiv w:val="1"/>
      <w:marLeft w:val="0"/>
      <w:marRight w:val="0"/>
      <w:marTop w:val="0"/>
      <w:marBottom w:val="0"/>
      <w:divBdr>
        <w:top w:val="none" w:sz="0" w:space="0" w:color="auto"/>
        <w:left w:val="none" w:sz="0" w:space="0" w:color="auto"/>
        <w:bottom w:val="none" w:sz="0" w:space="0" w:color="auto"/>
        <w:right w:val="none" w:sz="0" w:space="0" w:color="auto"/>
      </w:divBdr>
    </w:div>
    <w:div w:id="391196001">
      <w:bodyDiv w:val="1"/>
      <w:marLeft w:val="0"/>
      <w:marRight w:val="0"/>
      <w:marTop w:val="0"/>
      <w:marBottom w:val="0"/>
      <w:divBdr>
        <w:top w:val="none" w:sz="0" w:space="0" w:color="auto"/>
        <w:left w:val="none" w:sz="0" w:space="0" w:color="auto"/>
        <w:bottom w:val="none" w:sz="0" w:space="0" w:color="auto"/>
        <w:right w:val="none" w:sz="0" w:space="0" w:color="auto"/>
      </w:divBdr>
    </w:div>
    <w:div w:id="532042111">
      <w:bodyDiv w:val="1"/>
      <w:marLeft w:val="0"/>
      <w:marRight w:val="0"/>
      <w:marTop w:val="0"/>
      <w:marBottom w:val="0"/>
      <w:divBdr>
        <w:top w:val="none" w:sz="0" w:space="0" w:color="auto"/>
        <w:left w:val="none" w:sz="0" w:space="0" w:color="auto"/>
        <w:bottom w:val="none" w:sz="0" w:space="0" w:color="auto"/>
        <w:right w:val="none" w:sz="0" w:space="0" w:color="auto"/>
      </w:divBdr>
    </w:div>
    <w:div w:id="581792396">
      <w:bodyDiv w:val="1"/>
      <w:marLeft w:val="0"/>
      <w:marRight w:val="0"/>
      <w:marTop w:val="0"/>
      <w:marBottom w:val="0"/>
      <w:divBdr>
        <w:top w:val="none" w:sz="0" w:space="0" w:color="auto"/>
        <w:left w:val="none" w:sz="0" w:space="0" w:color="auto"/>
        <w:bottom w:val="none" w:sz="0" w:space="0" w:color="auto"/>
        <w:right w:val="none" w:sz="0" w:space="0" w:color="auto"/>
      </w:divBdr>
    </w:div>
    <w:div w:id="588005038">
      <w:bodyDiv w:val="1"/>
      <w:marLeft w:val="0"/>
      <w:marRight w:val="0"/>
      <w:marTop w:val="0"/>
      <w:marBottom w:val="0"/>
      <w:divBdr>
        <w:top w:val="none" w:sz="0" w:space="0" w:color="auto"/>
        <w:left w:val="none" w:sz="0" w:space="0" w:color="auto"/>
        <w:bottom w:val="none" w:sz="0" w:space="0" w:color="auto"/>
        <w:right w:val="none" w:sz="0" w:space="0" w:color="auto"/>
      </w:divBdr>
    </w:div>
    <w:div w:id="615021913">
      <w:bodyDiv w:val="1"/>
      <w:marLeft w:val="0"/>
      <w:marRight w:val="0"/>
      <w:marTop w:val="0"/>
      <w:marBottom w:val="0"/>
      <w:divBdr>
        <w:top w:val="none" w:sz="0" w:space="0" w:color="auto"/>
        <w:left w:val="none" w:sz="0" w:space="0" w:color="auto"/>
        <w:bottom w:val="none" w:sz="0" w:space="0" w:color="auto"/>
        <w:right w:val="none" w:sz="0" w:space="0" w:color="auto"/>
      </w:divBdr>
    </w:div>
    <w:div w:id="694305839">
      <w:bodyDiv w:val="1"/>
      <w:marLeft w:val="0"/>
      <w:marRight w:val="0"/>
      <w:marTop w:val="0"/>
      <w:marBottom w:val="0"/>
      <w:divBdr>
        <w:top w:val="none" w:sz="0" w:space="0" w:color="auto"/>
        <w:left w:val="none" w:sz="0" w:space="0" w:color="auto"/>
        <w:bottom w:val="none" w:sz="0" w:space="0" w:color="auto"/>
        <w:right w:val="none" w:sz="0" w:space="0" w:color="auto"/>
      </w:divBdr>
    </w:div>
    <w:div w:id="699621883">
      <w:bodyDiv w:val="1"/>
      <w:marLeft w:val="0"/>
      <w:marRight w:val="0"/>
      <w:marTop w:val="0"/>
      <w:marBottom w:val="0"/>
      <w:divBdr>
        <w:top w:val="none" w:sz="0" w:space="0" w:color="auto"/>
        <w:left w:val="none" w:sz="0" w:space="0" w:color="auto"/>
        <w:bottom w:val="none" w:sz="0" w:space="0" w:color="auto"/>
        <w:right w:val="none" w:sz="0" w:space="0" w:color="auto"/>
      </w:divBdr>
    </w:div>
    <w:div w:id="830365215">
      <w:bodyDiv w:val="1"/>
      <w:marLeft w:val="0"/>
      <w:marRight w:val="0"/>
      <w:marTop w:val="0"/>
      <w:marBottom w:val="0"/>
      <w:divBdr>
        <w:top w:val="none" w:sz="0" w:space="0" w:color="auto"/>
        <w:left w:val="none" w:sz="0" w:space="0" w:color="auto"/>
        <w:bottom w:val="none" w:sz="0" w:space="0" w:color="auto"/>
        <w:right w:val="none" w:sz="0" w:space="0" w:color="auto"/>
      </w:divBdr>
    </w:div>
    <w:div w:id="1023436021">
      <w:bodyDiv w:val="1"/>
      <w:marLeft w:val="0"/>
      <w:marRight w:val="0"/>
      <w:marTop w:val="0"/>
      <w:marBottom w:val="0"/>
      <w:divBdr>
        <w:top w:val="none" w:sz="0" w:space="0" w:color="auto"/>
        <w:left w:val="none" w:sz="0" w:space="0" w:color="auto"/>
        <w:bottom w:val="none" w:sz="0" w:space="0" w:color="auto"/>
        <w:right w:val="none" w:sz="0" w:space="0" w:color="auto"/>
      </w:divBdr>
    </w:div>
    <w:div w:id="1121680191">
      <w:bodyDiv w:val="1"/>
      <w:marLeft w:val="0"/>
      <w:marRight w:val="0"/>
      <w:marTop w:val="0"/>
      <w:marBottom w:val="0"/>
      <w:divBdr>
        <w:top w:val="none" w:sz="0" w:space="0" w:color="auto"/>
        <w:left w:val="none" w:sz="0" w:space="0" w:color="auto"/>
        <w:bottom w:val="none" w:sz="0" w:space="0" w:color="auto"/>
        <w:right w:val="none" w:sz="0" w:space="0" w:color="auto"/>
      </w:divBdr>
    </w:div>
    <w:div w:id="1233156942">
      <w:bodyDiv w:val="1"/>
      <w:marLeft w:val="0"/>
      <w:marRight w:val="0"/>
      <w:marTop w:val="0"/>
      <w:marBottom w:val="0"/>
      <w:divBdr>
        <w:top w:val="none" w:sz="0" w:space="0" w:color="auto"/>
        <w:left w:val="none" w:sz="0" w:space="0" w:color="auto"/>
        <w:bottom w:val="none" w:sz="0" w:space="0" w:color="auto"/>
        <w:right w:val="none" w:sz="0" w:space="0" w:color="auto"/>
      </w:divBdr>
    </w:div>
    <w:div w:id="1381131252">
      <w:bodyDiv w:val="1"/>
      <w:marLeft w:val="0"/>
      <w:marRight w:val="0"/>
      <w:marTop w:val="0"/>
      <w:marBottom w:val="0"/>
      <w:divBdr>
        <w:top w:val="none" w:sz="0" w:space="0" w:color="auto"/>
        <w:left w:val="none" w:sz="0" w:space="0" w:color="auto"/>
        <w:bottom w:val="none" w:sz="0" w:space="0" w:color="auto"/>
        <w:right w:val="none" w:sz="0" w:space="0" w:color="auto"/>
      </w:divBdr>
    </w:div>
    <w:div w:id="1556353702">
      <w:bodyDiv w:val="1"/>
      <w:marLeft w:val="0"/>
      <w:marRight w:val="0"/>
      <w:marTop w:val="0"/>
      <w:marBottom w:val="0"/>
      <w:divBdr>
        <w:top w:val="none" w:sz="0" w:space="0" w:color="auto"/>
        <w:left w:val="none" w:sz="0" w:space="0" w:color="auto"/>
        <w:bottom w:val="none" w:sz="0" w:space="0" w:color="auto"/>
        <w:right w:val="none" w:sz="0" w:space="0" w:color="auto"/>
      </w:divBdr>
    </w:div>
    <w:div w:id="1680738062">
      <w:bodyDiv w:val="1"/>
      <w:marLeft w:val="0"/>
      <w:marRight w:val="0"/>
      <w:marTop w:val="0"/>
      <w:marBottom w:val="0"/>
      <w:divBdr>
        <w:top w:val="none" w:sz="0" w:space="0" w:color="auto"/>
        <w:left w:val="none" w:sz="0" w:space="0" w:color="auto"/>
        <w:bottom w:val="none" w:sz="0" w:space="0" w:color="auto"/>
        <w:right w:val="none" w:sz="0" w:space="0" w:color="auto"/>
      </w:divBdr>
    </w:div>
    <w:div w:id="1701274846">
      <w:bodyDiv w:val="1"/>
      <w:marLeft w:val="0"/>
      <w:marRight w:val="0"/>
      <w:marTop w:val="0"/>
      <w:marBottom w:val="0"/>
      <w:divBdr>
        <w:top w:val="none" w:sz="0" w:space="0" w:color="auto"/>
        <w:left w:val="none" w:sz="0" w:space="0" w:color="auto"/>
        <w:bottom w:val="none" w:sz="0" w:space="0" w:color="auto"/>
        <w:right w:val="none" w:sz="0" w:space="0" w:color="auto"/>
      </w:divBdr>
    </w:div>
    <w:div w:id="1778061230">
      <w:bodyDiv w:val="1"/>
      <w:marLeft w:val="0"/>
      <w:marRight w:val="0"/>
      <w:marTop w:val="0"/>
      <w:marBottom w:val="0"/>
      <w:divBdr>
        <w:top w:val="none" w:sz="0" w:space="0" w:color="auto"/>
        <w:left w:val="none" w:sz="0" w:space="0" w:color="auto"/>
        <w:bottom w:val="none" w:sz="0" w:space="0" w:color="auto"/>
        <w:right w:val="none" w:sz="0" w:space="0" w:color="auto"/>
      </w:divBdr>
    </w:div>
    <w:div w:id="1821532439">
      <w:bodyDiv w:val="1"/>
      <w:marLeft w:val="0"/>
      <w:marRight w:val="0"/>
      <w:marTop w:val="0"/>
      <w:marBottom w:val="0"/>
      <w:divBdr>
        <w:top w:val="none" w:sz="0" w:space="0" w:color="auto"/>
        <w:left w:val="none" w:sz="0" w:space="0" w:color="auto"/>
        <w:bottom w:val="none" w:sz="0" w:space="0" w:color="auto"/>
        <w:right w:val="none" w:sz="0" w:space="0" w:color="auto"/>
      </w:divBdr>
    </w:div>
    <w:div w:id="1842087303">
      <w:bodyDiv w:val="1"/>
      <w:marLeft w:val="0"/>
      <w:marRight w:val="0"/>
      <w:marTop w:val="0"/>
      <w:marBottom w:val="0"/>
      <w:divBdr>
        <w:top w:val="none" w:sz="0" w:space="0" w:color="auto"/>
        <w:left w:val="none" w:sz="0" w:space="0" w:color="auto"/>
        <w:bottom w:val="none" w:sz="0" w:space="0" w:color="auto"/>
        <w:right w:val="none" w:sz="0" w:space="0" w:color="auto"/>
      </w:divBdr>
    </w:div>
    <w:div w:id="1956978251">
      <w:bodyDiv w:val="1"/>
      <w:marLeft w:val="0"/>
      <w:marRight w:val="0"/>
      <w:marTop w:val="0"/>
      <w:marBottom w:val="0"/>
      <w:divBdr>
        <w:top w:val="none" w:sz="0" w:space="0" w:color="auto"/>
        <w:left w:val="none" w:sz="0" w:space="0" w:color="auto"/>
        <w:bottom w:val="none" w:sz="0" w:space="0" w:color="auto"/>
        <w:right w:val="none" w:sz="0" w:space="0" w:color="auto"/>
      </w:divBdr>
    </w:div>
    <w:div w:id="1972056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12C72E72B81E8448170F10C618BE910" ma:contentTypeVersion="9" ma:contentTypeDescription="Create a new document." ma:contentTypeScope="" ma:versionID="32340dc47dd2b43d2e81a621f47a886c">
  <xsd:schema xmlns:xsd="http://www.w3.org/2001/XMLSchema" xmlns:xs="http://www.w3.org/2001/XMLSchema" xmlns:p="http://schemas.microsoft.com/office/2006/metadata/properties" xmlns:ns3="11e3c775-d04f-4065-9a93-21f97ee65ce8" targetNamespace="http://schemas.microsoft.com/office/2006/metadata/properties" ma:root="true" ma:fieldsID="fd36f4b07a145ebfea7cf1fa2c6342da" ns3:_="">
    <xsd:import namespace="11e3c775-d04f-4065-9a93-21f97ee65ce8"/>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e3c775-d04f-4065-9a93-21f97ee65ce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3F69EE6-5B8E-44EA-BF90-EE9B4CBD5193}">
  <ds:schemaRefs>
    <ds:schemaRef ds:uri="http://schemas.microsoft.com/sharepoint/v3/contenttype/forms"/>
  </ds:schemaRefs>
</ds:datastoreItem>
</file>

<file path=customXml/itemProps2.xml><?xml version="1.0" encoding="utf-8"?>
<ds:datastoreItem xmlns:ds="http://schemas.openxmlformats.org/officeDocument/2006/customXml" ds:itemID="{2EDB543A-40BF-4BD2-AD44-DF55637E5BE0}">
  <ds:schemaRefs>
    <ds:schemaRef ds:uri="http://schemas.openxmlformats.org/officeDocument/2006/bibliography"/>
  </ds:schemaRefs>
</ds:datastoreItem>
</file>

<file path=customXml/itemProps3.xml><?xml version="1.0" encoding="utf-8"?>
<ds:datastoreItem xmlns:ds="http://schemas.openxmlformats.org/officeDocument/2006/customXml" ds:itemID="{D726525C-6C9E-4EC0-B255-FD9E9DEF97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e3c775-d04f-4065-9a93-21f97ee65ce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981BEF0-024A-4CAE-85DA-18866A1C139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2626</Words>
  <Characters>14970</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17561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Dafydd Bebb (HEIW)</dc:creator>
  <cp:keywords/>
  <dc:description/>
  <cp:lastModifiedBy>Helen Cade (HEIW)</cp:lastModifiedBy>
  <cp:revision>2</cp:revision>
  <cp:lastPrinted>2021-09-03T07:32:00Z</cp:lastPrinted>
  <dcterms:created xsi:type="dcterms:W3CDTF">2021-10-01T07:01:00Z</dcterms:created>
  <dcterms:modified xsi:type="dcterms:W3CDTF">2021-10-01T07:01:00Z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0x010100612C72E72B81E8448170F10C618BE910</vt:lpwstr>
  </property>
</Properties>
</file>