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4FA1E5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B24B02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4AEA67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DD4E24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</w:t>
      </w:r>
      <w:proofErr w:type="spellStart"/>
      <w:r>
        <w:rPr>
          <w:color w:val="325083"/>
          <w:w w:val="110"/>
          <w:lang w:val="cy-GB" w:bidi="cy-GB"/>
        </w:rPr>
        <w:t>AaGIC</w:t>
      </w:r>
      <w:proofErr w:type="spellEnd"/>
      <w:r>
        <w:rPr>
          <w:color w:val="325083"/>
          <w:w w:val="110"/>
          <w:lang w:val="cy-GB" w:bidi="cy-GB"/>
        </w:rPr>
        <w:t>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proofErr w:type="spellStart"/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>Improvement</w:t>
      </w:r>
      <w:proofErr w:type="spellEnd"/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proofErr w:type="spellStart"/>
      <w:r>
        <w:rPr>
          <w:color w:val="325083"/>
          <w:w w:val="110"/>
          <w:sz w:val="18"/>
          <w:lang w:val="cy-GB" w:bidi="cy-GB"/>
        </w:rPr>
        <w:t>Tel</w:t>
      </w:r>
      <w:proofErr w:type="spellEnd"/>
      <w:r>
        <w:rPr>
          <w:color w:val="325083"/>
          <w:w w:val="110"/>
          <w:sz w:val="18"/>
          <w:lang w:val="cy-GB" w:bidi="cy-GB"/>
        </w:rPr>
        <w:t>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proofErr w:type="spellStart"/>
      <w:r>
        <w:rPr>
          <w:color w:val="325083"/>
          <w:w w:val="85"/>
          <w:sz w:val="18"/>
          <w:lang w:val="cy-GB" w:bidi="cy-GB"/>
        </w:rPr>
        <w:t>Ebost</w:t>
      </w:r>
      <w:proofErr w:type="spellEnd"/>
      <w:r>
        <w:rPr>
          <w:color w:val="325083"/>
          <w:w w:val="85"/>
          <w:sz w:val="18"/>
          <w:lang w:val="cy-GB" w:bidi="cy-GB"/>
        </w:rPr>
        <w:t xml:space="preserve"> | </w:t>
      </w:r>
      <w:proofErr w:type="spellStart"/>
      <w:r>
        <w:rPr>
          <w:color w:val="325083"/>
          <w:sz w:val="18"/>
          <w:lang w:val="cy-GB" w:bidi="cy-GB"/>
        </w:rPr>
        <w:t>Email</w:t>
      </w:r>
      <w:proofErr w:type="spellEnd"/>
      <w:r>
        <w:rPr>
          <w:color w:val="325083"/>
          <w:sz w:val="18"/>
          <w:lang w:val="cy-GB" w:bidi="cy-GB"/>
        </w:rPr>
        <w:t xml:space="preserve">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proofErr w:type="spellStart"/>
      <w:r w:rsidRPr="7C5CD0CD">
        <w:rPr>
          <w:color w:val="325083"/>
          <w:sz w:val="18"/>
          <w:szCs w:val="18"/>
          <w:lang w:val="cy-GB" w:bidi="cy-GB"/>
        </w:rPr>
        <w:t>Web</w:t>
      </w:r>
      <w:proofErr w:type="spellEnd"/>
      <w:r w:rsidRPr="7C5CD0CD">
        <w:rPr>
          <w:color w:val="325083"/>
          <w:sz w:val="18"/>
          <w:szCs w:val="18"/>
          <w:lang w:val="cy-GB" w:bidi="cy-GB"/>
        </w:rPr>
        <w:t xml:space="preserve">: </w:t>
      </w:r>
      <w:proofErr w:type="spellStart"/>
      <w:r w:rsidRPr="7C5CD0CD">
        <w:rPr>
          <w:color w:val="325083"/>
          <w:sz w:val="18"/>
          <w:szCs w:val="18"/>
          <w:lang w:val="cy-GB" w:bidi="cy-GB"/>
        </w:rPr>
        <w:t>aagic.gig.cymru</w:t>
      </w:r>
      <w:proofErr w:type="spellEnd"/>
      <w:r w:rsidRPr="7C5CD0CD">
        <w:rPr>
          <w:color w:val="325083"/>
          <w:sz w:val="18"/>
          <w:szCs w:val="18"/>
          <w:lang w:val="cy-GB" w:bidi="cy-GB"/>
        </w:rPr>
        <w:t xml:space="preserve"> / </w:t>
      </w:r>
      <w:proofErr w:type="spellStart"/>
      <w:r w:rsidRPr="7C5CD0CD">
        <w:rPr>
          <w:color w:val="325083"/>
          <w:sz w:val="18"/>
          <w:szCs w:val="18"/>
          <w:lang w:val="cy-GB" w:bidi="cy-GB"/>
        </w:rPr>
        <w:t>heiw.nhs.wales</w:t>
      </w:r>
      <w:proofErr w:type="spellEnd"/>
    </w:p>
    <w:p w14:paraId="17614A40" w14:textId="3215A61E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Ein Cyfeirnod: </w:t>
      </w:r>
      <w:proofErr w:type="spellStart"/>
      <w:r w:rsidRPr="4060DBF8">
        <w:rPr>
          <w:rFonts w:ascii="Arial" w:eastAsia="Arial" w:hAnsi="Arial" w:cs="Arial"/>
          <w:sz w:val="24"/>
          <w:szCs w:val="24"/>
          <w:lang w:val="cy-GB" w:bidi="cy-GB"/>
        </w:rPr>
        <w:t>DLlB</w:t>
      </w:r>
      <w:proofErr w:type="spellEnd"/>
      <w:r w:rsidRPr="4060DBF8">
        <w:rPr>
          <w:rFonts w:ascii="Arial" w:eastAsia="Arial" w:hAnsi="Arial" w:cs="Arial"/>
          <w:sz w:val="24"/>
          <w:szCs w:val="24"/>
          <w:lang w:val="cy-GB" w:bidi="cy-GB"/>
        </w:rPr>
        <w:t>/FOI/24/04/24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7469C6BC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24 Mai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65472850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24 Ebrill 2024, cyfeirnod FOI 24-04-24.</w:t>
      </w:r>
    </w:p>
    <w:p w14:paraId="68AF8639" w14:textId="77777777" w:rsidR="004C5FE5" w:rsidRDefault="004C5FE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4C8B51A" w14:textId="20212831" w:rsidR="00E61045" w:rsidRPr="00107C01" w:rsidRDefault="00037DEC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07C01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Cyfanswm nifer y diwrnodau salwch, Cyfanswm nifer yr unigolion i ffwrdd yn sâl, Cyfanswm </w:t>
      </w:r>
      <w:r w:rsidR="005D6640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a amcangyfrifir  </w:t>
      </w:r>
      <w:r w:rsidRPr="00107C01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cost absenoldeb salwch. </w:t>
      </w:r>
    </w:p>
    <w:p w14:paraId="06AD02F9" w14:textId="77777777" w:rsidR="00E61045" w:rsidRDefault="00E6104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B528175" w14:textId="2AF9EBA1" w:rsidR="00D001E1" w:rsidRDefault="00D001E1" w:rsidP="00107C01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Gallaf gadarnhau bod Addysg a Gwella Iechyd Cymru (</w:t>
      </w:r>
      <w:proofErr w:type="spellStart"/>
      <w:r w:rsidRPr="4060DBF8">
        <w:rPr>
          <w:rFonts w:ascii="Arial" w:eastAsia="Arial" w:hAnsi="Arial" w:cs="Arial"/>
          <w:sz w:val="24"/>
          <w:szCs w:val="24"/>
          <w:lang w:val="cy-GB" w:bidi="cy-GB"/>
        </w:rPr>
        <w:t>AaGIC</w:t>
      </w:r>
      <w:proofErr w:type="spellEnd"/>
      <w:r w:rsidRPr="4060DBF8">
        <w:rPr>
          <w:rFonts w:ascii="Arial" w:eastAsia="Arial" w:hAnsi="Arial" w:cs="Arial"/>
          <w:sz w:val="24"/>
          <w:szCs w:val="24"/>
          <w:lang w:val="cy-GB" w:bidi="cy-GB"/>
        </w:rPr>
        <w:t>) wedi cwblhau chwiliad o'i gofnodion ac yn datgan ei fod yn meddu ar wybodaeth sydd o fewn ffiniau eich cais.</w:t>
      </w:r>
    </w:p>
    <w:p w14:paraId="00838960" w14:textId="77777777" w:rsidR="00D001E1" w:rsidRDefault="00D001E1" w:rsidP="00D534AC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8642" w:type="dxa"/>
        <w:jc w:val="center"/>
        <w:tblLook w:val="04A0" w:firstRow="1" w:lastRow="0" w:firstColumn="1" w:lastColumn="0" w:noHBand="0" w:noVBand="1"/>
      </w:tblPr>
      <w:tblGrid>
        <w:gridCol w:w="1838"/>
        <w:gridCol w:w="2415"/>
        <w:gridCol w:w="2054"/>
        <w:gridCol w:w="2335"/>
      </w:tblGrid>
      <w:tr w:rsidR="00AB7A9E" w:rsidRPr="00AB7A9E" w14:paraId="2AD72010" w14:textId="77777777" w:rsidTr="00DE1D18">
        <w:trPr>
          <w:trHeight w:val="300"/>
          <w:jc w:val="center"/>
        </w:trPr>
        <w:tc>
          <w:tcPr>
            <w:tcW w:w="86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CA7AD6" w14:textId="77777777" w:rsidR="00AB7A9E" w:rsidRPr="00AB7A9E" w:rsidRDefault="00AB7A9E" w:rsidP="00DE1D1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 xml:space="preserve">Data Absenoldeb </w:t>
            </w:r>
            <w:proofErr w:type="spellStart"/>
            <w:r w:rsidRPr="00AB7A9E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AaGIC</w:t>
            </w:r>
            <w:proofErr w:type="spellEnd"/>
            <w:r w:rsidRPr="00AB7A9E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 xml:space="preserve"> 2019 i 2024</w:t>
            </w:r>
          </w:p>
        </w:tc>
      </w:tr>
      <w:tr w:rsidR="00AB7A9E" w:rsidRPr="00AB7A9E" w14:paraId="5ABC6AE2" w14:textId="77777777" w:rsidTr="00DE1D18">
        <w:trPr>
          <w:trHeight w:val="300"/>
          <w:jc w:val="center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5C1C2" w14:textId="77777777" w:rsidR="00AB7A9E" w:rsidRPr="00AB7A9E" w:rsidRDefault="00AB7A9E" w:rsidP="00DE1D1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Blwyddyn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6EEF2" w14:textId="27AB9135" w:rsidR="00AB7A9E" w:rsidRPr="00AB7A9E" w:rsidRDefault="00E01959" w:rsidP="00DE1D1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Cyfanswm Diwrnodau Absenoldeb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9679E" w14:textId="44B29DC3" w:rsidR="00AB7A9E" w:rsidRPr="00AB7A9E" w:rsidRDefault="00E01959" w:rsidP="00DE1D1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Cyfanswm y Gost a Amcangyfrifir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910F5" w14:textId="08878BE0" w:rsidR="00AB7A9E" w:rsidRPr="00AB7A9E" w:rsidRDefault="00DE1D18" w:rsidP="00DE1D1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Cyfanswm Nifer y Staff</w:t>
            </w:r>
          </w:p>
        </w:tc>
      </w:tr>
      <w:tr w:rsidR="00AB7A9E" w:rsidRPr="00AB7A9E" w14:paraId="4BD819CE" w14:textId="77777777" w:rsidTr="00DE1D18">
        <w:trPr>
          <w:trHeight w:val="300"/>
          <w:jc w:val="center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D3EE4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2023 - 2024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5BB0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5342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444E1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£580,200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52B1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177</w:t>
            </w:r>
          </w:p>
        </w:tc>
      </w:tr>
      <w:tr w:rsidR="00AB7A9E" w:rsidRPr="00AB7A9E" w14:paraId="74D06EBA" w14:textId="77777777" w:rsidTr="00DE1D18">
        <w:trPr>
          <w:trHeight w:val="300"/>
          <w:jc w:val="center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2D4F2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2022 - 2023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00AFA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4040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1E219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£422,715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BCBA6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128</w:t>
            </w:r>
          </w:p>
        </w:tc>
      </w:tr>
      <w:tr w:rsidR="00AB7A9E" w:rsidRPr="00AB7A9E" w14:paraId="7985AE5B" w14:textId="77777777" w:rsidTr="00DE1D18">
        <w:trPr>
          <w:trHeight w:val="300"/>
          <w:jc w:val="center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4C416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2021 - 2022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37D33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3014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6D515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£316,112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97260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69</w:t>
            </w:r>
          </w:p>
        </w:tc>
      </w:tr>
      <w:tr w:rsidR="00AB7A9E" w:rsidRPr="00AB7A9E" w14:paraId="24A658F5" w14:textId="77777777" w:rsidTr="00DE1D18">
        <w:trPr>
          <w:trHeight w:val="300"/>
          <w:jc w:val="center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EBEF7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2020 - 2021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0BE68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2362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569DB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£167,045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ADABE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35</w:t>
            </w:r>
          </w:p>
        </w:tc>
      </w:tr>
      <w:tr w:rsidR="00AB7A9E" w:rsidRPr="00AB7A9E" w14:paraId="46381A81" w14:textId="77777777" w:rsidTr="00DE1D18">
        <w:trPr>
          <w:trHeight w:val="300"/>
          <w:jc w:val="center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F6FBF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2019 - 2020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A378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2809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1E518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£234,938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EB3E5" w14:textId="77777777" w:rsidR="00AB7A9E" w:rsidRPr="00AB7A9E" w:rsidRDefault="00AB7A9E" w:rsidP="009B216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AB7A9E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54</w:t>
            </w:r>
          </w:p>
        </w:tc>
      </w:tr>
    </w:tbl>
    <w:p w14:paraId="30C0FE7A" w14:textId="77777777" w:rsidR="00D001E1" w:rsidRDefault="00D001E1" w:rsidP="00AB7A9E">
      <w:pPr>
        <w:jc w:val="center"/>
        <w:rPr>
          <w:rFonts w:ascii="Arial" w:hAnsi="Arial" w:cs="Arial"/>
          <w:sz w:val="24"/>
          <w:szCs w:val="24"/>
        </w:rPr>
      </w:pPr>
    </w:p>
    <w:p w14:paraId="325FDB2B" w14:textId="5563B389" w:rsidR="00D001E1" w:rsidRDefault="008939B3" w:rsidP="00D534A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Mae’r data yn y tabl yn rhoi nifer y diwrnodau salwch, amcangyfrif o’r costau a nifer y staff sydd wedi cael un cyfnod neu fwy o salwch yn ystod y flwyddyn. Y flwyddyn yw'r flwyddyn ariannol o</w:t>
      </w:r>
      <w:r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1</w:t>
      </w:r>
      <w:r>
        <w:rPr>
          <w:rFonts w:ascii="Arial" w:eastAsia="Arial" w:hAnsi="Arial" w:cs="Arial"/>
          <w:sz w:val="24"/>
          <w:szCs w:val="24"/>
          <w:lang w:val="cy-GB" w:bidi="cy-GB"/>
        </w:rPr>
        <w:t xml:space="preserve"> Ebrill i 31 Mawrth. Cafwyd y wybodaeth o'n System Cofnodion Staff Electronig (ESR).</w:t>
      </w:r>
    </w:p>
    <w:p w14:paraId="03C7A2F8" w14:textId="77777777" w:rsidR="00D001E1" w:rsidRDefault="00D001E1" w:rsidP="00D534AC">
      <w:pPr>
        <w:jc w:val="both"/>
        <w:rPr>
          <w:rFonts w:ascii="Arial" w:hAnsi="Arial" w:cs="Arial"/>
          <w:sz w:val="24"/>
          <w:szCs w:val="24"/>
        </w:rPr>
      </w:pPr>
    </w:p>
    <w:p w14:paraId="21CA8094" w14:textId="69382866" w:rsidR="00D534AC" w:rsidRPr="00D534AC" w:rsidRDefault="00D534AC" w:rsidP="7C5CD0CD">
      <w:pPr>
        <w:pStyle w:val="BodyText"/>
        <w:spacing w:before="24" w:line="273" w:lineRule="auto"/>
        <w:ind w:left="106" w:right="5386"/>
        <w:rPr>
          <w:color w:val="575756"/>
        </w:rPr>
      </w:pPr>
    </w:p>
    <w:sectPr w:rsidR="00D534AC" w:rsidRPr="00D534AC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1"/>
  </w:num>
  <w:num w:numId="2" w16cid:durableId="672344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34411"/>
    <w:rsid w:val="00037DEC"/>
    <w:rsid w:val="000414BC"/>
    <w:rsid w:val="000554A9"/>
    <w:rsid w:val="00077E7F"/>
    <w:rsid w:val="000961B3"/>
    <w:rsid w:val="00096C5B"/>
    <w:rsid w:val="000E071C"/>
    <w:rsid w:val="000F1A38"/>
    <w:rsid w:val="00107C01"/>
    <w:rsid w:val="00177A45"/>
    <w:rsid w:val="001919EC"/>
    <w:rsid w:val="001A1D50"/>
    <w:rsid w:val="001A7DEA"/>
    <w:rsid w:val="001C79D5"/>
    <w:rsid w:val="0022485F"/>
    <w:rsid w:val="0025361B"/>
    <w:rsid w:val="00261156"/>
    <w:rsid w:val="002870EA"/>
    <w:rsid w:val="00344521"/>
    <w:rsid w:val="00381633"/>
    <w:rsid w:val="00390BA1"/>
    <w:rsid w:val="003A648A"/>
    <w:rsid w:val="003B4DD4"/>
    <w:rsid w:val="003D77D6"/>
    <w:rsid w:val="003E40F8"/>
    <w:rsid w:val="00427264"/>
    <w:rsid w:val="00427384"/>
    <w:rsid w:val="00476B99"/>
    <w:rsid w:val="0048218E"/>
    <w:rsid w:val="004C19BE"/>
    <w:rsid w:val="004C2090"/>
    <w:rsid w:val="004C5FE5"/>
    <w:rsid w:val="004E496F"/>
    <w:rsid w:val="004E6599"/>
    <w:rsid w:val="00510FB3"/>
    <w:rsid w:val="00533F3E"/>
    <w:rsid w:val="00555530"/>
    <w:rsid w:val="005C459D"/>
    <w:rsid w:val="005D17B1"/>
    <w:rsid w:val="005D1844"/>
    <w:rsid w:val="005D6640"/>
    <w:rsid w:val="005E1DCE"/>
    <w:rsid w:val="005F6DE4"/>
    <w:rsid w:val="00616BFF"/>
    <w:rsid w:val="006542B1"/>
    <w:rsid w:val="00666962"/>
    <w:rsid w:val="0073326D"/>
    <w:rsid w:val="0075525D"/>
    <w:rsid w:val="0076267A"/>
    <w:rsid w:val="007706A4"/>
    <w:rsid w:val="00772E65"/>
    <w:rsid w:val="00797DF6"/>
    <w:rsid w:val="007A60F6"/>
    <w:rsid w:val="007B10E8"/>
    <w:rsid w:val="007C0AC9"/>
    <w:rsid w:val="007D6727"/>
    <w:rsid w:val="007E0641"/>
    <w:rsid w:val="007E2FC7"/>
    <w:rsid w:val="007E6DA7"/>
    <w:rsid w:val="007E788E"/>
    <w:rsid w:val="00803B2D"/>
    <w:rsid w:val="0081364D"/>
    <w:rsid w:val="00821EE0"/>
    <w:rsid w:val="00842B7D"/>
    <w:rsid w:val="008600E4"/>
    <w:rsid w:val="00860B7A"/>
    <w:rsid w:val="00884694"/>
    <w:rsid w:val="00886DA0"/>
    <w:rsid w:val="00891752"/>
    <w:rsid w:val="008939B3"/>
    <w:rsid w:val="008E3066"/>
    <w:rsid w:val="008E6F4C"/>
    <w:rsid w:val="009040F7"/>
    <w:rsid w:val="009213ED"/>
    <w:rsid w:val="009454F1"/>
    <w:rsid w:val="00971744"/>
    <w:rsid w:val="009763D1"/>
    <w:rsid w:val="00992F5F"/>
    <w:rsid w:val="009937EF"/>
    <w:rsid w:val="009B1F3D"/>
    <w:rsid w:val="009B2164"/>
    <w:rsid w:val="00A37386"/>
    <w:rsid w:val="00A37430"/>
    <w:rsid w:val="00A775E6"/>
    <w:rsid w:val="00A82521"/>
    <w:rsid w:val="00AB7A9E"/>
    <w:rsid w:val="00AD56F2"/>
    <w:rsid w:val="00AD5B1B"/>
    <w:rsid w:val="00B25121"/>
    <w:rsid w:val="00B83798"/>
    <w:rsid w:val="00B844D5"/>
    <w:rsid w:val="00BA47E8"/>
    <w:rsid w:val="00BF0C07"/>
    <w:rsid w:val="00BF51D5"/>
    <w:rsid w:val="00BF6F8C"/>
    <w:rsid w:val="00C82E17"/>
    <w:rsid w:val="00C85CC5"/>
    <w:rsid w:val="00CB6806"/>
    <w:rsid w:val="00CE2438"/>
    <w:rsid w:val="00CF7C5D"/>
    <w:rsid w:val="00D001E1"/>
    <w:rsid w:val="00D33357"/>
    <w:rsid w:val="00D3467E"/>
    <w:rsid w:val="00D37783"/>
    <w:rsid w:val="00D419E5"/>
    <w:rsid w:val="00D534AC"/>
    <w:rsid w:val="00DB704C"/>
    <w:rsid w:val="00DD629D"/>
    <w:rsid w:val="00DE08B0"/>
    <w:rsid w:val="00DE1D18"/>
    <w:rsid w:val="00DE714E"/>
    <w:rsid w:val="00DE7F36"/>
    <w:rsid w:val="00E01959"/>
    <w:rsid w:val="00E22811"/>
    <w:rsid w:val="00E548E2"/>
    <w:rsid w:val="00E61045"/>
    <w:rsid w:val="00E82C6B"/>
    <w:rsid w:val="00E91406"/>
    <w:rsid w:val="00EB06DC"/>
    <w:rsid w:val="00EC5CDF"/>
    <w:rsid w:val="00ED1D24"/>
    <w:rsid w:val="00F12E3A"/>
    <w:rsid w:val="00F137A2"/>
    <w:rsid w:val="00F472D2"/>
    <w:rsid w:val="00FA492F"/>
    <w:rsid w:val="00FD0D77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197</Words>
  <Characters>1128</Characters>
  <Application>Microsoft Office Word</Application>
  <DocSecurity>0</DocSecurity>
  <Lines>9</Lines>
  <Paragraphs>2</Paragraphs>
  <ScaleCrop>false</ScaleCrop>
  <Company>NHS Wales</Company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2024-05-24T10:02:00Z</dcterms:created>
  <dcterms:modified xsi:type="dcterms:W3CDTF">2024-05-24T10:02:00Z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