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0FBF49" w14:textId="77777777" w:rsidR="00785908" w:rsidRDefault="009B081B" w:rsidP="007B510B">
      <w:pPr>
        <w:jc w:val="center"/>
        <w:rPr>
          <w:b/>
        </w:rPr>
      </w:pPr>
      <w:r>
        <w:rPr>
          <w:noProof/>
          <w:lang w:bidi="cy-GB"/>
        </w:rPr>
        <mc:AlternateContent>
          <mc:Choice Requires="wpg">
            <w:drawing>
              <wp:anchor distT="0" distB="0" distL="114300" distR="114300" simplePos="0" relativeHeight="251659264" behindDoc="0" locked="0" layoutInCell="1" allowOverlap="1" wp14:anchorId="35B03592" wp14:editId="4403E600">
                <wp:simplePos x="0" y="0"/>
                <wp:positionH relativeFrom="page">
                  <wp:align>left</wp:align>
                </wp:positionH>
                <wp:positionV relativeFrom="page">
                  <wp:align>top</wp:align>
                </wp:positionV>
                <wp:extent cx="7543800" cy="1181100"/>
                <wp:effectExtent l="0" t="0" r="0" b="0"/>
                <wp:wrapNone/>
                <wp:docPr id="149" name="Group 149"/>
                <wp:cNvGraphicFramePr/>
                <a:graphic xmlns:a="http://schemas.openxmlformats.org/drawingml/2006/main">
                  <a:graphicData uri="http://schemas.microsoft.com/office/word/2010/wordprocessingGroup">
                    <wpg:wgp>
                      <wpg:cNvGrpSpPr/>
                      <wpg:grpSpPr>
                        <a:xfrm>
                          <a:off x="0" y="0"/>
                          <a:ext cx="7543800" cy="1181100"/>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11"/>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xmlns:oel="http://schemas.microsoft.com/office/2019/extlst">
            <w:pict>
              <v:group w14:anchorId="1C5A34A7" id="Group 149" o:spid="_x0000_s1026" style="position:absolute;margin-left:0;margin-top:0;width:594pt;height:93pt;z-index:251659264;mso-position-horizontal:left;mso-position-horizontal-relative:page;mso-position-vertical:top;mso-position-vertical-relative:page"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5b9bd5 [3204]" stroked="f" strokeweight="1pt">
                  <v:stroke joinstyle="miter"/>
                  <v:path arrowok="t" o:connecttype="custom" o:connectlocs="0,0;7315200,0;7315200,1130373;3620757,733885;0,1092249;0,0" o:connectangles="0,0,0,0,0,0"/>
                </v:shape>
                <v:rect id="Rectangle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stroked="f" strokeweight="1pt">
                  <v:fill r:id="rId12" o:title="" recolor="t" rotate="t" type="frame"/>
                </v:rect>
                <w10:wrap anchorx="page" anchory="page"/>
              </v:group>
            </w:pict>
          </mc:Fallback>
        </mc:AlternateContent>
      </w:r>
      <w:r w:rsidR="007B510B">
        <w:rPr>
          <w:noProof/>
          <w:lang w:bidi="cy-GB"/>
        </w:rPr>
        <w:t>Add logos here</w:t>
      </w:r>
    </w:p>
    <w:p w14:paraId="3E79A464" w14:textId="034A951E" w:rsidR="007B510B" w:rsidRDefault="00635227" w:rsidP="007B510B">
      <w:pPr>
        <w:jc w:val="center"/>
        <w:rPr>
          <w:rFonts w:ascii="Arial" w:hAnsi="Arial" w:cs="Arial"/>
          <w:sz w:val="24"/>
          <w:szCs w:val="24"/>
        </w:rPr>
      </w:pPr>
      <w:r>
        <w:rPr>
          <w:noProof/>
        </w:rPr>
        <w:drawing>
          <wp:inline distT="0" distB="0" distL="0" distR="0" wp14:anchorId="5F4758D8" wp14:editId="64D92EFD">
            <wp:extent cx="3637876" cy="9334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684437" cy="945397"/>
                    </a:xfrm>
                    <a:prstGeom prst="rect">
                      <a:avLst/>
                    </a:prstGeom>
                    <a:noFill/>
                  </pic:spPr>
                </pic:pic>
              </a:graphicData>
            </a:graphic>
          </wp:inline>
        </w:drawing>
      </w:r>
    </w:p>
    <w:p w14:paraId="5BA46CA3" w14:textId="77777777" w:rsidR="007B510B" w:rsidRDefault="007B510B" w:rsidP="007B510B">
      <w:pPr>
        <w:jc w:val="center"/>
        <w:rPr>
          <w:rFonts w:ascii="Arial" w:hAnsi="Arial" w:cs="Arial"/>
          <w:sz w:val="24"/>
          <w:szCs w:val="24"/>
        </w:rPr>
      </w:pPr>
    </w:p>
    <w:p w14:paraId="70764E06" w14:textId="77777777" w:rsidR="007B510B" w:rsidRDefault="007B510B" w:rsidP="007B510B">
      <w:pPr>
        <w:jc w:val="center"/>
        <w:rPr>
          <w:rFonts w:ascii="Arial" w:hAnsi="Arial" w:cs="Arial"/>
          <w:sz w:val="24"/>
          <w:szCs w:val="24"/>
        </w:rPr>
      </w:pPr>
    </w:p>
    <w:p w14:paraId="059C3D23" w14:textId="77777777" w:rsidR="007B510B" w:rsidRDefault="007B510B" w:rsidP="007B510B">
      <w:pPr>
        <w:jc w:val="center"/>
        <w:rPr>
          <w:rFonts w:ascii="Arial" w:hAnsi="Arial" w:cs="Arial"/>
          <w:sz w:val="24"/>
          <w:szCs w:val="24"/>
        </w:rPr>
      </w:pPr>
    </w:p>
    <w:p w14:paraId="55E20C0E" w14:textId="77777777" w:rsidR="007B510B" w:rsidRDefault="007B510B" w:rsidP="007B510B">
      <w:pPr>
        <w:jc w:val="center"/>
        <w:rPr>
          <w:rFonts w:ascii="Arial" w:hAnsi="Arial" w:cs="Arial"/>
          <w:sz w:val="24"/>
          <w:szCs w:val="24"/>
        </w:rPr>
      </w:pPr>
    </w:p>
    <w:p w14:paraId="5BF55298" w14:textId="77777777" w:rsidR="007B510B" w:rsidRDefault="007B510B" w:rsidP="007B510B">
      <w:pPr>
        <w:jc w:val="center"/>
        <w:rPr>
          <w:rFonts w:ascii="Arial" w:hAnsi="Arial" w:cs="Arial"/>
          <w:sz w:val="24"/>
          <w:szCs w:val="24"/>
        </w:rPr>
      </w:pPr>
    </w:p>
    <w:p w14:paraId="6D6E856E" w14:textId="77777777" w:rsidR="007B510B" w:rsidRDefault="007B510B" w:rsidP="007B510B">
      <w:pPr>
        <w:jc w:val="center"/>
        <w:rPr>
          <w:rFonts w:ascii="Arial" w:hAnsi="Arial" w:cs="Arial"/>
          <w:sz w:val="24"/>
          <w:szCs w:val="24"/>
        </w:rPr>
      </w:pPr>
    </w:p>
    <w:p w14:paraId="4401C299" w14:textId="77777777" w:rsidR="008C7F49" w:rsidRDefault="007B510B" w:rsidP="007B510B">
      <w:pPr>
        <w:jc w:val="center"/>
        <w:rPr>
          <w:rFonts w:ascii="Arial" w:hAnsi="Arial" w:cs="Arial"/>
          <w:b/>
          <w:sz w:val="36"/>
          <w:szCs w:val="36"/>
        </w:rPr>
      </w:pPr>
      <w:r w:rsidRPr="007B510B">
        <w:rPr>
          <w:rFonts w:ascii="Arial" w:eastAsia="Arial" w:hAnsi="Arial" w:cs="Arial"/>
          <w:b/>
          <w:sz w:val="36"/>
          <w:szCs w:val="36"/>
          <w:lang w:bidi="cy-GB"/>
        </w:rPr>
        <w:t xml:space="preserve">Fframwaith Drafft Cymhwysedd Cymru Gyfan  </w:t>
      </w:r>
    </w:p>
    <w:p w14:paraId="12934851" w14:textId="77777777" w:rsidR="000C2E3A" w:rsidRDefault="008C7F49" w:rsidP="007B510B">
      <w:pPr>
        <w:jc w:val="center"/>
        <w:rPr>
          <w:rFonts w:ascii="Arial" w:hAnsi="Arial" w:cs="Arial"/>
          <w:b/>
          <w:sz w:val="36"/>
          <w:szCs w:val="36"/>
        </w:rPr>
      </w:pPr>
      <w:r>
        <w:rPr>
          <w:rFonts w:ascii="Arial" w:eastAsia="Arial" w:hAnsi="Arial" w:cs="Arial"/>
          <w:b/>
          <w:sz w:val="36"/>
          <w:szCs w:val="36"/>
          <w:lang w:bidi="cy-GB"/>
        </w:rPr>
        <w:t xml:space="preserve">er budd Llenwi'r </w:t>
      </w:r>
    </w:p>
    <w:p w14:paraId="374A1202" w14:textId="77777777" w:rsidR="000C2E3A" w:rsidRDefault="007B510B" w:rsidP="007B510B">
      <w:pPr>
        <w:jc w:val="center"/>
        <w:rPr>
          <w:rFonts w:ascii="Arial" w:hAnsi="Arial" w:cs="Arial"/>
          <w:b/>
          <w:sz w:val="36"/>
          <w:szCs w:val="36"/>
        </w:rPr>
      </w:pPr>
      <w:r w:rsidRPr="007B510B">
        <w:rPr>
          <w:rFonts w:ascii="Arial" w:eastAsia="Arial" w:hAnsi="Arial" w:cs="Arial"/>
          <w:b/>
          <w:sz w:val="36"/>
          <w:szCs w:val="36"/>
          <w:lang w:bidi="cy-GB"/>
        </w:rPr>
        <w:t xml:space="preserve">Ffurflen DNACPR Cymru Gyfan (Adran 5) </w:t>
      </w:r>
    </w:p>
    <w:p w14:paraId="2FA1B49D" w14:textId="77777777" w:rsidR="007B510B" w:rsidRPr="007B510B" w:rsidRDefault="007B510B" w:rsidP="007B510B">
      <w:pPr>
        <w:jc w:val="center"/>
        <w:rPr>
          <w:rFonts w:ascii="Arial" w:hAnsi="Arial" w:cs="Arial"/>
          <w:b/>
          <w:sz w:val="36"/>
          <w:szCs w:val="36"/>
        </w:rPr>
      </w:pPr>
      <w:r w:rsidRPr="007B510B">
        <w:rPr>
          <w:rFonts w:ascii="Arial" w:eastAsia="Arial" w:hAnsi="Arial" w:cs="Arial"/>
          <w:b/>
          <w:sz w:val="36"/>
          <w:szCs w:val="36"/>
          <w:lang w:bidi="cy-GB"/>
        </w:rPr>
        <w:t xml:space="preserve">gan Weithwyr Gofal Iechyd </w:t>
      </w:r>
      <w:r w:rsidRPr="007B510B">
        <w:rPr>
          <w:rFonts w:ascii="Arial" w:eastAsia="Arial" w:hAnsi="Arial" w:cs="Arial"/>
          <w:sz w:val="36"/>
          <w:szCs w:val="36"/>
          <w:lang w:bidi="cy-GB"/>
        </w:rPr>
        <w:t xml:space="preserve"> </w:t>
      </w:r>
      <w:r w:rsidRPr="007B510B">
        <w:rPr>
          <w:rFonts w:ascii="Arial" w:eastAsia="Arial" w:hAnsi="Arial" w:cs="Arial"/>
          <w:b/>
          <w:sz w:val="36"/>
          <w:szCs w:val="36"/>
          <w:lang w:bidi="cy-GB"/>
        </w:rPr>
        <w:t xml:space="preserve">Proffesiynol Cofrestredig. </w:t>
      </w:r>
    </w:p>
    <w:p w14:paraId="699AB55D" w14:textId="77777777" w:rsidR="007B510B" w:rsidRDefault="007B510B" w:rsidP="007B510B">
      <w:pPr>
        <w:jc w:val="center"/>
        <w:rPr>
          <w:rFonts w:ascii="Arial" w:hAnsi="Arial" w:cs="Arial"/>
          <w:sz w:val="24"/>
          <w:szCs w:val="24"/>
        </w:rPr>
      </w:pPr>
    </w:p>
    <w:p w14:paraId="6F2C91D1" w14:textId="77777777" w:rsidR="007B510B" w:rsidRDefault="007B510B" w:rsidP="007B510B">
      <w:pPr>
        <w:jc w:val="center"/>
        <w:rPr>
          <w:rFonts w:ascii="Arial" w:hAnsi="Arial" w:cs="Arial"/>
          <w:sz w:val="24"/>
          <w:szCs w:val="24"/>
        </w:rPr>
      </w:pPr>
    </w:p>
    <w:p w14:paraId="1BE2E162" w14:textId="7000FA26" w:rsidR="007B510B" w:rsidRDefault="007B510B" w:rsidP="007B510B">
      <w:pPr>
        <w:jc w:val="center"/>
        <w:rPr>
          <w:rFonts w:ascii="Arial" w:hAnsi="Arial" w:cs="Arial"/>
          <w:sz w:val="24"/>
          <w:szCs w:val="24"/>
        </w:rPr>
      </w:pPr>
    </w:p>
    <w:p w14:paraId="69ED3A26" w14:textId="3086BB19" w:rsidR="007B510B" w:rsidRDefault="007B510B" w:rsidP="007B510B">
      <w:pPr>
        <w:jc w:val="center"/>
        <w:rPr>
          <w:rFonts w:ascii="Arial" w:hAnsi="Arial" w:cs="Arial"/>
          <w:sz w:val="24"/>
          <w:szCs w:val="24"/>
        </w:rPr>
      </w:pPr>
    </w:p>
    <w:p w14:paraId="4CDCC3EE" w14:textId="4BB01C41" w:rsidR="007B510B" w:rsidRDefault="007B510B" w:rsidP="007B510B">
      <w:pPr>
        <w:jc w:val="center"/>
        <w:rPr>
          <w:rFonts w:ascii="Arial" w:hAnsi="Arial" w:cs="Arial"/>
          <w:sz w:val="24"/>
          <w:szCs w:val="24"/>
        </w:rPr>
      </w:pPr>
    </w:p>
    <w:p w14:paraId="4C557287" w14:textId="2B34447C" w:rsidR="007B510B" w:rsidRDefault="007B510B" w:rsidP="007B510B">
      <w:pPr>
        <w:jc w:val="center"/>
        <w:rPr>
          <w:rFonts w:ascii="Arial" w:hAnsi="Arial" w:cs="Arial"/>
          <w:sz w:val="24"/>
          <w:szCs w:val="24"/>
        </w:rPr>
      </w:pPr>
      <w:r>
        <w:rPr>
          <w:rFonts w:ascii="Arial" w:eastAsia="Arial" w:hAnsi="Arial" w:cs="Arial"/>
          <w:sz w:val="24"/>
          <w:szCs w:val="24"/>
          <w:lang w:bidi="cy-GB"/>
        </w:rPr>
        <w:t>Fersiwn 1. Drafft 6. Tachwedd 2022.</w:t>
      </w:r>
    </w:p>
    <w:p w14:paraId="0517828F" w14:textId="2FACF74E" w:rsidR="007B510B" w:rsidRDefault="007B510B" w:rsidP="007B510B">
      <w:pPr>
        <w:jc w:val="center"/>
        <w:rPr>
          <w:rFonts w:ascii="Arial" w:hAnsi="Arial" w:cs="Arial"/>
          <w:sz w:val="24"/>
          <w:szCs w:val="24"/>
        </w:rPr>
      </w:pPr>
    </w:p>
    <w:p w14:paraId="71F84F6F" w14:textId="3DC8F05D" w:rsidR="007B510B" w:rsidRDefault="007B510B" w:rsidP="007B510B">
      <w:pPr>
        <w:jc w:val="center"/>
        <w:rPr>
          <w:rFonts w:ascii="Arial" w:hAnsi="Arial" w:cs="Arial"/>
          <w:i/>
          <w:sz w:val="24"/>
          <w:szCs w:val="24"/>
        </w:rPr>
      </w:pPr>
    </w:p>
    <w:p w14:paraId="5E0C4AF6" w14:textId="7B2BF3C5" w:rsidR="00A21D28" w:rsidRDefault="00A21D28" w:rsidP="007B510B">
      <w:pPr>
        <w:jc w:val="center"/>
        <w:rPr>
          <w:rFonts w:ascii="Arial" w:hAnsi="Arial" w:cs="Arial"/>
          <w:sz w:val="24"/>
          <w:szCs w:val="24"/>
        </w:rPr>
      </w:pPr>
    </w:p>
    <w:p w14:paraId="18A4A01A" w14:textId="77EF1389" w:rsidR="007B510B" w:rsidRDefault="007B510B" w:rsidP="007B510B">
      <w:pPr>
        <w:jc w:val="center"/>
        <w:rPr>
          <w:rFonts w:ascii="Arial" w:hAnsi="Arial" w:cs="Arial"/>
          <w:sz w:val="24"/>
          <w:szCs w:val="24"/>
        </w:rPr>
      </w:pPr>
    </w:p>
    <w:p w14:paraId="7E9ECC06" w14:textId="50D09F97" w:rsidR="007B510B" w:rsidRDefault="007B510B" w:rsidP="007B510B">
      <w:pPr>
        <w:jc w:val="center"/>
        <w:rPr>
          <w:rFonts w:ascii="Arial" w:hAnsi="Arial" w:cs="Arial"/>
          <w:sz w:val="24"/>
          <w:szCs w:val="24"/>
        </w:rPr>
      </w:pPr>
    </w:p>
    <w:p w14:paraId="2D06066E" w14:textId="77777777" w:rsidR="007B510B" w:rsidRDefault="007B510B" w:rsidP="007B510B">
      <w:pPr>
        <w:jc w:val="center"/>
        <w:rPr>
          <w:rFonts w:ascii="Arial" w:hAnsi="Arial" w:cs="Arial"/>
          <w:sz w:val="24"/>
          <w:szCs w:val="24"/>
        </w:rPr>
      </w:pPr>
    </w:p>
    <w:p w14:paraId="5B31745D" w14:textId="77777777" w:rsidR="007B510B" w:rsidRDefault="007B510B" w:rsidP="007B510B">
      <w:pPr>
        <w:jc w:val="center"/>
        <w:rPr>
          <w:rFonts w:ascii="Arial" w:hAnsi="Arial" w:cs="Arial"/>
          <w:sz w:val="24"/>
          <w:szCs w:val="24"/>
        </w:rPr>
      </w:pPr>
    </w:p>
    <w:p w14:paraId="1349FBCA" w14:textId="77777777" w:rsidR="007B510B" w:rsidRDefault="007B510B" w:rsidP="007B510B">
      <w:pPr>
        <w:jc w:val="center"/>
        <w:rPr>
          <w:rFonts w:ascii="Arial" w:hAnsi="Arial" w:cs="Arial"/>
          <w:sz w:val="24"/>
          <w:szCs w:val="24"/>
        </w:rPr>
      </w:pPr>
    </w:p>
    <w:p w14:paraId="184D2C5B" w14:textId="77777777" w:rsidR="007B510B" w:rsidRDefault="007B510B" w:rsidP="007B510B">
      <w:pPr>
        <w:jc w:val="center"/>
        <w:rPr>
          <w:rFonts w:ascii="Arial" w:hAnsi="Arial" w:cs="Arial"/>
          <w:sz w:val="24"/>
          <w:szCs w:val="24"/>
        </w:rPr>
      </w:pPr>
    </w:p>
    <w:p w14:paraId="63AB6CD5" w14:textId="2D22FF0E" w:rsidR="007B510B" w:rsidRPr="00107D52" w:rsidRDefault="00FA5C7E" w:rsidP="00505BDB">
      <w:pPr>
        <w:rPr>
          <w:rFonts w:ascii="Arial" w:hAnsi="Arial" w:cs="Arial"/>
          <w:b/>
          <w:sz w:val="24"/>
          <w:szCs w:val="24"/>
        </w:rPr>
      </w:pPr>
      <w:r w:rsidRPr="00107D52">
        <w:rPr>
          <w:rFonts w:ascii="Arial" w:eastAsia="Arial" w:hAnsi="Arial" w:cs="Arial"/>
          <w:b/>
          <w:sz w:val="24"/>
          <w:szCs w:val="24"/>
          <w:lang w:bidi="cy-GB"/>
        </w:rPr>
        <w:t>Cynnwys:                                                                                                        Tudalen</w:t>
      </w:r>
    </w:p>
    <w:p w14:paraId="427B160C" w14:textId="77777777" w:rsidR="00AE79E3" w:rsidRDefault="00AE79E3" w:rsidP="00AE79E3">
      <w:pPr>
        <w:pStyle w:val="ListParagraph"/>
        <w:rPr>
          <w:rFonts w:ascii="Arial" w:hAnsi="Arial" w:cs="Arial"/>
          <w:sz w:val="24"/>
          <w:szCs w:val="24"/>
        </w:rPr>
      </w:pPr>
    </w:p>
    <w:p w14:paraId="0709AF11" w14:textId="77777777" w:rsidR="00AE79E3" w:rsidRDefault="00AE79E3" w:rsidP="00AE79E3">
      <w:pPr>
        <w:pStyle w:val="ListParagraph"/>
        <w:rPr>
          <w:rFonts w:ascii="Arial" w:hAnsi="Arial" w:cs="Arial"/>
          <w:sz w:val="24"/>
          <w:szCs w:val="24"/>
        </w:rPr>
      </w:pPr>
    </w:p>
    <w:p w14:paraId="198DD773" w14:textId="77777777" w:rsidR="00FA5C7E" w:rsidRDefault="00FA5C7E" w:rsidP="00FA5C7E">
      <w:pPr>
        <w:pStyle w:val="ListParagraph"/>
        <w:numPr>
          <w:ilvl w:val="0"/>
          <w:numId w:val="32"/>
        </w:numPr>
        <w:rPr>
          <w:rFonts w:ascii="Arial" w:hAnsi="Arial" w:cs="Arial"/>
          <w:sz w:val="24"/>
          <w:szCs w:val="24"/>
        </w:rPr>
      </w:pPr>
      <w:r>
        <w:rPr>
          <w:rFonts w:ascii="Arial" w:eastAsia="Arial" w:hAnsi="Arial" w:cs="Arial"/>
          <w:sz w:val="24"/>
          <w:szCs w:val="24"/>
          <w:lang w:bidi="cy-GB"/>
        </w:rPr>
        <w:t>Cyflwyniad                                                                                                    3</w:t>
      </w:r>
    </w:p>
    <w:p w14:paraId="718F1A0F" w14:textId="77777777" w:rsidR="00107D52" w:rsidRDefault="00107D52" w:rsidP="00107D52">
      <w:pPr>
        <w:rPr>
          <w:rFonts w:ascii="Arial" w:hAnsi="Arial" w:cs="Arial"/>
          <w:sz w:val="24"/>
          <w:szCs w:val="24"/>
        </w:rPr>
      </w:pPr>
    </w:p>
    <w:p w14:paraId="19E7B600" w14:textId="77777777" w:rsidR="00AE79E3" w:rsidRPr="00107D52" w:rsidRDefault="00AE79E3" w:rsidP="00107D52">
      <w:pPr>
        <w:rPr>
          <w:rFonts w:ascii="Arial" w:hAnsi="Arial" w:cs="Arial"/>
          <w:sz w:val="24"/>
          <w:szCs w:val="24"/>
        </w:rPr>
      </w:pPr>
    </w:p>
    <w:p w14:paraId="693DDDE9" w14:textId="77777777" w:rsidR="00FA5C7E" w:rsidRDefault="00FA5C7E" w:rsidP="00FA5C7E">
      <w:pPr>
        <w:pStyle w:val="ListParagraph"/>
        <w:numPr>
          <w:ilvl w:val="0"/>
          <w:numId w:val="32"/>
        </w:numPr>
        <w:rPr>
          <w:rFonts w:ascii="Arial" w:hAnsi="Arial" w:cs="Arial"/>
          <w:sz w:val="24"/>
          <w:szCs w:val="24"/>
        </w:rPr>
      </w:pPr>
      <w:r>
        <w:rPr>
          <w:rFonts w:ascii="Arial" w:eastAsia="Arial" w:hAnsi="Arial" w:cs="Arial"/>
          <w:sz w:val="24"/>
          <w:szCs w:val="24"/>
          <w:lang w:bidi="cy-GB"/>
        </w:rPr>
        <w:t>Cefndir                                                                                                          4</w:t>
      </w:r>
    </w:p>
    <w:p w14:paraId="05773187" w14:textId="77777777" w:rsidR="00107D52" w:rsidRDefault="00107D52" w:rsidP="00107D52">
      <w:pPr>
        <w:rPr>
          <w:rFonts w:ascii="Arial" w:hAnsi="Arial" w:cs="Arial"/>
          <w:sz w:val="24"/>
          <w:szCs w:val="24"/>
        </w:rPr>
      </w:pPr>
    </w:p>
    <w:p w14:paraId="48B3C183" w14:textId="77777777" w:rsidR="00AE79E3" w:rsidRPr="00107D52" w:rsidRDefault="00AE79E3" w:rsidP="00107D52">
      <w:pPr>
        <w:rPr>
          <w:rFonts w:ascii="Arial" w:hAnsi="Arial" w:cs="Arial"/>
          <w:sz w:val="24"/>
          <w:szCs w:val="24"/>
        </w:rPr>
      </w:pPr>
    </w:p>
    <w:p w14:paraId="3313A4A5" w14:textId="77777777" w:rsidR="00FA5C7E" w:rsidRDefault="006D1B84" w:rsidP="00FA5C7E">
      <w:pPr>
        <w:pStyle w:val="ListParagraph"/>
        <w:numPr>
          <w:ilvl w:val="0"/>
          <w:numId w:val="32"/>
        </w:numPr>
        <w:rPr>
          <w:rFonts w:ascii="Arial" w:hAnsi="Arial" w:cs="Arial"/>
          <w:sz w:val="24"/>
          <w:szCs w:val="24"/>
        </w:rPr>
      </w:pPr>
      <w:r>
        <w:rPr>
          <w:rFonts w:ascii="Arial" w:eastAsia="Arial" w:hAnsi="Arial" w:cs="Arial"/>
          <w:sz w:val="24"/>
          <w:szCs w:val="24"/>
          <w:lang w:bidi="cy-GB"/>
        </w:rPr>
        <w:t>Datganiad Risg                                                                                             5</w:t>
      </w:r>
    </w:p>
    <w:p w14:paraId="13A0108E" w14:textId="77777777" w:rsidR="00107D52" w:rsidRDefault="00107D52" w:rsidP="00107D52">
      <w:pPr>
        <w:rPr>
          <w:rFonts w:ascii="Arial" w:hAnsi="Arial" w:cs="Arial"/>
          <w:sz w:val="24"/>
          <w:szCs w:val="24"/>
        </w:rPr>
      </w:pPr>
    </w:p>
    <w:p w14:paraId="7EA7DD6A" w14:textId="77777777" w:rsidR="00AE79E3" w:rsidRPr="00107D52" w:rsidRDefault="00AE79E3" w:rsidP="00107D52">
      <w:pPr>
        <w:rPr>
          <w:rFonts w:ascii="Arial" w:hAnsi="Arial" w:cs="Arial"/>
          <w:sz w:val="24"/>
          <w:szCs w:val="24"/>
        </w:rPr>
      </w:pPr>
    </w:p>
    <w:p w14:paraId="08E636CE" w14:textId="77777777" w:rsidR="00FA5C7E" w:rsidRDefault="006D1B84" w:rsidP="00FA5C7E">
      <w:pPr>
        <w:pStyle w:val="ListParagraph"/>
        <w:numPr>
          <w:ilvl w:val="0"/>
          <w:numId w:val="32"/>
        </w:numPr>
        <w:rPr>
          <w:rFonts w:ascii="Arial" w:hAnsi="Arial" w:cs="Arial"/>
          <w:sz w:val="24"/>
          <w:szCs w:val="24"/>
        </w:rPr>
      </w:pPr>
      <w:r>
        <w:rPr>
          <w:rFonts w:ascii="Arial" w:eastAsia="Arial" w:hAnsi="Arial" w:cs="Arial"/>
          <w:sz w:val="24"/>
          <w:szCs w:val="24"/>
          <w:lang w:bidi="cy-GB"/>
        </w:rPr>
        <w:t>Hyfforddiant                                                                                                  6</w:t>
      </w:r>
    </w:p>
    <w:p w14:paraId="02D123BA" w14:textId="77777777" w:rsidR="00107D52" w:rsidRDefault="00107D52" w:rsidP="00107D52">
      <w:pPr>
        <w:rPr>
          <w:rFonts w:ascii="Arial" w:hAnsi="Arial" w:cs="Arial"/>
          <w:sz w:val="24"/>
          <w:szCs w:val="24"/>
        </w:rPr>
      </w:pPr>
    </w:p>
    <w:p w14:paraId="2C545476" w14:textId="77777777" w:rsidR="00AE79E3" w:rsidRPr="00107D52" w:rsidRDefault="00AE79E3" w:rsidP="00107D52">
      <w:pPr>
        <w:rPr>
          <w:rFonts w:ascii="Arial" w:hAnsi="Arial" w:cs="Arial"/>
          <w:sz w:val="24"/>
          <w:szCs w:val="24"/>
        </w:rPr>
      </w:pPr>
    </w:p>
    <w:p w14:paraId="3A390E0F" w14:textId="77777777" w:rsidR="00FA5C7E" w:rsidRDefault="006D1B84" w:rsidP="00FA5C7E">
      <w:pPr>
        <w:pStyle w:val="ListParagraph"/>
        <w:numPr>
          <w:ilvl w:val="0"/>
          <w:numId w:val="32"/>
        </w:numPr>
        <w:rPr>
          <w:rFonts w:ascii="Arial" w:hAnsi="Arial" w:cs="Arial"/>
          <w:sz w:val="24"/>
          <w:szCs w:val="24"/>
        </w:rPr>
      </w:pPr>
      <w:r>
        <w:rPr>
          <w:rFonts w:ascii="Arial" w:eastAsia="Arial" w:hAnsi="Arial" w:cs="Arial"/>
          <w:sz w:val="24"/>
          <w:szCs w:val="24"/>
          <w:lang w:bidi="cy-GB"/>
        </w:rPr>
        <w:t>Cymwyseddau                                                                                              8</w:t>
      </w:r>
    </w:p>
    <w:p w14:paraId="39DD221A" w14:textId="77777777" w:rsidR="00107D52" w:rsidRDefault="00107D52" w:rsidP="00107D52">
      <w:pPr>
        <w:rPr>
          <w:rFonts w:ascii="Arial" w:hAnsi="Arial" w:cs="Arial"/>
          <w:sz w:val="24"/>
          <w:szCs w:val="24"/>
        </w:rPr>
      </w:pPr>
    </w:p>
    <w:p w14:paraId="73721250" w14:textId="77777777" w:rsidR="00AE79E3" w:rsidRPr="00107D52" w:rsidRDefault="00AE79E3" w:rsidP="00107D52">
      <w:pPr>
        <w:rPr>
          <w:rFonts w:ascii="Arial" w:hAnsi="Arial" w:cs="Arial"/>
          <w:sz w:val="24"/>
          <w:szCs w:val="24"/>
        </w:rPr>
      </w:pPr>
    </w:p>
    <w:p w14:paraId="7A358337" w14:textId="7DFAE9DA" w:rsidR="00581680" w:rsidRDefault="00FA5C7E" w:rsidP="00FA5C7E">
      <w:pPr>
        <w:pStyle w:val="ListParagraph"/>
        <w:numPr>
          <w:ilvl w:val="0"/>
          <w:numId w:val="32"/>
        </w:numPr>
        <w:rPr>
          <w:rFonts w:ascii="Arial" w:hAnsi="Arial" w:cs="Arial"/>
          <w:sz w:val="24"/>
          <w:szCs w:val="24"/>
        </w:rPr>
      </w:pPr>
      <w:r>
        <w:rPr>
          <w:rFonts w:ascii="Arial" w:eastAsia="Arial" w:hAnsi="Arial" w:cs="Arial"/>
          <w:sz w:val="24"/>
          <w:szCs w:val="24"/>
          <w:lang w:bidi="cy-GB"/>
        </w:rPr>
        <w:t xml:space="preserve">Cyfeiriadau                                                                                                  </w:t>
      </w:r>
      <w:r w:rsidR="005F2439">
        <w:rPr>
          <w:rFonts w:ascii="Arial" w:eastAsia="Arial" w:hAnsi="Arial" w:cs="Arial"/>
          <w:sz w:val="24"/>
          <w:szCs w:val="24"/>
          <w:lang w:bidi="cy-GB"/>
        </w:rPr>
        <w:t xml:space="preserve"> </w:t>
      </w:r>
      <w:r>
        <w:rPr>
          <w:rFonts w:ascii="Arial" w:eastAsia="Arial" w:hAnsi="Arial" w:cs="Arial"/>
          <w:sz w:val="24"/>
          <w:szCs w:val="24"/>
          <w:lang w:bidi="cy-GB"/>
        </w:rPr>
        <w:t>1</w:t>
      </w:r>
      <w:r w:rsidR="005F2439">
        <w:rPr>
          <w:rFonts w:ascii="Arial" w:eastAsia="Arial" w:hAnsi="Arial" w:cs="Arial"/>
          <w:sz w:val="24"/>
          <w:szCs w:val="24"/>
          <w:lang w:bidi="cy-GB"/>
        </w:rPr>
        <w:t>1</w:t>
      </w:r>
    </w:p>
    <w:p w14:paraId="71F7D46E" w14:textId="77777777" w:rsidR="00581680" w:rsidRDefault="00581680" w:rsidP="00581680">
      <w:pPr>
        <w:pStyle w:val="ListParagraph"/>
        <w:rPr>
          <w:rFonts w:ascii="Arial" w:hAnsi="Arial" w:cs="Arial"/>
          <w:sz w:val="24"/>
          <w:szCs w:val="24"/>
        </w:rPr>
      </w:pPr>
    </w:p>
    <w:p w14:paraId="4B9D7F1D" w14:textId="77777777" w:rsidR="00581680" w:rsidRDefault="00581680" w:rsidP="00581680">
      <w:pPr>
        <w:pStyle w:val="ListParagraph"/>
        <w:rPr>
          <w:rFonts w:ascii="Arial" w:hAnsi="Arial" w:cs="Arial"/>
          <w:sz w:val="24"/>
          <w:szCs w:val="24"/>
        </w:rPr>
      </w:pPr>
    </w:p>
    <w:p w14:paraId="74225ED0" w14:textId="77777777" w:rsidR="00FA5C7E" w:rsidRDefault="00581680" w:rsidP="00581680">
      <w:pPr>
        <w:pStyle w:val="ListParagraph"/>
        <w:rPr>
          <w:rFonts w:ascii="Arial" w:hAnsi="Arial" w:cs="Arial"/>
          <w:sz w:val="24"/>
          <w:szCs w:val="24"/>
        </w:rPr>
      </w:pPr>
      <w:r>
        <w:rPr>
          <w:rFonts w:ascii="Arial" w:eastAsia="Arial" w:hAnsi="Arial" w:cs="Arial"/>
          <w:sz w:val="24"/>
          <w:szCs w:val="24"/>
          <w:lang w:bidi="cy-GB"/>
        </w:rPr>
        <w:t xml:space="preserve">                                                                                     </w:t>
      </w:r>
    </w:p>
    <w:p w14:paraId="659C4540" w14:textId="40C36683" w:rsidR="00581680" w:rsidRPr="00581680" w:rsidRDefault="00581680" w:rsidP="00581680">
      <w:pPr>
        <w:pStyle w:val="ListParagraph"/>
        <w:numPr>
          <w:ilvl w:val="0"/>
          <w:numId w:val="32"/>
        </w:numPr>
        <w:spacing w:after="0" w:line="240" w:lineRule="auto"/>
        <w:rPr>
          <w:rFonts w:ascii="Arial" w:eastAsia="Times New Roman" w:hAnsi="Arial" w:cs="Arial"/>
          <w:sz w:val="24"/>
          <w:szCs w:val="24"/>
          <w:lang w:eastAsia="en-GB"/>
        </w:rPr>
      </w:pPr>
      <w:r w:rsidRPr="00581680">
        <w:rPr>
          <w:rFonts w:ascii="Arial" w:eastAsia="Arial" w:hAnsi="Arial" w:cs="Arial"/>
          <w:sz w:val="24"/>
          <w:szCs w:val="24"/>
          <w:lang w:bidi="cy-GB"/>
        </w:rPr>
        <w:t xml:space="preserve">Atodiad Un:                                                                                            </w:t>
      </w:r>
      <w:r w:rsidR="002C7B84">
        <w:rPr>
          <w:rFonts w:ascii="Arial" w:eastAsia="Arial" w:hAnsi="Arial" w:cs="Arial"/>
          <w:sz w:val="24"/>
          <w:szCs w:val="24"/>
          <w:lang w:bidi="cy-GB"/>
        </w:rPr>
        <w:t xml:space="preserve">      </w:t>
      </w:r>
      <w:r w:rsidR="005F2439">
        <w:rPr>
          <w:rFonts w:ascii="Arial" w:eastAsia="Arial" w:hAnsi="Arial" w:cs="Arial"/>
          <w:sz w:val="24"/>
          <w:szCs w:val="24"/>
          <w:lang w:bidi="cy-GB"/>
        </w:rPr>
        <w:t xml:space="preserve"> </w:t>
      </w:r>
      <w:r w:rsidRPr="00581680">
        <w:rPr>
          <w:rFonts w:ascii="Arial" w:eastAsia="Arial" w:hAnsi="Arial" w:cs="Arial"/>
          <w:sz w:val="24"/>
          <w:szCs w:val="24"/>
          <w:lang w:bidi="cy-GB"/>
        </w:rPr>
        <w:t>1</w:t>
      </w:r>
      <w:r w:rsidR="005F2439">
        <w:rPr>
          <w:rFonts w:ascii="Arial" w:eastAsia="Arial" w:hAnsi="Arial" w:cs="Arial"/>
          <w:sz w:val="24"/>
          <w:szCs w:val="24"/>
          <w:lang w:bidi="cy-GB"/>
        </w:rPr>
        <w:t>2</w:t>
      </w:r>
    </w:p>
    <w:p w14:paraId="37199379" w14:textId="77777777" w:rsidR="008C7F49" w:rsidRDefault="00581680" w:rsidP="00581680">
      <w:pPr>
        <w:pStyle w:val="ListParagraph"/>
        <w:spacing w:after="0" w:line="240" w:lineRule="auto"/>
        <w:rPr>
          <w:rFonts w:ascii="Arial" w:eastAsia="Times New Roman" w:hAnsi="Arial" w:cs="Arial"/>
          <w:sz w:val="24"/>
          <w:szCs w:val="24"/>
          <w:lang w:eastAsia="en-GB"/>
        </w:rPr>
      </w:pPr>
      <w:r w:rsidRPr="00581680">
        <w:rPr>
          <w:rFonts w:ascii="Arial" w:eastAsia="Times New Roman" w:hAnsi="Arial" w:cs="Arial"/>
          <w:sz w:val="24"/>
          <w:szCs w:val="24"/>
          <w:lang w:bidi="cy-GB"/>
        </w:rPr>
        <w:t xml:space="preserve">Cymwyseddau ar gyfer Gweithwyr Proffesiynol Gofal Iechyd Cofrestredig </w:t>
      </w:r>
    </w:p>
    <w:p w14:paraId="6B3B6005" w14:textId="77777777" w:rsidR="00581680" w:rsidRPr="00581680" w:rsidRDefault="00581680" w:rsidP="00581680">
      <w:pPr>
        <w:pStyle w:val="ListParagraph"/>
        <w:spacing w:after="0" w:line="240" w:lineRule="auto"/>
        <w:rPr>
          <w:rFonts w:ascii="Arial" w:eastAsia="Times New Roman" w:hAnsi="Arial" w:cs="Arial"/>
          <w:sz w:val="24"/>
          <w:szCs w:val="24"/>
          <w:lang w:eastAsia="en-GB"/>
        </w:rPr>
      </w:pPr>
      <w:r w:rsidRPr="00581680">
        <w:rPr>
          <w:rFonts w:ascii="Arial" w:eastAsia="Times New Roman" w:hAnsi="Arial" w:cs="Arial"/>
          <w:sz w:val="24"/>
          <w:szCs w:val="24"/>
          <w:lang w:bidi="cy-GB"/>
        </w:rPr>
        <w:t>sy’n llenwi’r Ffurflen DNACPR Cymru Gyfan (Adran 5)</w:t>
      </w:r>
    </w:p>
    <w:p w14:paraId="5FDFA291" w14:textId="77777777" w:rsidR="00581680" w:rsidRDefault="00581680" w:rsidP="00581680">
      <w:pPr>
        <w:pStyle w:val="ListParagraph"/>
        <w:rPr>
          <w:rFonts w:ascii="Arial" w:hAnsi="Arial" w:cs="Arial"/>
          <w:sz w:val="24"/>
          <w:szCs w:val="24"/>
        </w:rPr>
      </w:pPr>
    </w:p>
    <w:p w14:paraId="216C6D2B" w14:textId="77777777" w:rsidR="00581680" w:rsidRDefault="00581680" w:rsidP="00581680">
      <w:pPr>
        <w:rPr>
          <w:rFonts w:ascii="Arial" w:hAnsi="Arial" w:cs="Arial"/>
          <w:sz w:val="24"/>
          <w:szCs w:val="24"/>
        </w:rPr>
      </w:pPr>
    </w:p>
    <w:p w14:paraId="57A4D1F4" w14:textId="77777777" w:rsidR="00581680" w:rsidRPr="00581680" w:rsidRDefault="00581680" w:rsidP="00581680">
      <w:pPr>
        <w:rPr>
          <w:rFonts w:ascii="Arial" w:hAnsi="Arial" w:cs="Arial"/>
          <w:sz w:val="24"/>
          <w:szCs w:val="24"/>
        </w:rPr>
      </w:pPr>
    </w:p>
    <w:p w14:paraId="6917547B" w14:textId="77777777" w:rsidR="007B510B" w:rsidRDefault="007B510B" w:rsidP="007B510B">
      <w:pPr>
        <w:jc w:val="center"/>
        <w:rPr>
          <w:rFonts w:ascii="Arial" w:hAnsi="Arial" w:cs="Arial"/>
          <w:sz w:val="24"/>
          <w:szCs w:val="24"/>
        </w:rPr>
      </w:pPr>
    </w:p>
    <w:p w14:paraId="3F10E087" w14:textId="77777777" w:rsidR="00107D52" w:rsidRDefault="00107D52" w:rsidP="007B510B">
      <w:pPr>
        <w:jc w:val="center"/>
        <w:rPr>
          <w:rFonts w:ascii="Arial" w:hAnsi="Arial" w:cs="Arial"/>
          <w:sz w:val="24"/>
          <w:szCs w:val="24"/>
        </w:rPr>
      </w:pPr>
    </w:p>
    <w:p w14:paraId="05827FD3" w14:textId="77777777" w:rsidR="00107D52" w:rsidRDefault="00107D52" w:rsidP="007B510B">
      <w:pPr>
        <w:jc w:val="center"/>
        <w:rPr>
          <w:rFonts w:ascii="Arial" w:hAnsi="Arial" w:cs="Arial"/>
          <w:sz w:val="24"/>
          <w:szCs w:val="24"/>
        </w:rPr>
      </w:pPr>
    </w:p>
    <w:p w14:paraId="7A6E80E3" w14:textId="77777777" w:rsidR="00107D52" w:rsidRDefault="00107D52" w:rsidP="007B510B">
      <w:pPr>
        <w:jc w:val="center"/>
        <w:rPr>
          <w:rFonts w:ascii="Arial" w:hAnsi="Arial" w:cs="Arial"/>
          <w:sz w:val="24"/>
          <w:szCs w:val="24"/>
        </w:rPr>
      </w:pPr>
    </w:p>
    <w:p w14:paraId="7C53905A" w14:textId="77777777" w:rsidR="00107D52" w:rsidRDefault="00107D52" w:rsidP="007B510B">
      <w:pPr>
        <w:jc w:val="center"/>
        <w:rPr>
          <w:rFonts w:ascii="Arial" w:hAnsi="Arial" w:cs="Arial"/>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2F5496" w:themeFill="accent5" w:themeFillShade="BF"/>
        <w:tblLook w:val="04A0" w:firstRow="1" w:lastRow="0" w:firstColumn="1" w:lastColumn="0" w:noHBand="0" w:noVBand="1"/>
      </w:tblPr>
      <w:tblGrid>
        <w:gridCol w:w="9016"/>
      </w:tblGrid>
      <w:tr w:rsidR="00CD5897" w:rsidRPr="00CD5897" w14:paraId="295A62F6" w14:textId="77777777" w:rsidTr="00CD5897">
        <w:tc>
          <w:tcPr>
            <w:tcW w:w="9016" w:type="dxa"/>
            <w:shd w:val="clear" w:color="auto" w:fill="2F5496" w:themeFill="accent5" w:themeFillShade="BF"/>
            <w:vAlign w:val="center"/>
          </w:tcPr>
          <w:p w14:paraId="512F9455" w14:textId="66B876C6" w:rsidR="00107D52" w:rsidRPr="00CD5897" w:rsidRDefault="00FA5C7E" w:rsidP="00CD5897">
            <w:pPr>
              <w:pStyle w:val="ListParagraph"/>
              <w:numPr>
                <w:ilvl w:val="0"/>
                <w:numId w:val="2"/>
              </w:numPr>
              <w:spacing w:before="40" w:after="40"/>
              <w:ind w:left="357" w:hanging="357"/>
              <w:rPr>
                <w:rFonts w:ascii="Arial" w:hAnsi="Arial" w:cs="Arial"/>
                <w:b/>
                <w:color w:val="FFFFFF" w:themeColor="background1"/>
                <w:sz w:val="32"/>
                <w:szCs w:val="32"/>
              </w:rPr>
            </w:pPr>
            <w:r w:rsidRPr="00CD5897">
              <w:rPr>
                <w:rFonts w:ascii="Arial" w:eastAsia="Arial" w:hAnsi="Arial" w:cs="Arial"/>
                <w:b/>
                <w:color w:val="FFFFFF" w:themeColor="background1"/>
                <w:sz w:val="32"/>
                <w:szCs w:val="32"/>
                <w:lang w:bidi="cy-GB"/>
              </w:rPr>
              <w:lastRenderedPageBreak/>
              <w:t xml:space="preserve">Cyflwyniad </w:t>
            </w:r>
          </w:p>
        </w:tc>
      </w:tr>
    </w:tbl>
    <w:p w14:paraId="0B93484B" w14:textId="77777777" w:rsidR="00FA5C7E" w:rsidRDefault="00FA5C7E" w:rsidP="00FA5C7E">
      <w:pPr>
        <w:pStyle w:val="ListParagraph"/>
        <w:ind w:left="360"/>
        <w:rPr>
          <w:rFonts w:ascii="Arial" w:hAnsi="Arial" w:cs="Arial"/>
          <w:sz w:val="24"/>
          <w:szCs w:val="24"/>
        </w:rPr>
      </w:pPr>
    </w:p>
    <w:p w14:paraId="2C491F51" w14:textId="77777777" w:rsidR="00B732F7" w:rsidRDefault="00B732F7" w:rsidP="00B732F7">
      <w:pPr>
        <w:spacing w:after="0" w:line="240" w:lineRule="auto"/>
        <w:contextualSpacing/>
        <w:jc w:val="both"/>
        <w:rPr>
          <w:rFonts w:ascii="Arial" w:eastAsia="Times New Roman" w:hAnsi="Arial" w:cs="Arial"/>
          <w:sz w:val="24"/>
          <w:szCs w:val="24"/>
          <w:lang w:eastAsia="en-GB"/>
        </w:rPr>
      </w:pPr>
      <w:r w:rsidRPr="00500836">
        <w:rPr>
          <w:rFonts w:ascii="Arial" w:eastAsia="Times New Roman" w:hAnsi="Arial" w:cs="Arial"/>
          <w:sz w:val="24"/>
          <w:szCs w:val="24"/>
          <w:lang w:bidi="cy-GB"/>
        </w:rPr>
        <w:t>Mae polisi Na Cheisier Dadebru Cardio-anadlol (DNACPR) Cymru Gyfan ar gyfer Oedolion (pobl 18 oed a throsodd) wedi bod yn cael ei ddefnyddio ers mis Chwefror 2015.</w:t>
      </w:r>
    </w:p>
    <w:p w14:paraId="0C433780" w14:textId="77777777" w:rsidR="00B732F7" w:rsidRDefault="00B732F7" w:rsidP="00B732F7">
      <w:pPr>
        <w:spacing w:after="0" w:line="240" w:lineRule="auto"/>
        <w:contextualSpacing/>
        <w:jc w:val="both"/>
        <w:rPr>
          <w:rFonts w:ascii="Arial" w:eastAsia="Times New Roman" w:hAnsi="Arial" w:cs="Arial"/>
          <w:sz w:val="24"/>
          <w:szCs w:val="24"/>
          <w:lang w:eastAsia="en-GB"/>
        </w:rPr>
      </w:pPr>
    </w:p>
    <w:p w14:paraId="09B4F182" w14:textId="77777777" w:rsidR="00B732F7" w:rsidRDefault="00B732F7" w:rsidP="00B732F7">
      <w:pPr>
        <w:spacing w:after="0" w:line="240" w:lineRule="auto"/>
        <w:contextualSpacing/>
        <w:jc w:val="both"/>
        <w:rPr>
          <w:rFonts w:ascii="Arial" w:eastAsia="Times New Roman" w:hAnsi="Arial" w:cs="Arial"/>
          <w:sz w:val="24"/>
          <w:szCs w:val="24"/>
          <w:lang w:eastAsia="en-GB"/>
        </w:rPr>
      </w:pPr>
      <w:r>
        <w:rPr>
          <w:rFonts w:ascii="Arial" w:eastAsia="Times New Roman" w:hAnsi="Arial" w:cs="Arial"/>
          <w:sz w:val="24"/>
          <w:szCs w:val="24"/>
          <w:lang w:bidi="cy-GB"/>
        </w:rPr>
        <w:t>Diweddarwyd y polisi a’r ffurflen DNACPR yn 2020</w:t>
      </w:r>
      <w:r>
        <w:rPr>
          <w:rStyle w:val="FootnoteReference"/>
          <w:rFonts w:ascii="Arial" w:eastAsia="Times New Roman" w:hAnsi="Arial" w:cs="Arial"/>
          <w:sz w:val="24"/>
          <w:szCs w:val="24"/>
          <w:lang w:bidi="cy-GB"/>
        </w:rPr>
        <w:footnoteReference w:id="1"/>
      </w:r>
      <w:r>
        <w:rPr>
          <w:rFonts w:ascii="Arial" w:eastAsia="Times New Roman" w:hAnsi="Arial" w:cs="Arial"/>
          <w:sz w:val="24"/>
          <w:szCs w:val="24"/>
          <w:lang w:bidi="cy-GB"/>
        </w:rPr>
        <w:t xml:space="preserve"> i alluogi ystod ehangach o Weithwyr Gofal Iechyd Proffesiynol (HCPS) i arwain a hwyluso sgyrsiau a phenderfyniadau DNACPR. Er bod nyrsys wedi meddu ar yr awdurdod i lofnodi ffurflenni DNACPR Cymru Gyfan cyn y newid yn 2020, mae'r fersiwn newydd wedi ceisio </w:t>
      </w:r>
      <w:proofErr w:type="spellStart"/>
      <w:r>
        <w:rPr>
          <w:rFonts w:ascii="Arial" w:eastAsia="Times New Roman" w:hAnsi="Arial" w:cs="Arial"/>
          <w:sz w:val="24"/>
          <w:szCs w:val="24"/>
          <w:lang w:bidi="cy-GB"/>
        </w:rPr>
        <w:t>eglurhau’r</w:t>
      </w:r>
      <w:proofErr w:type="spellEnd"/>
      <w:r>
        <w:rPr>
          <w:rFonts w:ascii="Arial" w:eastAsia="Times New Roman" w:hAnsi="Arial" w:cs="Arial"/>
          <w:sz w:val="24"/>
          <w:szCs w:val="24"/>
          <w:lang w:bidi="cy-GB"/>
        </w:rPr>
        <w:t xml:space="preserve"> maes ymarfer hwn. Adolygwyd a diweddarwyd y polisi, gan gydnabod y gall HCP (sydd wedi'u cofrestru'n llawn â rhif GMC, NMC neu HCPC) arwain a hwyluso sgyrsiau DNACPR yn ogystal â llofnodi adran 5 o'r ffurflen DNACPR ddiwygiedig newydd. Daethpwyd i benderfyniad ynghylch hyn ar sail y ddealltwriaeth dda sydd ganddynt o gyflyrau clinigol presennol unigolion, a’u gallu i ragweld dirywiad posibl yn y dyddiau, wythnosau neu fisoedd i ddod. </w:t>
      </w:r>
    </w:p>
    <w:p w14:paraId="7DA1D10E" w14:textId="77777777" w:rsidR="00B732F7" w:rsidRDefault="00B732F7" w:rsidP="00107D52">
      <w:pPr>
        <w:spacing w:after="0" w:line="240" w:lineRule="auto"/>
        <w:contextualSpacing/>
        <w:jc w:val="both"/>
        <w:rPr>
          <w:rFonts w:ascii="Arial" w:eastAsia="Verdana" w:hAnsi="Arial" w:cs="Arial"/>
          <w:sz w:val="24"/>
          <w:szCs w:val="24"/>
          <w:lang w:val="en-US"/>
        </w:rPr>
      </w:pPr>
    </w:p>
    <w:p w14:paraId="43DDF534" w14:textId="77777777" w:rsidR="00107D52" w:rsidRDefault="00107D52" w:rsidP="00107D52">
      <w:pPr>
        <w:spacing w:after="0" w:line="240" w:lineRule="auto"/>
        <w:contextualSpacing/>
        <w:jc w:val="both"/>
        <w:rPr>
          <w:rFonts w:ascii="Arial" w:eastAsia="Times New Roman" w:hAnsi="Arial" w:cs="Arial"/>
          <w:sz w:val="24"/>
          <w:szCs w:val="24"/>
          <w:lang w:eastAsia="en-GB"/>
        </w:rPr>
      </w:pPr>
      <w:r>
        <w:rPr>
          <w:rFonts w:ascii="Arial" w:eastAsia="Verdana" w:hAnsi="Arial" w:cs="Arial"/>
          <w:sz w:val="24"/>
          <w:szCs w:val="24"/>
          <w:lang w:bidi="cy-GB"/>
        </w:rPr>
        <w:t xml:space="preserve">Lluniwyd y fframwaith cymhwysedd hwn ar gyfer Byrddau Iechyd a sefydliadau gofal iechyd partner eraill. Nod y fframwaith yw cynorthwyo HCP cofrestredig, dynodedig i ymgymryd â hyfforddiant priodol ac arfer cymwyseddau allweddol i gynnal sgyrsiau DNACPR gwybodus gydag oedolion (pobl 18 oed a throsodd*). Gall y sgyrsiau hyn gynnwys cyfleu llwyddiant neu ddiffyg llwyddiant unigolyddol tebygol unrhyw ymdrechion CPR yn y dyfodol; gan ddisgrifio'r hyn y mae'r weithdrefn hon yn ei olygu a chofnodi'r penderfyniad yn Adran 5 ar y ffurflen DNACPR ac yn y nodiadau clinigol.  </w:t>
      </w:r>
    </w:p>
    <w:p w14:paraId="3514B41E" w14:textId="77777777" w:rsidR="00024D68" w:rsidRDefault="00024D68" w:rsidP="00107D52">
      <w:pPr>
        <w:spacing w:after="0" w:line="240" w:lineRule="auto"/>
        <w:contextualSpacing/>
        <w:jc w:val="both"/>
        <w:rPr>
          <w:rFonts w:ascii="Arial" w:eastAsia="Times New Roman" w:hAnsi="Arial" w:cs="Arial"/>
          <w:sz w:val="24"/>
          <w:szCs w:val="24"/>
          <w:lang w:eastAsia="en-GB"/>
        </w:rPr>
      </w:pPr>
    </w:p>
    <w:p w14:paraId="764EAFC6" w14:textId="77777777" w:rsidR="00301A72" w:rsidRDefault="00301A72" w:rsidP="00301A72">
      <w:pPr>
        <w:spacing w:after="0" w:line="240" w:lineRule="auto"/>
        <w:contextualSpacing/>
        <w:jc w:val="both"/>
        <w:rPr>
          <w:rFonts w:ascii="Arial" w:eastAsia="Times New Roman" w:hAnsi="Arial" w:cs="Arial"/>
          <w:sz w:val="24"/>
          <w:szCs w:val="24"/>
          <w:lang w:eastAsia="en-GB"/>
        </w:rPr>
      </w:pPr>
      <w:r>
        <w:rPr>
          <w:rFonts w:ascii="Arial" w:eastAsia="Times New Roman" w:hAnsi="Arial" w:cs="Arial"/>
          <w:sz w:val="24"/>
          <w:szCs w:val="24"/>
          <w:lang w:bidi="cy-GB"/>
        </w:rPr>
        <w:t>*Nid yw'r fframwaith hwn yn berthnasol i HCP cofrestredig sy'n gofalu am blant a phobl ifanc o dan 18 oed. Mae’r Cynllun Gofal Ymlaen Llaw Pediatrig (Cynllun-PAC) Cymru Gyfan yn</w:t>
      </w:r>
      <w:r>
        <w:rPr>
          <w:rStyle w:val="FootnoteReference"/>
          <w:rFonts w:ascii="Arial" w:eastAsia="Times New Roman" w:hAnsi="Arial" w:cs="Arial"/>
          <w:sz w:val="24"/>
          <w:szCs w:val="24"/>
          <w:lang w:bidi="cy-GB"/>
        </w:rPr>
        <w:footnoteReference w:id="2"/>
      </w:r>
      <w:r>
        <w:rPr>
          <w:rFonts w:ascii="Arial" w:eastAsia="Times New Roman" w:hAnsi="Arial" w:cs="Arial"/>
          <w:sz w:val="24"/>
          <w:szCs w:val="24"/>
          <w:lang w:bidi="cy-GB"/>
        </w:rPr>
        <w:t xml:space="preserve"> darparu fframwaith ar gyfer cynllunio gofal ymlaen llaw ac at y dyfodol ar gyfer plant ac oedolion ifanc sydd â chyflyrau sy'n cyfyngu ar fywyd. </w:t>
      </w:r>
    </w:p>
    <w:p w14:paraId="43BA26B5" w14:textId="77777777" w:rsidR="00ED3482" w:rsidRDefault="00ED3482" w:rsidP="00107D52">
      <w:pPr>
        <w:spacing w:after="0" w:line="240" w:lineRule="auto"/>
        <w:contextualSpacing/>
        <w:jc w:val="both"/>
        <w:rPr>
          <w:rFonts w:ascii="Arial" w:eastAsia="Times New Roman" w:hAnsi="Arial" w:cs="Arial"/>
          <w:sz w:val="24"/>
          <w:szCs w:val="24"/>
          <w:lang w:eastAsia="en-GB"/>
        </w:rPr>
      </w:pPr>
    </w:p>
    <w:p w14:paraId="576BB742" w14:textId="77777777" w:rsidR="00603D49" w:rsidRDefault="00650250" w:rsidP="009C1742">
      <w:pPr>
        <w:spacing w:after="0" w:line="240" w:lineRule="auto"/>
        <w:contextualSpacing/>
        <w:jc w:val="both"/>
        <w:rPr>
          <w:rFonts w:ascii="Arial" w:eastAsia="Times New Roman" w:hAnsi="Arial" w:cs="Arial"/>
          <w:sz w:val="24"/>
          <w:szCs w:val="24"/>
          <w:lang w:eastAsia="en-GB"/>
        </w:rPr>
      </w:pPr>
      <w:r>
        <w:rPr>
          <w:rFonts w:ascii="Arial" w:eastAsia="Times New Roman" w:hAnsi="Arial" w:cs="Arial"/>
          <w:sz w:val="24"/>
          <w:szCs w:val="24"/>
          <w:lang w:bidi="cy-GB"/>
        </w:rPr>
        <w:t xml:space="preserve">Ni fwriedir i'r fframwaith hwn fod yn gyfarwyddol o ran pa grwpiau o HCP cofrestredig y mae’n berthnasol iddynt, gan mai mater i gyflogwyr a rheolwyr llinell yw penderfynu ar hyn. Fodd bynnag, rhagwelir y gallai fod yn berthnasol i grwpiau penodol o HCP cofrestredig â chymwysterau a phrofiad priodol. Mae’r gweithwyr hyn yn cynnwys unigolion sy'n gweithio mewn meysydd sydd â’u rôl yn peri’n rheolaidd iddynt ymgymryd â sgyrsiau/penderfyniadau eithafion triniaeth, CPR a DNACPR er mwyn gwella dealltwriaeth cleifion a gofalwyr a chynllunio’n realistig at y dyfodol. </w:t>
      </w:r>
    </w:p>
    <w:p w14:paraId="5A624015" w14:textId="77777777" w:rsidR="00603D49" w:rsidRDefault="00603D49" w:rsidP="009C1742">
      <w:pPr>
        <w:spacing w:after="0" w:line="240" w:lineRule="auto"/>
        <w:contextualSpacing/>
        <w:jc w:val="both"/>
        <w:rPr>
          <w:rFonts w:ascii="Arial" w:eastAsia="Times New Roman" w:hAnsi="Arial" w:cs="Arial"/>
          <w:sz w:val="24"/>
          <w:szCs w:val="24"/>
          <w:lang w:eastAsia="en-GB"/>
        </w:rPr>
      </w:pPr>
    </w:p>
    <w:p w14:paraId="06414F0F" w14:textId="77777777" w:rsidR="00603D49" w:rsidRDefault="00603D49" w:rsidP="00603D49">
      <w:pPr>
        <w:spacing w:after="0" w:line="240" w:lineRule="auto"/>
        <w:contextualSpacing/>
        <w:jc w:val="both"/>
        <w:rPr>
          <w:rFonts w:ascii="Arial" w:eastAsia="Times New Roman" w:hAnsi="Arial" w:cs="Arial"/>
          <w:sz w:val="24"/>
          <w:szCs w:val="24"/>
          <w:lang w:eastAsia="en-GB"/>
        </w:rPr>
      </w:pPr>
      <w:r>
        <w:rPr>
          <w:rFonts w:ascii="Arial" w:eastAsia="Times New Roman" w:hAnsi="Arial" w:cs="Arial"/>
          <w:sz w:val="24"/>
          <w:szCs w:val="24"/>
          <w:lang w:bidi="cy-GB"/>
        </w:rPr>
        <w:t>Mae trafodaethau DNACPR yn rhan bwysig o gynllunio gofal ymlaen llaw ac at y dyfodol. Maent yn cynorthwyo cleifion i ystyried eu daliadau, eu dymuniadau a'u dewisiadau o ran gofal i’r dyfodol, unwaith y bônt yn fwy gwybodus am CPR yn ei hanfod. Mae hyn yn arbennig o berthnasol yng nghyd-destun dirywiad i ddod ac mewn sefyllfaoedd brys lle mae'n bosibl na fydd cleifion yn gallu mynegi eu barn am CPR/DNACPR drostynt eu hunain.</w:t>
      </w:r>
    </w:p>
    <w:p w14:paraId="1282955E" w14:textId="77777777" w:rsidR="00603D49" w:rsidRDefault="00603D49" w:rsidP="009C1742">
      <w:pPr>
        <w:spacing w:after="0" w:line="240" w:lineRule="auto"/>
        <w:contextualSpacing/>
        <w:jc w:val="both"/>
        <w:rPr>
          <w:rFonts w:ascii="Arial" w:eastAsia="Times New Roman" w:hAnsi="Arial" w:cs="Arial"/>
          <w:sz w:val="24"/>
          <w:szCs w:val="24"/>
          <w:lang w:eastAsia="en-GB"/>
        </w:rPr>
      </w:pPr>
    </w:p>
    <w:p w14:paraId="36A9035A" w14:textId="77777777" w:rsidR="00505FB4" w:rsidRDefault="00005ED2" w:rsidP="009C1742">
      <w:pPr>
        <w:spacing w:after="0" w:line="240" w:lineRule="auto"/>
        <w:contextualSpacing/>
        <w:jc w:val="both"/>
        <w:rPr>
          <w:rFonts w:ascii="Arial" w:eastAsia="Times New Roman" w:hAnsi="Arial" w:cs="Arial"/>
          <w:sz w:val="24"/>
          <w:szCs w:val="24"/>
          <w:lang w:eastAsia="en-GB"/>
        </w:rPr>
      </w:pPr>
      <w:r>
        <w:rPr>
          <w:rFonts w:ascii="Arial" w:eastAsia="Times New Roman" w:hAnsi="Arial" w:cs="Arial"/>
          <w:sz w:val="24"/>
          <w:szCs w:val="24"/>
          <w:lang w:bidi="cy-GB"/>
        </w:rPr>
        <w:lastRenderedPageBreak/>
        <w:t xml:space="preserve">Efallai y byddai'n well gan rai cleifion drafod CPR/DNACPR gydag uwch-HCP cofrestredig y mae ganddynt eisoes berthynas therapiwtig ffyddiog ag o ac adnabyddiaeth dda ohono. Gall fod yn uwch-nyrs gofrestredig, parafeddyg uwch ac arbenigol neu weithiwr proffesiynol perthynol i iechyd. </w:t>
      </w:r>
    </w:p>
    <w:p w14:paraId="0CF2631F" w14:textId="77777777" w:rsidR="00E150C3" w:rsidRDefault="00E150C3" w:rsidP="009C1742">
      <w:pPr>
        <w:spacing w:after="0" w:line="240" w:lineRule="auto"/>
        <w:contextualSpacing/>
        <w:jc w:val="both"/>
        <w:rPr>
          <w:rFonts w:ascii="Arial" w:eastAsia="Times New Roman" w:hAnsi="Arial" w:cs="Arial"/>
          <w:sz w:val="24"/>
          <w:szCs w:val="24"/>
          <w:lang w:eastAsia="en-GB"/>
        </w:rPr>
      </w:pPr>
    </w:p>
    <w:p w14:paraId="49D1646B" w14:textId="77777777" w:rsidR="00B77E59" w:rsidRDefault="00E150C3" w:rsidP="00E150C3">
      <w:pPr>
        <w:jc w:val="both"/>
        <w:rPr>
          <w:rFonts w:ascii="Arial" w:hAnsi="Arial" w:cs="Arial"/>
          <w:sz w:val="24"/>
          <w:szCs w:val="24"/>
        </w:rPr>
      </w:pPr>
      <w:r>
        <w:rPr>
          <w:rFonts w:ascii="Arial" w:eastAsia="Times New Roman" w:hAnsi="Arial" w:cs="Arial"/>
          <w:sz w:val="24"/>
          <w:szCs w:val="24"/>
          <w:lang w:bidi="cy-GB"/>
        </w:rPr>
        <w:t>Mae'n hanfodol bod pawb sy'n ymwneud â sgyrsiau a phenderfyniadau DNACPR yn gochel rhag gwahaniaethu yn erbyn grwpiau penodol, sydd â nodweddion gwarchodedig, ar bob cyfrif. Mae o’r pwys mwyaf bod pobl wrth wraidd penderfyniadau DNACPR unigolyddol, diogel o’r radd flaenaf.</w:t>
      </w:r>
    </w:p>
    <w:p w14:paraId="010633A4" w14:textId="77777777" w:rsidR="00A21D28" w:rsidRDefault="00A21D28" w:rsidP="009C1742">
      <w:pPr>
        <w:spacing w:after="0" w:line="240" w:lineRule="auto"/>
        <w:contextualSpacing/>
        <w:jc w:val="both"/>
        <w:rPr>
          <w:rFonts w:ascii="Arial" w:eastAsia="Times New Roman" w:hAnsi="Arial" w:cs="Arial"/>
          <w:sz w:val="24"/>
          <w:szCs w:val="24"/>
          <w:lang w:eastAsia="en-GB"/>
        </w:rPr>
      </w:pPr>
    </w:p>
    <w:p w14:paraId="65F7DB17" w14:textId="77777777" w:rsidR="00A21D28" w:rsidRPr="005919F1" w:rsidRDefault="00A21D28" w:rsidP="009C1742">
      <w:pPr>
        <w:spacing w:after="0" w:line="240" w:lineRule="auto"/>
        <w:contextualSpacing/>
        <w:jc w:val="both"/>
        <w:rPr>
          <w:rFonts w:ascii="Arial" w:eastAsia="Times New Roman" w:hAnsi="Arial" w:cs="Arial"/>
          <w:b/>
          <w:sz w:val="24"/>
          <w:szCs w:val="24"/>
          <w:lang w:eastAsia="en-GB"/>
        </w:rPr>
      </w:pPr>
      <w:r w:rsidRPr="005919F1">
        <w:rPr>
          <w:rFonts w:ascii="Arial" w:eastAsia="Times New Roman" w:hAnsi="Arial" w:cs="Arial"/>
          <w:b/>
          <w:sz w:val="24"/>
          <w:szCs w:val="24"/>
          <w:lang w:bidi="cy-GB"/>
        </w:rPr>
        <w:t>Cwmpas</w:t>
      </w:r>
    </w:p>
    <w:p w14:paraId="709CEA41" w14:textId="77777777" w:rsidR="002F50AB" w:rsidRDefault="002F50AB" w:rsidP="002973D3">
      <w:pPr>
        <w:spacing w:after="0" w:line="240" w:lineRule="auto"/>
        <w:contextualSpacing/>
        <w:jc w:val="both"/>
        <w:rPr>
          <w:rFonts w:ascii="Arial" w:eastAsia="Times New Roman" w:hAnsi="Arial" w:cs="Arial"/>
          <w:sz w:val="24"/>
          <w:szCs w:val="24"/>
          <w:lang w:eastAsia="en-GB"/>
        </w:rPr>
      </w:pPr>
    </w:p>
    <w:p w14:paraId="4ED3B04E" w14:textId="77777777" w:rsidR="00733889" w:rsidRDefault="00603D49" w:rsidP="002973D3">
      <w:pPr>
        <w:spacing w:after="0" w:line="240" w:lineRule="auto"/>
        <w:contextualSpacing/>
        <w:jc w:val="both"/>
        <w:rPr>
          <w:rFonts w:ascii="Arial" w:eastAsia="Times New Roman" w:hAnsi="Arial" w:cs="Arial"/>
          <w:sz w:val="24"/>
          <w:szCs w:val="24"/>
          <w:lang w:eastAsia="en-GB"/>
        </w:rPr>
      </w:pPr>
      <w:r>
        <w:rPr>
          <w:rFonts w:ascii="Arial" w:eastAsia="Times New Roman" w:hAnsi="Arial" w:cs="Arial"/>
          <w:sz w:val="24"/>
          <w:szCs w:val="24"/>
          <w:lang w:bidi="cy-GB"/>
        </w:rPr>
        <w:t>Nodwch, nid yw'r fframwaith hwn yn berthnasol i HCP cofrestredig sydd o’r farn eu bod yn bodloni'r gofynion i gwblhau Adran 6 o'r ffurflen DNACPR, gan weithredu mewn cymhwyster swydd Uwch-</w:t>
      </w:r>
      <w:proofErr w:type="spellStart"/>
      <w:r>
        <w:rPr>
          <w:rFonts w:ascii="Arial" w:eastAsia="Times New Roman" w:hAnsi="Arial" w:cs="Arial"/>
          <w:sz w:val="24"/>
          <w:szCs w:val="24"/>
          <w:lang w:bidi="cy-GB"/>
        </w:rPr>
        <w:t>glinigydd</w:t>
      </w:r>
      <w:proofErr w:type="spellEnd"/>
      <w:r>
        <w:rPr>
          <w:rFonts w:ascii="Arial" w:eastAsia="Times New Roman" w:hAnsi="Arial" w:cs="Arial"/>
          <w:sz w:val="24"/>
          <w:szCs w:val="24"/>
          <w:lang w:bidi="cy-GB"/>
        </w:rPr>
        <w:t xml:space="preserve"> Cyfrifol.    Mae'r SOP hon yn berthnasol i'r rhai sy'n cwblhau Adran 5 yn unig.</w:t>
      </w:r>
    </w:p>
    <w:p w14:paraId="2A1F815F" w14:textId="77777777" w:rsidR="00733889" w:rsidRDefault="00733889" w:rsidP="002973D3">
      <w:pPr>
        <w:spacing w:after="0" w:line="240" w:lineRule="auto"/>
        <w:contextualSpacing/>
        <w:jc w:val="both"/>
        <w:rPr>
          <w:rFonts w:ascii="Arial" w:eastAsia="Times New Roman" w:hAnsi="Arial" w:cs="Arial"/>
          <w:sz w:val="24"/>
          <w:szCs w:val="24"/>
          <w:lang w:eastAsia="en-GB"/>
        </w:rPr>
      </w:pPr>
    </w:p>
    <w:p w14:paraId="15B2D59B" w14:textId="77777777" w:rsidR="00733889" w:rsidRDefault="00733889" w:rsidP="002973D3">
      <w:pPr>
        <w:spacing w:after="0" w:line="240" w:lineRule="auto"/>
        <w:contextualSpacing/>
        <w:jc w:val="both"/>
        <w:rPr>
          <w:rFonts w:ascii="Arial" w:eastAsia="Times New Roman" w:hAnsi="Arial" w:cs="Arial"/>
          <w:sz w:val="24"/>
          <w:szCs w:val="24"/>
          <w:lang w:eastAsia="en-GB"/>
        </w:rPr>
      </w:pPr>
    </w:p>
    <w:p w14:paraId="08B968B7" w14:textId="77777777" w:rsidR="00FA5C7E" w:rsidRDefault="002F50AB" w:rsidP="005919F1">
      <w:pPr>
        <w:spacing w:after="0" w:line="240" w:lineRule="auto"/>
        <w:contextualSpacing/>
        <w:jc w:val="both"/>
        <w:rPr>
          <w:rFonts w:ascii="Arial" w:hAnsi="Arial" w:cs="Arial"/>
          <w:sz w:val="24"/>
          <w:szCs w:val="24"/>
        </w:rPr>
      </w:pPr>
      <w:r>
        <w:rPr>
          <w:rFonts w:ascii="Arial" w:eastAsia="Times New Roman" w:hAnsi="Arial" w:cs="Arial"/>
          <w:sz w:val="24"/>
          <w:szCs w:val="24"/>
          <w:lang w:bidi="cy-GB"/>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2F5496" w:themeFill="accent5" w:themeFillShade="BF"/>
        <w:tblLook w:val="04A0" w:firstRow="1" w:lastRow="0" w:firstColumn="1" w:lastColumn="0" w:noHBand="0" w:noVBand="1"/>
      </w:tblPr>
      <w:tblGrid>
        <w:gridCol w:w="9016"/>
      </w:tblGrid>
      <w:tr w:rsidR="00CD5897" w:rsidRPr="001F66F5" w14:paraId="182833B0" w14:textId="77777777" w:rsidTr="00CD5897">
        <w:tc>
          <w:tcPr>
            <w:tcW w:w="9016" w:type="dxa"/>
            <w:shd w:val="clear" w:color="auto" w:fill="2F5496" w:themeFill="accent5" w:themeFillShade="BF"/>
          </w:tcPr>
          <w:p w14:paraId="3E9FEBDC" w14:textId="341E505E" w:rsidR="00107D52" w:rsidRPr="001F66F5" w:rsidRDefault="00107D52" w:rsidP="00CD5897">
            <w:pPr>
              <w:pStyle w:val="ListParagraph"/>
              <w:numPr>
                <w:ilvl w:val="0"/>
                <w:numId w:val="2"/>
              </w:numPr>
              <w:spacing w:before="40" w:after="40"/>
              <w:rPr>
                <w:rFonts w:ascii="Arial" w:hAnsi="Arial" w:cs="Arial"/>
                <w:b/>
                <w:color w:val="FFFFFF" w:themeColor="background1"/>
                <w:sz w:val="28"/>
                <w:szCs w:val="28"/>
              </w:rPr>
            </w:pPr>
            <w:r w:rsidRPr="001F66F5">
              <w:rPr>
                <w:rFonts w:ascii="Arial" w:eastAsia="Arial" w:hAnsi="Arial" w:cs="Arial"/>
                <w:b/>
                <w:color w:val="FFFFFF" w:themeColor="background1"/>
                <w:sz w:val="28"/>
                <w:szCs w:val="28"/>
                <w:lang w:bidi="cy-GB"/>
              </w:rPr>
              <w:t>Cefndir</w:t>
            </w:r>
          </w:p>
        </w:tc>
      </w:tr>
    </w:tbl>
    <w:p w14:paraId="59539577" w14:textId="77777777" w:rsidR="00107D52" w:rsidRDefault="00107D52" w:rsidP="00107D52">
      <w:pPr>
        <w:pStyle w:val="ListParagraph"/>
        <w:ind w:left="360"/>
        <w:rPr>
          <w:rFonts w:ascii="Arial" w:hAnsi="Arial" w:cs="Arial"/>
          <w:sz w:val="24"/>
          <w:szCs w:val="24"/>
        </w:rPr>
      </w:pPr>
    </w:p>
    <w:p w14:paraId="7699EEB6" w14:textId="77777777" w:rsidR="00A46E22" w:rsidRDefault="00A46E22" w:rsidP="00A46E22">
      <w:pPr>
        <w:spacing w:after="0" w:line="240" w:lineRule="auto"/>
        <w:contextualSpacing/>
        <w:jc w:val="both"/>
        <w:rPr>
          <w:rFonts w:ascii="Arial" w:eastAsia="Times New Roman" w:hAnsi="Arial" w:cs="Arial"/>
          <w:sz w:val="24"/>
          <w:szCs w:val="24"/>
          <w:lang w:eastAsia="en-GB"/>
        </w:rPr>
      </w:pPr>
      <w:r w:rsidRPr="00500836">
        <w:rPr>
          <w:rFonts w:ascii="Arial" w:eastAsia="Times New Roman" w:hAnsi="Arial" w:cs="Arial"/>
          <w:sz w:val="24"/>
          <w:szCs w:val="24"/>
          <w:lang w:bidi="cy-GB"/>
        </w:rPr>
        <w:t>Mae polisi Na Cheisier Dadebru Cardio-anadlol (DNACPR) Cymru Gyfan ar gyfer Oedolion (pobl 18 oed a throsodd) wedi bod yn cael ei ddefnyddio ers mis Chwefror 2015.</w:t>
      </w:r>
    </w:p>
    <w:p w14:paraId="0A67BF52" w14:textId="77777777" w:rsidR="00A46E22" w:rsidRDefault="00A46E22" w:rsidP="00A46E22">
      <w:pPr>
        <w:spacing w:after="0" w:line="240" w:lineRule="auto"/>
        <w:contextualSpacing/>
        <w:jc w:val="both"/>
        <w:rPr>
          <w:rFonts w:ascii="Arial" w:eastAsiaTheme="minorEastAsia" w:hAnsi="Arial" w:cs="Arial"/>
          <w:color w:val="000000" w:themeColor="text1"/>
          <w:kern w:val="24"/>
          <w:sz w:val="24"/>
          <w:szCs w:val="24"/>
          <w:lang w:eastAsia="en-GB"/>
        </w:rPr>
      </w:pPr>
    </w:p>
    <w:p w14:paraId="4923625D" w14:textId="77777777" w:rsidR="00A46E22" w:rsidRDefault="00A46E22" w:rsidP="00A46E22">
      <w:pPr>
        <w:spacing w:after="0" w:line="240" w:lineRule="auto"/>
        <w:contextualSpacing/>
        <w:jc w:val="both"/>
        <w:rPr>
          <w:rFonts w:ascii="Arial" w:eastAsia="Times New Roman" w:hAnsi="Arial" w:cs="Arial"/>
          <w:sz w:val="24"/>
          <w:szCs w:val="24"/>
          <w:lang w:eastAsia="en-GB"/>
        </w:rPr>
      </w:pPr>
      <w:r>
        <w:rPr>
          <w:rFonts w:ascii="Arial" w:eastAsia="Times New Roman" w:hAnsi="Arial" w:cs="Arial"/>
          <w:sz w:val="24"/>
          <w:szCs w:val="24"/>
          <w:lang w:bidi="cy-GB"/>
        </w:rPr>
        <w:t xml:space="preserve">Hyd at adolygiad fis Tachwedd 2020 o bolisi DNACPR Cymru Gyfan, roedd yn ofynnol bod y Gweithiwr Gofal Iechyd Proffesiynol (HCP) a lenwai’r ffurflen (Adran 5) yn meddu naill ai ar rif cofrestru NMC neu GMC. Yna byddai angen i'r ffurflen DNACPR gael ei chydlofnodi (Adran 6) gan 'Uwch-glinigwr Cyfrifol' (SRC) gyda rhif cofrestru GMC (Meddyg Teulu neu Ymgynghorydd fel arfer). </w:t>
      </w:r>
    </w:p>
    <w:p w14:paraId="6D815EC0" w14:textId="77777777" w:rsidR="00A46E22" w:rsidRDefault="00A46E22" w:rsidP="00A46E22">
      <w:pPr>
        <w:spacing w:after="0" w:line="240" w:lineRule="auto"/>
        <w:contextualSpacing/>
        <w:jc w:val="both"/>
        <w:rPr>
          <w:rFonts w:ascii="Arial" w:eastAsia="Times New Roman" w:hAnsi="Arial" w:cs="Arial"/>
          <w:sz w:val="24"/>
          <w:szCs w:val="24"/>
          <w:lang w:eastAsia="en-GB"/>
        </w:rPr>
      </w:pPr>
    </w:p>
    <w:p w14:paraId="171CEB35" w14:textId="77777777" w:rsidR="00A46E22" w:rsidRDefault="00A46E22" w:rsidP="00A46E22">
      <w:pPr>
        <w:spacing w:after="0" w:line="240" w:lineRule="auto"/>
        <w:contextualSpacing/>
        <w:jc w:val="both"/>
        <w:rPr>
          <w:rFonts w:ascii="Arial" w:eastAsia="Times New Roman" w:hAnsi="Arial" w:cs="Arial"/>
          <w:sz w:val="24"/>
          <w:szCs w:val="24"/>
          <w:lang w:eastAsia="en-GB"/>
        </w:rPr>
      </w:pPr>
      <w:r>
        <w:rPr>
          <w:rFonts w:ascii="Arial" w:eastAsia="Times New Roman" w:hAnsi="Arial" w:cs="Arial"/>
          <w:sz w:val="24"/>
          <w:szCs w:val="24"/>
          <w:lang w:bidi="cy-GB"/>
        </w:rPr>
        <w:t xml:space="preserve">Ym mis Tachwedd 2020, cafodd y polisi ei adolygu a'i ddiweddaru, gan gydnabod y gall HCP (sydd wedi'i gofrestru gyda GMC, NMC neu HCPC), sydd â dealltwriaeth dda o gyflwr clinigol presennol yr unigolyn, arwain a hwyluso sgwrs DNACPR yn ogystal â llofnodi adran 5 o'r ffurflen DNACPR ddiwygiedig. Bydd hyn yn galluogi ystod ehangach o HCP, fel parafeddygon uwch ac arbenigol, i arwain sgyrsiau DNACPR a llofnodi'r ffurflen. Bydd hefyd yn cynyddu dewis cleifion o ran gallu cynnal sgyrsiau ar adeg o'u dewis gyda </w:t>
      </w:r>
      <w:proofErr w:type="spellStart"/>
      <w:r>
        <w:rPr>
          <w:rFonts w:ascii="Arial" w:eastAsia="Times New Roman" w:hAnsi="Arial" w:cs="Arial"/>
          <w:sz w:val="24"/>
          <w:szCs w:val="24"/>
          <w:lang w:bidi="cy-GB"/>
        </w:rPr>
        <w:t>chlinigydd</w:t>
      </w:r>
      <w:proofErr w:type="spellEnd"/>
      <w:r>
        <w:rPr>
          <w:rFonts w:ascii="Arial" w:eastAsia="Times New Roman" w:hAnsi="Arial" w:cs="Arial"/>
          <w:sz w:val="24"/>
          <w:szCs w:val="24"/>
          <w:lang w:bidi="cy-GB"/>
        </w:rPr>
        <w:t xml:space="preserve"> o'u bodd.</w:t>
      </w:r>
    </w:p>
    <w:p w14:paraId="4B7802AE" w14:textId="77777777" w:rsidR="00A46E22" w:rsidRDefault="00A46E22" w:rsidP="00A46E22">
      <w:pPr>
        <w:spacing w:after="0" w:line="240" w:lineRule="auto"/>
        <w:contextualSpacing/>
        <w:jc w:val="both"/>
        <w:rPr>
          <w:rFonts w:ascii="Arial" w:eastAsia="Times New Roman" w:hAnsi="Arial" w:cs="Arial"/>
          <w:sz w:val="24"/>
          <w:szCs w:val="24"/>
          <w:lang w:eastAsia="en-GB"/>
        </w:rPr>
      </w:pPr>
    </w:p>
    <w:p w14:paraId="36A69E19" w14:textId="77777777" w:rsidR="00785C87" w:rsidRDefault="00A46E22" w:rsidP="00A46E22">
      <w:pPr>
        <w:spacing w:after="0" w:line="240" w:lineRule="auto"/>
        <w:contextualSpacing/>
        <w:jc w:val="both"/>
        <w:rPr>
          <w:rFonts w:ascii="Arial" w:eastAsia="Times New Roman" w:hAnsi="Arial" w:cs="Arial"/>
          <w:sz w:val="24"/>
          <w:szCs w:val="24"/>
          <w:lang w:bidi="cy-GB"/>
        </w:rPr>
      </w:pPr>
      <w:r>
        <w:rPr>
          <w:rFonts w:ascii="Arial" w:eastAsia="Times New Roman" w:hAnsi="Arial" w:cs="Arial"/>
          <w:sz w:val="24"/>
          <w:szCs w:val="24"/>
          <w:lang w:bidi="cy-GB"/>
        </w:rPr>
        <w:t xml:space="preserve">Mae'r polisi diwygiedig yn parhau i argymell bod angen i'r ffurflen (Adran 6) gael ei chydlofnodi gan SRC. Os nad yw'r HCP sy'n llenwi'r ffurflen yn SRC, rhaid iddynt sicrhau trafodaeth gydag SRC ac ymofyn cydlofnod ganddo cyn gynted â phosibl. </w:t>
      </w:r>
    </w:p>
    <w:p w14:paraId="340E979B" w14:textId="77777777" w:rsidR="00785C87" w:rsidRDefault="00785C87" w:rsidP="00A46E22">
      <w:pPr>
        <w:spacing w:after="0" w:line="240" w:lineRule="auto"/>
        <w:contextualSpacing/>
        <w:jc w:val="both"/>
        <w:rPr>
          <w:rFonts w:ascii="Arial" w:eastAsia="Times New Roman" w:hAnsi="Arial" w:cs="Arial"/>
          <w:sz w:val="24"/>
          <w:szCs w:val="24"/>
          <w:lang w:bidi="cy-GB"/>
        </w:rPr>
      </w:pPr>
    </w:p>
    <w:p w14:paraId="1F0442C4" w14:textId="77777777" w:rsidR="00785C87" w:rsidRDefault="00785C87" w:rsidP="00A46E22">
      <w:pPr>
        <w:spacing w:after="0" w:line="240" w:lineRule="auto"/>
        <w:contextualSpacing/>
        <w:jc w:val="both"/>
        <w:rPr>
          <w:rFonts w:ascii="Arial" w:eastAsia="Times New Roman" w:hAnsi="Arial" w:cs="Arial"/>
          <w:sz w:val="24"/>
          <w:szCs w:val="24"/>
          <w:lang w:bidi="cy-GB"/>
        </w:rPr>
      </w:pPr>
    </w:p>
    <w:p w14:paraId="7649D414" w14:textId="77777777" w:rsidR="00785C87" w:rsidRDefault="00785C87" w:rsidP="00A46E22">
      <w:pPr>
        <w:spacing w:after="0" w:line="240" w:lineRule="auto"/>
        <w:contextualSpacing/>
        <w:jc w:val="both"/>
        <w:rPr>
          <w:rFonts w:ascii="Arial" w:eastAsia="Times New Roman" w:hAnsi="Arial" w:cs="Arial"/>
          <w:sz w:val="24"/>
          <w:szCs w:val="24"/>
          <w:lang w:bidi="cy-GB"/>
        </w:rPr>
      </w:pPr>
    </w:p>
    <w:p w14:paraId="598C7A9C" w14:textId="77777777" w:rsidR="00785C87" w:rsidRDefault="00785C87" w:rsidP="00A46E22">
      <w:pPr>
        <w:spacing w:after="0" w:line="240" w:lineRule="auto"/>
        <w:contextualSpacing/>
        <w:jc w:val="both"/>
        <w:rPr>
          <w:rFonts w:ascii="Arial" w:eastAsia="Times New Roman" w:hAnsi="Arial" w:cs="Arial"/>
          <w:sz w:val="24"/>
          <w:szCs w:val="24"/>
          <w:lang w:bidi="cy-GB"/>
        </w:rPr>
      </w:pPr>
    </w:p>
    <w:p w14:paraId="560BB06A" w14:textId="0959EAAC" w:rsidR="00A46E22" w:rsidRDefault="00A46E22" w:rsidP="00A46E22">
      <w:pPr>
        <w:spacing w:after="0" w:line="240" w:lineRule="auto"/>
        <w:contextualSpacing/>
        <w:jc w:val="both"/>
        <w:rPr>
          <w:rFonts w:ascii="Arial" w:eastAsia="Times New Roman" w:hAnsi="Arial" w:cs="Arial"/>
          <w:sz w:val="24"/>
          <w:szCs w:val="24"/>
          <w:lang w:eastAsia="en-GB"/>
        </w:rPr>
      </w:pPr>
      <w:r>
        <w:rPr>
          <w:rFonts w:ascii="Arial" w:eastAsia="Times New Roman" w:hAnsi="Arial" w:cs="Arial"/>
          <w:sz w:val="24"/>
          <w:szCs w:val="24"/>
          <w:lang w:bidi="cy-GB"/>
        </w:rPr>
        <w:t>Dywed y polisi</w:t>
      </w:r>
      <w:r w:rsidR="00785C87">
        <w:rPr>
          <w:rFonts w:ascii="Arial" w:eastAsia="Times New Roman" w:hAnsi="Arial" w:cs="Arial"/>
          <w:sz w:val="24"/>
          <w:szCs w:val="24"/>
          <w:lang w:bidi="cy-GB"/>
        </w:rPr>
        <w:t>:</w:t>
      </w:r>
      <w:r>
        <w:rPr>
          <w:rFonts w:ascii="Arial" w:eastAsia="Times New Roman" w:hAnsi="Arial" w:cs="Arial"/>
          <w:sz w:val="24"/>
          <w:szCs w:val="24"/>
          <w:lang w:bidi="cy-GB"/>
        </w:rPr>
        <w:t xml:space="preserve"> </w:t>
      </w:r>
    </w:p>
    <w:p w14:paraId="197BBF3B" w14:textId="77777777" w:rsidR="00A46E22" w:rsidRDefault="00A46E22" w:rsidP="00A46E22">
      <w:pPr>
        <w:spacing w:after="0" w:line="240" w:lineRule="auto"/>
        <w:contextualSpacing/>
        <w:jc w:val="both"/>
        <w:rPr>
          <w:rFonts w:ascii="Arial" w:eastAsia="Times New Roman" w:hAnsi="Arial" w:cs="Arial"/>
          <w:sz w:val="24"/>
          <w:szCs w:val="24"/>
          <w:lang w:eastAsia="en-GB"/>
        </w:rPr>
      </w:pPr>
    </w:p>
    <w:p w14:paraId="3B64036A" w14:textId="77777777" w:rsidR="00A46E22" w:rsidRPr="00CF1E82" w:rsidRDefault="00A46E22" w:rsidP="00A46E22">
      <w:pPr>
        <w:spacing w:after="0" w:line="240" w:lineRule="auto"/>
        <w:ind w:left="720"/>
        <w:contextualSpacing/>
        <w:jc w:val="both"/>
        <w:rPr>
          <w:rFonts w:ascii="Arial" w:eastAsia="Times New Roman" w:hAnsi="Arial" w:cs="Arial"/>
          <w:i/>
          <w:sz w:val="24"/>
          <w:szCs w:val="24"/>
          <w:lang w:eastAsia="en-GB"/>
        </w:rPr>
      </w:pPr>
      <w:r w:rsidRPr="00CF1E82">
        <w:rPr>
          <w:rFonts w:ascii="Arial" w:eastAsia="Times New Roman" w:hAnsi="Arial" w:cs="Arial"/>
          <w:i/>
          <w:sz w:val="24"/>
          <w:szCs w:val="24"/>
          <w:lang w:bidi="cy-GB"/>
        </w:rPr>
        <w:lastRenderedPageBreak/>
        <w:t>‘Dylai hyn ddigwydd cyn gynted ag y bo modd ond mae'r ffurflen eisoes yn cofnodi penderfyniad DNACPR—os yw'n cydymffurfio â phob agwedd arall ar bolisi Cymru Gyfan’.</w:t>
      </w:r>
    </w:p>
    <w:p w14:paraId="06E3D034" w14:textId="77777777" w:rsidR="00A46E22" w:rsidRDefault="00A46E22" w:rsidP="00A46E22">
      <w:pPr>
        <w:spacing w:after="0" w:line="240" w:lineRule="auto"/>
        <w:contextualSpacing/>
        <w:jc w:val="both"/>
        <w:rPr>
          <w:rFonts w:ascii="Arial" w:eastAsia="Times New Roman" w:hAnsi="Arial" w:cs="Arial"/>
          <w:sz w:val="24"/>
          <w:szCs w:val="24"/>
          <w:lang w:eastAsia="en-GB"/>
        </w:rPr>
      </w:pPr>
    </w:p>
    <w:p w14:paraId="6CB7146F" w14:textId="77777777" w:rsidR="00581680" w:rsidRDefault="00581680" w:rsidP="00581680">
      <w:pPr>
        <w:rPr>
          <w:rFonts w:ascii="Arial" w:hAnsi="Arial" w:cs="Arial"/>
          <w:sz w:val="24"/>
          <w:szCs w:val="24"/>
          <w:lang w:eastAsia="en-GB"/>
        </w:rPr>
      </w:pPr>
      <w:r>
        <w:rPr>
          <w:rFonts w:ascii="Arial" w:eastAsia="Arial" w:hAnsi="Arial" w:cs="Arial"/>
          <w:sz w:val="24"/>
          <w:szCs w:val="24"/>
          <w:lang w:bidi="cy-GB"/>
        </w:rPr>
        <w:t>Felly, mae'r ffurflen DNACPR yn ddilys cyn gynted ag y bydd adran 5 wedi'i chwblhau a’r amodau cyffredinol yn y ddogfen bolisi wedi’u hymlynu wrthynt.</w:t>
      </w:r>
    </w:p>
    <w:p w14:paraId="4697D358" w14:textId="77777777" w:rsidR="00301A72" w:rsidRDefault="00A46E22" w:rsidP="00301A72">
      <w:pPr>
        <w:spacing w:after="0" w:line="240" w:lineRule="auto"/>
        <w:contextualSpacing/>
        <w:jc w:val="both"/>
        <w:rPr>
          <w:rFonts w:ascii="Arial" w:eastAsia="Times New Roman" w:hAnsi="Arial" w:cs="Arial"/>
          <w:sz w:val="24"/>
          <w:szCs w:val="24"/>
          <w:lang w:eastAsia="en-GB"/>
        </w:rPr>
      </w:pPr>
      <w:r>
        <w:rPr>
          <w:rFonts w:ascii="Arial" w:eastAsia="Times New Roman" w:hAnsi="Arial" w:cs="Arial"/>
          <w:sz w:val="24"/>
          <w:szCs w:val="24"/>
          <w:lang w:bidi="cy-GB"/>
        </w:rPr>
        <w:t xml:space="preserve">Mae Adran 6 y ffurflen DNACPR ddiwygiedig bellach yn cynnwys rhif cofrestru NMC yn ychwanegol at rif cofrestru'r GMC. Bwriad hyn yw caniatáu i arbenigwyr fel Nyrsys Ymgynghorol oruchwylio'r penderfyniad DNACPR mewn lleoliadau fel hosbisau dan arweiniad nyrsys er enghraifft. </w:t>
      </w:r>
    </w:p>
    <w:p w14:paraId="4993BBE6" w14:textId="77777777" w:rsidR="00A46E22" w:rsidRDefault="00A46E22" w:rsidP="00A46E22">
      <w:pPr>
        <w:spacing w:after="0" w:line="240" w:lineRule="auto"/>
        <w:contextualSpacing/>
        <w:jc w:val="both"/>
        <w:rPr>
          <w:rFonts w:ascii="Arial" w:eastAsia="Times New Roman" w:hAnsi="Arial" w:cs="Arial"/>
          <w:sz w:val="24"/>
          <w:szCs w:val="24"/>
          <w:lang w:eastAsia="en-GB"/>
        </w:rPr>
      </w:pPr>
    </w:p>
    <w:p w14:paraId="439C33BB" w14:textId="77777777" w:rsidR="00A46E22" w:rsidRDefault="00A46E22" w:rsidP="00A46E22">
      <w:pPr>
        <w:spacing w:after="0" w:line="240" w:lineRule="auto"/>
        <w:contextualSpacing/>
        <w:jc w:val="both"/>
        <w:rPr>
          <w:rFonts w:ascii="Arial" w:eastAsia="Times New Roman" w:hAnsi="Arial" w:cs="Arial"/>
          <w:sz w:val="24"/>
          <w:szCs w:val="24"/>
          <w:lang w:eastAsia="en-GB"/>
        </w:rPr>
      </w:pPr>
      <w:r>
        <w:rPr>
          <w:rFonts w:ascii="Arial" w:eastAsia="Times New Roman" w:hAnsi="Arial" w:cs="Arial"/>
          <w:sz w:val="24"/>
          <w:szCs w:val="24"/>
          <w:lang w:bidi="cy-GB"/>
        </w:rPr>
        <w:t xml:space="preserve">Mae'r polisi DNACPR diwygiedig yn datgan: </w:t>
      </w:r>
    </w:p>
    <w:p w14:paraId="5A796A38" w14:textId="77777777" w:rsidR="00A46E22" w:rsidRDefault="00A46E22" w:rsidP="00A46E22">
      <w:pPr>
        <w:spacing w:after="0" w:line="240" w:lineRule="auto"/>
        <w:contextualSpacing/>
        <w:jc w:val="both"/>
        <w:rPr>
          <w:rFonts w:ascii="Arial" w:eastAsia="Times New Roman" w:hAnsi="Arial" w:cs="Arial"/>
          <w:sz w:val="24"/>
          <w:szCs w:val="24"/>
          <w:lang w:eastAsia="en-GB"/>
        </w:rPr>
      </w:pPr>
    </w:p>
    <w:p w14:paraId="7EECC5A6" w14:textId="77777777" w:rsidR="00A46E22" w:rsidRDefault="00A46E22" w:rsidP="00A46E22">
      <w:pPr>
        <w:spacing w:after="0" w:line="240" w:lineRule="auto"/>
        <w:ind w:left="720"/>
        <w:contextualSpacing/>
        <w:jc w:val="both"/>
        <w:rPr>
          <w:rFonts w:ascii="Arial" w:eastAsia="Times New Roman" w:hAnsi="Arial" w:cs="Arial"/>
          <w:i/>
          <w:sz w:val="24"/>
          <w:szCs w:val="24"/>
          <w:lang w:eastAsia="en-GB"/>
        </w:rPr>
      </w:pPr>
      <w:r w:rsidRPr="00CF1E82">
        <w:rPr>
          <w:rFonts w:ascii="Arial" w:eastAsia="Times New Roman" w:hAnsi="Arial" w:cs="Arial"/>
          <w:i/>
          <w:sz w:val="24"/>
          <w:szCs w:val="24"/>
          <w:lang w:bidi="cy-GB"/>
        </w:rPr>
        <w:t>‘Os bernir bod gweithiwr gofal iechyd proffesiynol yn alluog ac yn ddigon cymwys i gynnal trafodaeth drylwyr gyda chleifion am CPR, yna mae'n rhaid iddynt hefyd gael eu hystyried yn alluog ac yn gymwys i wneud penderfyniadau DNACPR a’u cofnodi fel tystiolaeth a chynnyrch o’r sgwrs a gafwyd.’</w:t>
      </w:r>
    </w:p>
    <w:p w14:paraId="5C67734E" w14:textId="77777777" w:rsidR="00A46E22" w:rsidRDefault="00A46E22" w:rsidP="00A46E22">
      <w:pPr>
        <w:spacing w:after="0" w:line="240" w:lineRule="auto"/>
        <w:contextualSpacing/>
        <w:jc w:val="both"/>
        <w:rPr>
          <w:rFonts w:ascii="Arial" w:eastAsia="Times New Roman" w:hAnsi="Arial" w:cs="Arial"/>
          <w:i/>
          <w:sz w:val="24"/>
          <w:szCs w:val="24"/>
          <w:lang w:eastAsia="en-GB"/>
        </w:rPr>
      </w:pPr>
    </w:p>
    <w:p w14:paraId="07BF56E0" w14:textId="77777777" w:rsidR="009C1742" w:rsidRDefault="00D772B4" w:rsidP="002A7757">
      <w:pPr>
        <w:spacing w:after="0" w:line="240" w:lineRule="auto"/>
        <w:contextualSpacing/>
        <w:jc w:val="both"/>
        <w:rPr>
          <w:rFonts w:ascii="Arial" w:eastAsia="Times New Roman" w:hAnsi="Arial" w:cs="Arial"/>
          <w:sz w:val="24"/>
          <w:szCs w:val="24"/>
          <w:lang w:eastAsia="en-GB"/>
        </w:rPr>
      </w:pPr>
      <w:r>
        <w:rPr>
          <w:rFonts w:ascii="Arial" w:eastAsia="Times New Roman" w:hAnsi="Arial" w:cs="Arial"/>
          <w:sz w:val="24"/>
          <w:szCs w:val="24"/>
          <w:lang w:bidi="cy-GB"/>
        </w:rPr>
        <w:t>Mae galluogi ystod ehangach o HCP cofrestredig, gan gynnwys nyrsys cofrestredig, gweithwyr proffesiynol perthynol i iechyd a pharafeddygon uwch ac arbenigol i drafod a dogfennu trafodaethau DNACPR yn alinio Cymru â gweddill y DU.</w:t>
      </w:r>
    </w:p>
    <w:p w14:paraId="52747331" w14:textId="77777777" w:rsidR="009C1742" w:rsidRDefault="009C1742" w:rsidP="002A7757">
      <w:pPr>
        <w:spacing w:after="0" w:line="240" w:lineRule="auto"/>
        <w:contextualSpacing/>
        <w:jc w:val="both"/>
        <w:rPr>
          <w:rFonts w:ascii="Arial" w:eastAsia="Times New Roman" w:hAnsi="Arial" w:cs="Arial"/>
          <w:sz w:val="24"/>
          <w:szCs w:val="24"/>
          <w:lang w:eastAsia="en-GB"/>
        </w:rPr>
      </w:pPr>
    </w:p>
    <w:p w14:paraId="5873F1E5" w14:textId="77777777" w:rsidR="002A7757" w:rsidRDefault="00BC7378" w:rsidP="002A7757">
      <w:pPr>
        <w:spacing w:after="0" w:line="240" w:lineRule="auto"/>
        <w:contextualSpacing/>
        <w:jc w:val="both"/>
        <w:rPr>
          <w:rFonts w:ascii="Arial" w:eastAsia="Times New Roman" w:hAnsi="Arial" w:cs="Arial"/>
          <w:sz w:val="24"/>
          <w:szCs w:val="24"/>
          <w:lang w:eastAsia="en-GB"/>
        </w:rPr>
      </w:pPr>
      <w:r>
        <w:rPr>
          <w:rFonts w:ascii="Arial" w:eastAsia="Times New Roman" w:hAnsi="Arial" w:cs="Arial"/>
          <w:sz w:val="24"/>
          <w:szCs w:val="24"/>
          <w:lang w:bidi="cy-GB"/>
        </w:rPr>
        <w:t>Er enghraifft, cytunwyd ar gymwyseddau</w:t>
      </w:r>
      <w:r w:rsidR="002A7757">
        <w:rPr>
          <w:rStyle w:val="FootnoteReference"/>
          <w:rFonts w:ascii="Arial" w:eastAsia="Times New Roman" w:hAnsi="Arial" w:cs="Arial"/>
          <w:sz w:val="24"/>
          <w:szCs w:val="24"/>
          <w:lang w:bidi="cy-GB"/>
        </w:rPr>
        <w:footnoteReference w:id="3"/>
      </w:r>
      <w:r>
        <w:rPr>
          <w:rFonts w:ascii="Arial" w:eastAsia="Times New Roman" w:hAnsi="Arial" w:cs="Arial"/>
          <w:sz w:val="24"/>
          <w:szCs w:val="24"/>
          <w:lang w:bidi="cy-GB"/>
        </w:rPr>
        <w:t xml:space="preserve"> Cymru gyfan o ran y gofynion ar gyfer parafeddygon uwch ac arbenigol yng Nghymru wrth lenwi ffurflen DNACPR. Rhaid i Uwch-arweinydd Clinigol gymeradwyo parafeddygon uwch ac arbenigol fel unigolion cymwys cyn y </w:t>
      </w:r>
      <w:proofErr w:type="spellStart"/>
      <w:r>
        <w:rPr>
          <w:rFonts w:ascii="Arial" w:eastAsia="Times New Roman" w:hAnsi="Arial" w:cs="Arial"/>
          <w:sz w:val="24"/>
          <w:szCs w:val="24"/>
          <w:lang w:bidi="cy-GB"/>
        </w:rPr>
        <w:t>gallant</w:t>
      </w:r>
      <w:proofErr w:type="spellEnd"/>
      <w:r>
        <w:rPr>
          <w:rFonts w:ascii="Arial" w:eastAsia="Times New Roman" w:hAnsi="Arial" w:cs="Arial"/>
          <w:sz w:val="24"/>
          <w:szCs w:val="24"/>
          <w:lang w:bidi="cy-GB"/>
        </w:rPr>
        <w:t xml:space="preserve"> lenwi ffurflen DNACPR.  </w:t>
      </w:r>
    </w:p>
    <w:p w14:paraId="7313C8E3" w14:textId="77777777" w:rsidR="00C91D4A" w:rsidRDefault="00C91D4A" w:rsidP="002A7757">
      <w:pPr>
        <w:spacing w:after="0" w:line="240" w:lineRule="auto"/>
        <w:contextualSpacing/>
        <w:jc w:val="both"/>
        <w:rPr>
          <w:rFonts w:ascii="Arial" w:eastAsia="Times New Roman" w:hAnsi="Arial" w:cs="Arial"/>
          <w:sz w:val="24"/>
          <w:szCs w:val="24"/>
          <w:lang w:eastAsia="en-GB"/>
        </w:rPr>
      </w:pPr>
    </w:p>
    <w:p w14:paraId="590E9F7B" w14:textId="77777777" w:rsidR="002A7757" w:rsidRDefault="002A7757" w:rsidP="002A7757">
      <w:pPr>
        <w:spacing w:after="0" w:line="240" w:lineRule="auto"/>
        <w:contextualSpacing/>
        <w:jc w:val="both"/>
        <w:rPr>
          <w:rFonts w:ascii="Arial" w:eastAsia="Times New Roman" w:hAnsi="Arial" w:cs="Arial"/>
          <w:sz w:val="24"/>
          <w:szCs w:val="24"/>
          <w:lang w:eastAsia="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2F5496" w:themeFill="accent5" w:themeFillShade="BF"/>
        <w:tblLook w:val="04A0" w:firstRow="1" w:lastRow="0" w:firstColumn="1" w:lastColumn="0" w:noHBand="0" w:noVBand="1"/>
      </w:tblPr>
      <w:tblGrid>
        <w:gridCol w:w="9016"/>
      </w:tblGrid>
      <w:tr w:rsidR="00CD5897" w:rsidRPr="001F66F5" w14:paraId="091C7926" w14:textId="77777777" w:rsidTr="00CD5897">
        <w:tc>
          <w:tcPr>
            <w:tcW w:w="9016" w:type="dxa"/>
            <w:shd w:val="clear" w:color="auto" w:fill="2F5496" w:themeFill="accent5" w:themeFillShade="BF"/>
          </w:tcPr>
          <w:p w14:paraId="7203713F" w14:textId="2E259D74" w:rsidR="008C7F49" w:rsidRPr="001F66F5" w:rsidRDefault="008C7F49" w:rsidP="00CD5897">
            <w:pPr>
              <w:pStyle w:val="ListParagraph"/>
              <w:numPr>
                <w:ilvl w:val="0"/>
                <w:numId w:val="2"/>
              </w:numPr>
              <w:spacing w:before="40" w:after="40"/>
              <w:rPr>
                <w:rFonts w:ascii="Arial" w:hAnsi="Arial" w:cs="Arial"/>
                <w:b/>
                <w:color w:val="FFFFFF" w:themeColor="background1"/>
                <w:sz w:val="28"/>
                <w:szCs w:val="28"/>
              </w:rPr>
            </w:pPr>
            <w:r w:rsidRPr="001F66F5">
              <w:rPr>
                <w:rFonts w:ascii="Arial" w:eastAsia="Arial" w:hAnsi="Arial" w:cs="Arial"/>
                <w:b/>
                <w:color w:val="FFFFFF" w:themeColor="background1"/>
                <w:sz w:val="28"/>
                <w:szCs w:val="28"/>
                <w:lang w:bidi="cy-GB"/>
              </w:rPr>
              <w:t>Datganiad Risg</w:t>
            </w:r>
          </w:p>
        </w:tc>
      </w:tr>
    </w:tbl>
    <w:p w14:paraId="246052A4" w14:textId="77777777" w:rsidR="008C7F49" w:rsidRDefault="008C7F49" w:rsidP="008C7F49">
      <w:pPr>
        <w:rPr>
          <w:rFonts w:ascii="Arial" w:hAnsi="Arial" w:cs="Arial"/>
          <w:sz w:val="24"/>
          <w:szCs w:val="24"/>
        </w:rPr>
      </w:pPr>
    </w:p>
    <w:p w14:paraId="1E4F1B06" w14:textId="77777777" w:rsidR="008C7F49" w:rsidRDefault="008C7F49" w:rsidP="008C7F49">
      <w:pPr>
        <w:spacing w:after="0" w:line="240" w:lineRule="auto"/>
        <w:jc w:val="both"/>
        <w:rPr>
          <w:rFonts w:ascii="Arial" w:hAnsi="Arial" w:cs="Arial"/>
          <w:sz w:val="24"/>
          <w:szCs w:val="24"/>
        </w:rPr>
      </w:pPr>
      <w:r>
        <w:rPr>
          <w:rFonts w:ascii="Arial" w:eastAsia="Arial" w:hAnsi="Arial" w:cs="Arial"/>
          <w:sz w:val="24"/>
          <w:szCs w:val="24"/>
          <w:lang w:bidi="cy-GB"/>
        </w:rPr>
        <w:t xml:space="preserve">Cafodd Polisi Na Cheisier Dadebru Cardio-anadlol (DNACPR) Cymru Gyfan ar gyfer Oedolion ei adolygu a'i ddiweddaru yn 2020. Pwrpas hyn oedd galluogi ystod ehangach o Weithwyr Gofal Iechyd Proffesiynol (HCPR) i arwain a hwyluso sgyrsiau a phenderfyniadau DNACPR. Mae'r polisi'n cydnabod y gall HCP (sydd wedi'i gofrestru gyda'r GMC, NMC neu HCPC), sydd â dealltwriaeth dda o gyflwr clinigol presennol yr unigolyn, arwain a hwyluso sgwrs DNACPR yn ogystal â llofnodi adran 5 o'r ffurflen DNACPR ddiwygiedig. </w:t>
      </w:r>
    </w:p>
    <w:p w14:paraId="5BCC668E" w14:textId="77777777" w:rsidR="008C7F49" w:rsidRDefault="008C7F49" w:rsidP="008C7F49">
      <w:pPr>
        <w:spacing w:after="0" w:line="240" w:lineRule="auto"/>
        <w:jc w:val="both"/>
        <w:rPr>
          <w:rFonts w:ascii="Arial" w:hAnsi="Arial" w:cs="Arial"/>
          <w:sz w:val="24"/>
          <w:szCs w:val="24"/>
        </w:rPr>
      </w:pPr>
    </w:p>
    <w:p w14:paraId="4B874A53" w14:textId="77777777" w:rsidR="008C7F49" w:rsidRDefault="008C7F49" w:rsidP="008C7F49">
      <w:pPr>
        <w:spacing w:after="0" w:line="240" w:lineRule="auto"/>
        <w:jc w:val="both"/>
        <w:rPr>
          <w:rFonts w:ascii="Arial" w:hAnsi="Arial" w:cs="Arial"/>
          <w:sz w:val="24"/>
          <w:szCs w:val="24"/>
        </w:rPr>
      </w:pPr>
      <w:r>
        <w:rPr>
          <w:rFonts w:ascii="Arial" w:eastAsia="Arial" w:hAnsi="Arial" w:cs="Arial"/>
          <w:sz w:val="24"/>
          <w:szCs w:val="24"/>
          <w:lang w:bidi="cy-GB"/>
        </w:rPr>
        <w:t xml:space="preserve">Mae nifer o HCP ledled Cymru wedi nodi bod angen mwy o eglurder ynghylch paratoi (hyfforddiant ac addysg a fframwaith cymhwysedd), ynghyd â phrosesau llywodraethu, archwilio, gwell systemau ac aliniad â pholisïau ategol. </w:t>
      </w:r>
    </w:p>
    <w:p w14:paraId="203B2BD8" w14:textId="77777777" w:rsidR="008C7F49" w:rsidRDefault="008C7F49" w:rsidP="008C7F49">
      <w:pPr>
        <w:spacing w:after="0" w:line="240" w:lineRule="auto"/>
        <w:jc w:val="both"/>
        <w:rPr>
          <w:rFonts w:ascii="Arial" w:hAnsi="Arial" w:cs="Arial"/>
          <w:sz w:val="24"/>
          <w:szCs w:val="24"/>
        </w:rPr>
      </w:pPr>
    </w:p>
    <w:p w14:paraId="190DC135" w14:textId="77777777" w:rsidR="008C7F49" w:rsidRDefault="008C7F49" w:rsidP="008C7F49">
      <w:pPr>
        <w:spacing w:after="0" w:line="240" w:lineRule="auto"/>
        <w:jc w:val="both"/>
        <w:rPr>
          <w:rFonts w:ascii="Arial" w:hAnsi="Arial" w:cs="Arial"/>
          <w:sz w:val="24"/>
          <w:szCs w:val="24"/>
        </w:rPr>
      </w:pPr>
      <w:r>
        <w:rPr>
          <w:rFonts w:ascii="Arial" w:eastAsia="Arial" w:hAnsi="Arial" w:cs="Arial"/>
          <w:sz w:val="24"/>
          <w:szCs w:val="24"/>
          <w:lang w:bidi="cy-GB"/>
        </w:rPr>
        <w:t xml:space="preserve">Heb eglurder ac arweiniad pellach, cyfyd y risgiau canlynol: </w:t>
      </w:r>
    </w:p>
    <w:p w14:paraId="3FB9C986" w14:textId="77777777" w:rsidR="008C7F49" w:rsidRDefault="008C7F49" w:rsidP="008C7F49">
      <w:pPr>
        <w:pStyle w:val="ListParagraph"/>
        <w:numPr>
          <w:ilvl w:val="0"/>
          <w:numId w:val="37"/>
        </w:numPr>
        <w:spacing w:after="0" w:line="240" w:lineRule="auto"/>
        <w:jc w:val="both"/>
        <w:rPr>
          <w:rFonts w:ascii="Arial" w:hAnsi="Arial" w:cs="Arial"/>
          <w:sz w:val="24"/>
          <w:szCs w:val="24"/>
        </w:rPr>
      </w:pPr>
      <w:r>
        <w:rPr>
          <w:rFonts w:ascii="Arial" w:eastAsia="Arial" w:hAnsi="Arial" w:cs="Arial"/>
          <w:sz w:val="24"/>
          <w:szCs w:val="24"/>
          <w:lang w:bidi="cy-GB"/>
        </w:rPr>
        <w:t xml:space="preserve">Gall rhai HCP fod yn amharod i hwyluso sgyrsiau a phenderfyniadau DNACPR, a thrwy hynny effeithio ar waith cynllunio ehangach o ran gofal ymlaen llaw ac at y </w:t>
      </w:r>
      <w:r>
        <w:rPr>
          <w:rFonts w:ascii="Arial" w:eastAsia="Arial" w:hAnsi="Arial" w:cs="Arial"/>
          <w:sz w:val="24"/>
          <w:szCs w:val="24"/>
          <w:lang w:bidi="cy-GB"/>
        </w:rPr>
        <w:lastRenderedPageBreak/>
        <w:t xml:space="preserve">dyfodol—sy'n cynorthwyo pobl i ystyried eu daliadau, eu dymuniadau a'u dewisiadau ar gyfer gofal i’r dyfodol. Mae hyn yn arbennig o arwyddocaol yng nghyd-destun dirywiad i ddod ac mewn sefyllfaoedd brys lle mae'n bosibl na fydd cleifion yn gallu mynegi eu barn am CPR/DNACPR drostynt eu hunain. Yn ei hanfod, byddai hyn yn lleihau llif sgyrsiau unigolyddol a lledaeniad gwybodaeth am weithdrefn fewnwthiol (CPR), sy'n colli ei heffaith dan rai amodau ac mewn rhai achosion yn pallu gweithio o gwbl, ond sy'n dwyn perygl sylweddol o achosi poen ac </w:t>
      </w:r>
      <w:proofErr w:type="spellStart"/>
      <w:r>
        <w:rPr>
          <w:rFonts w:ascii="Arial" w:eastAsia="Arial" w:hAnsi="Arial" w:cs="Arial"/>
          <w:sz w:val="24"/>
          <w:szCs w:val="24"/>
          <w:lang w:bidi="cy-GB"/>
        </w:rPr>
        <w:t>anurddas</w:t>
      </w:r>
      <w:proofErr w:type="spellEnd"/>
      <w:r>
        <w:rPr>
          <w:rFonts w:ascii="Arial" w:eastAsia="Arial" w:hAnsi="Arial" w:cs="Arial"/>
          <w:sz w:val="24"/>
          <w:szCs w:val="24"/>
          <w:lang w:bidi="cy-GB"/>
        </w:rPr>
        <w:t>.</w:t>
      </w:r>
    </w:p>
    <w:p w14:paraId="5574E728" w14:textId="77777777" w:rsidR="008C7F49" w:rsidRDefault="008C7F49" w:rsidP="008C7F49">
      <w:pPr>
        <w:pStyle w:val="ListParagraph"/>
        <w:spacing w:after="0" w:line="240" w:lineRule="auto"/>
        <w:ind w:left="360"/>
        <w:jc w:val="both"/>
        <w:rPr>
          <w:rFonts w:ascii="Arial" w:hAnsi="Arial" w:cs="Arial"/>
          <w:sz w:val="24"/>
          <w:szCs w:val="24"/>
        </w:rPr>
      </w:pPr>
    </w:p>
    <w:p w14:paraId="00D4BC55" w14:textId="77777777" w:rsidR="008C7F49" w:rsidRDefault="008C7F49" w:rsidP="008C7F49">
      <w:pPr>
        <w:pStyle w:val="ListParagraph"/>
        <w:numPr>
          <w:ilvl w:val="0"/>
          <w:numId w:val="37"/>
        </w:numPr>
        <w:spacing w:after="0" w:line="240" w:lineRule="auto"/>
        <w:jc w:val="both"/>
        <w:rPr>
          <w:rFonts w:ascii="Arial" w:hAnsi="Arial" w:cs="Arial"/>
          <w:sz w:val="24"/>
          <w:szCs w:val="24"/>
        </w:rPr>
      </w:pPr>
      <w:r>
        <w:rPr>
          <w:rFonts w:ascii="Arial" w:eastAsia="Arial" w:hAnsi="Arial" w:cs="Arial"/>
          <w:sz w:val="24"/>
          <w:szCs w:val="24"/>
          <w:lang w:bidi="cy-GB"/>
        </w:rPr>
        <w:t xml:space="preserve">Gall HCP heb y profiad a'r sgiliau perthnasol ymgymryd â sgyrsiau a phenderfyniadau DNACPR a allai arwain at ddeilliannau niweidiol mewn rhai achosion, fel cyfleu gwybodaeth anghyflawn am CPR neu beri niwed seicolegol. Felly, mae angen gwybod ar lefel leol pa aelodau o'r tîm sy'n gallu ysgwyddo'r cyfrifoldeb hwn. </w:t>
      </w:r>
    </w:p>
    <w:p w14:paraId="7C49B156" w14:textId="77777777" w:rsidR="006869FF" w:rsidRDefault="006869FF" w:rsidP="00FA5C7E">
      <w:pPr>
        <w:pStyle w:val="ListParagraph"/>
        <w:ind w:left="360"/>
        <w:rPr>
          <w:rFonts w:ascii="Arial" w:hAnsi="Arial" w:cs="Arial"/>
          <w:sz w:val="24"/>
          <w:szCs w:val="24"/>
        </w:rPr>
      </w:pPr>
    </w:p>
    <w:p w14:paraId="322533BE" w14:textId="77777777" w:rsidR="006869FF" w:rsidRDefault="006869FF" w:rsidP="00FA5C7E">
      <w:pPr>
        <w:pStyle w:val="ListParagraph"/>
        <w:ind w:left="360"/>
        <w:rPr>
          <w:rFonts w:ascii="Arial" w:hAnsi="Arial" w:cs="Arial"/>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2F5496" w:themeFill="accent5" w:themeFillShade="BF"/>
        <w:tblLook w:val="04A0" w:firstRow="1" w:lastRow="0" w:firstColumn="1" w:lastColumn="0" w:noHBand="0" w:noVBand="1"/>
      </w:tblPr>
      <w:tblGrid>
        <w:gridCol w:w="9016"/>
      </w:tblGrid>
      <w:tr w:rsidR="00CD5897" w:rsidRPr="001F66F5" w14:paraId="7A7623CC" w14:textId="77777777" w:rsidTr="00CD5897">
        <w:tc>
          <w:tcPr>
            <w:tcW w:w="9016" w:type="dxa"/>
            <w:shd w:val="clear" w:color="auto" w:fill="2F5496" w:themeFill="accent5" w:themeFillShade="BF"/>
          </w:tcPr>
          <w:p w14:paraId="7EB17F86" w14:textId="62140E16" w:rsidR="00107D52" w:rsidRPr="001F66F5" w:rsidRDefault="00107D52" w:rsidP="00CD5897">
            <w:pPr>
              <w:pStyle w:val="ListParagraph"/>
              <w:numPr>
                <w:ilvl w:val="0"/>
                <w:numId w:val="2"/>
              </w:numPr>
              <w:spacing w:before="40" w:after="40"/>
              <w:rPr>
                <w:rFonts w:ascii="Arial" w:hAnsi="Arial" w:cs="Arial"/>
                <w:b/>
                <w:color w:val="FFFFFF" w:themeColor="background1"/>
                <w:sz w:val="28"/>
                <w:szCs w:val="28"/>
              </w:rPr>
            </w:pPr>
            <w:r w:rsidRPr="001F66F5">
              <w:rPr>
                <w:rFonts w:ascii="Arial" w:eastAsia="Arial" w:hAnsi="Arial" w:cs="Arial"/>
                <w:b/>
                <w:color w:val="FFFFFF" w:themeColor="background1"/>
                <w:sz w:val="28"/>
                <w:szCs w:val="28"/>
                <w:lang w:bidi="cy-GB"/>
              </w:rPr>
              <w:t xml:space="preserve">Hyfforddiant </w:t>
            </w:r>
          </w:p>
        </w:tc>
      </w:tr>
    </w:tbl>
    <w:p w14:paraId="21484D83" w14:textId="77777777" w:rsidR="00D772B4" w:rsidRDefault="00D772B4" w:rsidP="00D772B4">
      <w:pPr>
        <w:rPr>
          <w:rFonts w:ascii="Arial" w:hAnsi="Arial" w:cs="Arial"/>
          <w:sz w:val="24"/>
          <w:szCs w:val="24"/>
        </w:rPr>
      </w:pPr>
    </w:p>
    <w:p w14:paraId="6DD24C91" w14:textId="77777777" w:rsidR="00D772B4" w:rsidRPr="00D772B4" w:rsidRDefault="00D772B4" w:rsidP="009A6EC3">
      <w:pPr>
        <w:jc w:val="both"/>
        <w:rPr>
          <w:rFonts w:ascii="Arial" w:hAnsi="Arial" w:cs="Arial"/>
          <w:sz w:val="24"/>
          <w:szCs w:val="24"/>
        </w:rPr>
      </w:pPr>
      <w:r>
        <w:rPr>
          <w:rFonts w:ascii="Arial" w:eastAsia="Arial" w:hAnsi="Arial" w:cs="Arial"/>
          <w:sz w:val="24"/>
          <w:szCs w:val="24"/>
          <w:lang w:bidi="cy-GB"/>
        </w:rPr>
        <w:t xml:space="preserve">Mae Polisi DNACPR Cymru Gyfan (Adran 9) yn amlinellu hyfforddiant addas ar gyfer HCP sy'n ymwneud â chynorthwyo cleifion gyda thrafodaethau a phenderfyniadau DNACPR. Pwysleisir pwysigrwydd defnyddio </w:t>
      </w:r>
      <w:r>
        <w:rPr>
          <w:rFonts w:ascii="Arial" w:eastAsia="Arial" w:hAnsi="Arial" w:cs="Arial"/>
          <w:b/>
          <w:sz w:val="24"/>
          <w:szCs w:val="24"/>
          <w:lang w:bidi="cy-GB"/>
        </w:rPr>
        <w:t>sgiliau cyfathrebu effeithiol a diwylliannol gymwys</w:t>
      </w:r>
      <w:r>
        <w:rPr>
          <w:rFonts w:ascii="Arial" w:eastAsia="Arial" w:hAnsi="Arial" w:cs="Arial"/>
          <w:sz w:val="24"/>
          <w:szCs w:val="24"/>
          <w:lang w:bidi="cy-GB"/>
        </w:rPr>
        <w:t xml:space="preserve"> gyda chleifion a'u hanwyliaid. Dylid cyrchu hyfforddiant i feithrin y sgiliau hyn drwy systemau mewnrwyd a darpariaeth Byrddau Iechyd Lleol ac Ymddiriedolaethau, e.e. drwy ESR. </w:t>
      </w:r>
    </w:p>
    <w:p w14:paraId="37D0366F" w14:textId="77777777" w:rsidR="006350FF" w:rsidRDefault="006350FF" w:rsidP="009A6EC3">
      <w:pPr>
        <w:spacing w:after="0" w:line="240" w:lineRule="auto"/>
        <w:contextualSpacing/>
        <w:jc w:val="both"/>
        <w:rPr>
          <w:rFonts w:ascii="Arial" w:eastAsia="Times New Roman" w:hAnsi="Arial" w:cs="Arial"/>
          <w:sz w:val="24"/>
          <w:szCs w:val="24"/>
          <w:lang w:eastAsia="en-GB"/>
        </w:rPr>
      </w:pPr>
    </w:p>
    <w:p w14:paraId="49C51F8F" w14:textId="77777777" w:rsidR="00D772B4" w:rsidRDefault="00E31294" w:rsidP="009A6EC3">
      <w:pPr>
        <w:spacing w:after="0" w:line="240" w:lineRule="auto"/>
        <w:contextualSpacing/>
        <w:jc w:val="both"/>
        <w:rPr>
          <w:rFonts w:ascii="Arial" w:eastAsia="Times New Roman" w:hAnsi="Arial" w:cs="Arial"/>
          <w:sz w:val="24"/>
          <w:szCs w:val="24"/>
          <w:lang w:eastAsia="en-GB"/>
        </w:rPr>
      </w:pPr>
      <w:r>
        <w:rPr>
          <w:rFonts w:ascii="Arial" w:eastAsia="Times New Roman" w:hAnsi="Arial" w:cs="Arial"/>
          <w:sz w:val="24"/>
          <w:szCs w:val="24"/>
          <w:lang w:bidi="cy-GB"/>
        </w:rPr>
        <w:t>Yn ogystal, mae'r fframwaith hwn yn argymell bod HCP Cofrestredig yn ymgymryd â'r hyfforddiant canlynol a'i gwblhau, yn ogystal â’r gofynion gorfodol:</w:t>
      </w:r>
    </w:p>
    <w:p w14:paraId="2A58859F" w14:textId="77777777" w:rsidR="00D772B4" w:rsidRDefault="00D772B4" w:rsidP="009A6EC3">
      <w:pPr>
        <w:spacing w:after="0" w:line="240" w:lineRule="auto"/>
        <w:contextualSpacing/>
        <w:jc w:val="both"/>
        <w:rPr>
          <w:rFonts w:ascii="Arial" w:eastAsia="Times New Roman" w:hAnsi="Arial" w:cs="Arial"/>
          <w:sz w:val="24"/>
          <w:szCs w:val="24"/>
          <w:lang w:eastAsia="en-GB"/>
        </w:rPr>
      </w:pPr>
    </w:p>
    <w:p w14:paraId="210AE1FB" w14:textId="77777777" w:rsidR="00D772B4" w:rsidRPr="00E150C3" w:rsidRDefault="005B7FF4" w:rsidP="00E150C3">
      <w:pPr>
        <w:pStyle w:val="ListParagraph"/>
        <w:numPr>
          <w:ilvl w:val="1"/>
          <w:numId w:val="2"/>
        </w:numPr>
        <w:spacing w:after="0" w:line="240" w:lineRule="auto"/>
        <w:jc w:val="both"/>
        <w:rPr>
          <w:rFonts w:ascii="Arial" w:eastAsia="Times New Roman" w:hAnsi="Arial" w:cs="Arial"/>
          <w:i/>
          <w:sz w:val="24"/>
          <w:szCs w:val="24"/>
          <w:lang w:eastAsia="en-GB"/>
        </w:rPr>
      </w:pPr>
      <w:r w:rsidRPr="00E150C3">
        <w:rPr>
          <w:rFonts w:ascii="Arial" w:eastAsia="Times New Roman" w:hAnsi="Arial" w:cs="Arial"/>
          <w:sz w:val="24"/>
          <w:szCs w:val="24"/>
          <w:lang w:bidi="cy-GB"/>
        </w:rPr>
        <w:t xml:space="preserve">Darllenwch a deallwch yn llawn y </w:t>
      </w:r>
      <w:r w:rsidRPr="00E150C3">
        <w:rPr>
          <w:rFonts w:ascii="Arial" w:eastAsia="Times New Roman" w:hAnsi="Arial" w:cs="Arial"/>
          <w:b/>
          <w:sz w:val="24"/>
          <w:szCs w:val="24"/>
          <w:lang w:bidi="cy-GB"/>
        </w:rPr>
        <w:t xml:space="preserve">dudalen we ‘Rhannu a Chynnwys – Polisi Clinigol ar gyfer DNACPR i Oedolion yng Nghymru’.  </w:t>
      </w:r>
    </w:p>
    <w:p w14:paraId="398C1D05" w14:textId="77777777" w:rsidR="00D772B4" w:rsidRPr="00D772B4" w:rsidRDefault="00D772B4" w:rsidP="009A6EC3">
      <w:pPr>
        <w:pStyle w:val="ListParagraph"/>
        <w:spacing w:after="0" w:line="240" w:lineRule="auto"/>
        <w:jc w:val="both"/>
        <w:rPr>
          <w:rFonts w:ascii="Arial" w:eastAsia="Times New Roman" w:hAnsi="Arial" w:cs="Arial"/>
          <w:i/>
          <w:sz w:val="24"/>
          <w:szCs w:val="24"/>
          <w:lang w:eastAsia="en-GB"/>
        </w:rPr>
      </w:pPr>
      <w:r w:rsidRPr="00D772B4">
        <w:rPr>
          <w:rFonts w:ascii="Arial" w:eastAsia="Times New Roman" w:hAnsi="Arial" w:cs="Arial"/>
          <w:i/>
          <w:sz w:val="24"/>
          <w:szCs w:val="24"/>
          <w:lang w:bidi="cy-GB"/>
        </w:rPr>
        <w:t>Sylwch fod y dudalen hon yn cynnwys dolenni defnyddiol iawn i ystod gynhwysfawr o fodiwlau addysg, ESR a datblygiad proffesiynol parhaus</w:t>
      </w:r>
    </w:p>
    <w:p w14:paraId="4F42238E" w14:textId="2C70405E" w:rsidR="005B7FF4" w:rsidRPr="00D772B4" w:rsidRDefault="00CE69C3" w:rsidP="00D76F98">
      <w:pPr>
        <w:pStyle w:val="ListParagraph"/>
        <w:spacing w:after="0" w:line="240" w:lineRule="auto"/>
        <w:jc w:val="both"/>
        <w:rPr>
          <w:rFonts w:ascii="Arial" w:eastAsia="Times New Roman" w:hAnsi="Arial" w:cs="Arial"/>
          <w:sz w:val="24"/>
          <w:szCs w:val="24"/>
          <w:lang w:eastAsia="en-GB"/>
        </w:rPr>
      </w:pPr>
      <w:hyperlink r:id="rId14" w:history="1">
        <w:r w:rsidR="005B7FF4" w:rsidRPr="00D772B4">
          <w:rPr>
            <w:rFonts w:ascii="Arial" w:eastAsia="Arial" w:hAnsi="Arial" w:cs="Arial"/>
            <w:color w:val="0000FF"/>
            <w:sz w:val="24"/>
            <w:szCs w:val="24"/>
            <w:u w:val="single"/>
            <w:lang w:bidi="cy-GB"/>
          </w:rPr>
          <w:t xml:space="preserve">DNACPR – Cydweithrediad Iechyd GIG Cymru </w:t>
        </w:r>
      </w:hyperlink>
    </w:p>
    <w:p w14:paraId="375AD727" w14:textId="77777777" w:rsidR="00D772B4" w:rsidRDefault="00D772B4" w:rsidP="009A6EC3">
      <w:pPr>
        <w:pStyle w:val="ListParagraph"/>
        <w:spacing w:after="0" w:line="240" w:lineRule="auto"/>
        <w:ind w:left="360"/>
        <w:jc w:val="both"/>
        <w:rPr>
          <w:rFonts w:ascii="Arial" w:eastAsia="Times New Roman" w:hAnsi="Arial" w:cs="Arial"/>
          <w:sz w:val="24"/>
          <w:szCs w:val="24"/>
          <w:lang w:eastAsia="en-GB"/>
        </w:rPr>
      </w:pPr>
    </w:p>
    <w:p w14:paraId="32FCC178" w14:textId="77777777" w:rsidR="00627558" w:rsidRPr="00E150C3" w:rsidRDefault="005B7FF4" w:rsidP="00E150C3">
      <w:pPr>
        <w:pStyle w:val="ListParagraph"/>
        <w:numPr>
          <w:ilvl w:val="1"/>
          <w:numId w:val="2"/>
        </w:numPr>
        <w:spacing w:after="0" w:line="240" w:lineRule="auto"/>
        <w:jc w:val="both"/>
        <w:rPr>
          <w:rFonts w:ascii="Arial" w:eastAsia="Times New Roman" w:hAnsi="Arial" w:cs="Arial"/>
          <w:sz w:val="24"/>
          <w:szCs w:val="24"/>
          <w:lang w:eastAsia="en-GB"/>
        </w:rPr>
      </w:pPr>
      <w:r w:rsidRPr="00E150C3">
        <w:rPr>
          <w:rFonts w:ascii="Arial" w:eastAsia="Times New Roman" w:hAnsi="Arial" w:cs="Arial"/>
          <w:sz w:val="24"/>
          <w:szCs w:val="24"/>
          <w:lang w:bidi="cy-GB"/>
        </w:rPr>
        <w:t xml:space="preserve">Darllenwch y </w:t>
      </w:r>
      <w:r w:rsidRPr="00E150C3">
        <w:rPr>
          <w:rFonts w:ascii="Arial" w:eastAsia="Times New Roman" w:hAnsi="Arial" w:cs="Arial"/>
          <w:b/>
          <w:sz w:val="24"/>
          <w:szCs w:val="24"/>
          <w:lang w:bidi="cy-GB"/>
        </w:rPr>
        <w:t xml:space="preserve">polisi DNACPR Cymru Gyfan </w:t>
      </w:r>
      <w:r w:rsidRPr="00E150C3">
        <w:rPr>
          <w:rFonts w:ascii="Arial" w:eastAsia="Times New Roman" w:hAnsi="Arial" w:cs="Arial"/>
          <w:sz w:val="24"/>
          <w:szCs w:val="24"/>
          <w:lang w:bidi="cy-GB"/>
        </w:rPr>
        <w:t xml:space="preserve">cyfredol. </w:t>
      </w:r>
      <w:r w:rsidRPr="00E150C3">
        <w:rPr>
          <w:rFonts w:ascii="Arial" w:eastAsia="Times New Roman" w:hAnsi="Arial" w:cs="Arial"/>
          <w:b/>
          <w:sz w:val="24"/>
          <w:szCs w:val="24"/>
          <w:lang w:bidi="cy-GB"/>
        </w:rPr>
        <w:t xml:space="preserve"> </w:t>
      </w:r>
    </w:p>
    <w:p w14:paraId="2596EB51" w14:textId="77777777" w:rsidR="005B7FF4" w:rsidRPr="00627558" w:rsidRDefault="0037554B" w:rsidP="00627558">
      <w:pPr>
        <w:pStyle w:val="ListParagraph"/>
        <w:spacing w:after="0" w:line="240" w:lineRule="auto"/>
        <w:jc w:val="both"/>
        <w:rPr>
          <w:rFonts w:ascii="Arial" w:eastAsia="Times New Roman" w:hAnsi="Arial" w:cs="Arial"/>
          <w:i/>
          <w:sz w:val="24"/>
          <w:szCs w:val="24"/>
          <w:lang w:eastAsia="en-GB"/>
        </w:rPr>
      </w:pPr>
      <w:r w:rsidRPr="00627558">
        <w:rPr>
          <w:rFonts w:ascii="Arial" w:eastAsia="Times New Roman" w:hAnsi="Arial" w:cs="Arial"/>
          <w:i/>
          <w:sz w:val="24"/>
          <w:szCs w:val="24"/>
          <w:lang w:bidi="cy-GB"/>
        </w:rPr>
        <w:t xml:space="preserve">Rhaid i unrhyw un sy'n cynnal trafodaethau, ac sy’n arwyddo adran 5, fod wedi darllen y polisi a dylent hefyd allu cyfeirio cleifion ac eraill arwyddocaol ato am ragor o wybodaeth. </w:t>
      </w:r>
    </w:p>
    <w:p w14:paraId="29CE4A49" w14:textId="73E3D098" w:rsidR="005B7FF4" w:rsidRDefault="00CE69C3" w:rsidP="00627558">
      <w:pPr>
        <w:pStyle w:val="ListParagraph"/>
        <w:spacing w:after="0" w:line="240" w:lineRule="auto"/>
        <w:ind w:left="360" w:firstLine="360"/>
        <w:jc w:val="both"/>
        <w:rPr>
          <w:rFonts w:ascii="Arial" w:eastAsia="Times New Roman" w:hAnsi="Arial" w:cs="Arial"/>
          <w:sz w:val="24"/>
          <w:szCs w:val="24"/>
          <w:lang w:eastAsia="en-GB"/>
        </w:rPr>
      </w:pPr>
      <w:hyperlink r:id="rId15" w:history="1">
        <w:r w:rsidR="00E12C28" w:rsidRPr="003C191F">
          <w:rPr>
            <w:rStyle w:val="Hyperlink"/>
            <w:rFonts w:ascii="Arial" w:eastAsia="Times New Roman" w:hAnsi="Arial" w:cs="Arial"/>
            <w:sz w:val="24"/>
            <w:szCs w:val="24"/>
            <w:lang w:bidi="cy-GB"/>
          </w:rPr>
          <w:t>www.wales.nhs.uk/DNACPR</w:t>
        </w:r>
      </w:hyperlink>
      <w:r w:rsidR="00E12C28">
        <w:rPr>
          <w:rStyle w:val="Hyperlink"/>
          <w:rFonts w:ascii="Arial" w:eastAsia="Times New Roman" w:hAnsi="Arial" w:cs="Arial"/>
          <w:sz w:val="24"/>
          <w:szCs w:val="24"/>
          <w:lang w:bidi="cy-GB"/>
        </w:rPr>
        <w:t xml:space="preserve">  </w:t>
      </w:r>
    </w:p>
    <w:p w14:paraId="6A048D69" w14:textId="77777777" w:rsidR="00D772B4" w:rsidRDefault="00D772B4" w:rsidP="009A6EC3">
      <w:pPr>
        <w:pStyle w:val="ListParagraph"/>
        <w:spacing w:after="0" w:line="240" w:lineRule="auto"/>
        <w:ind w:left="360"/>
        <w:jc w:val="both"/>
        <w:rPr>
          <w:rFonts w:ascii="Arial" w:eastAsia="Times New Roman" w:hAnsi="Arial" w:cs="Arial"/>
          <w:b/>
          <w:sz w:val="24"/>
          <w:szCs w:val="24"/>
          <w:lang w:eastAsia="en-GB"/>
        </w:rPr>
      </w:pPr>
    </w:p>
    <w:p w14:paraId="4BB1EC81" w14:textId="77777777" w:rsidR="002A7757" w:rsidRPr="00E150C3" w:rsidRDefault="002A7757" w:rsidP="00E150C3">
      <w:pPr>
        <w:pStyle w:val="ListParagraph"/>
        <w:numPr>
          <w:ilvl w:val="1"/>
          <w:numId w:val="2"/>
        </w:numPr>
        <w:spacing w:after="0" w:line="240" w:lineRule="auto"/>
        <w:jc w:val="both"/>
        <w:rPr>
          <w:rFonts w:ascii="Arial" w:eastAsia="Times New Roman" w:hAnsi="Arial" w:cs="Arial"/>
          <w:b/>
          <w:sz w:val="24"/>
          <w:szCs w:val="24"/>
          <w:lang w:eastAsia="en-GB"/>
        </w:rPr>
      </w:pPr>
      <w:r w:rsidRPr="00E150C3">
        <w:rPr>
          <w:rFonts w:ascii="Arial" w:eastAsia="Times New Roman" w:hAnsi="Arial" w:cs="Arial"/>
          <w:b/>
          <w:sz w:val="24"/>
          <w:szCs w:val="24"/>
          <w:lang w:bidi="cy-GB"/>
        </w:rPr>
        <w:t>Modiwl ESR ar gyfer DNACPR</w:t>
      </w:r>
    </w:p>
    <w:p w14:paraId="03CAF845" w14:textId="20B66E5E" w:rsidR="0005545C" w:rsidRPr="00CA0F00" w:rsidRDefault="00CE69C3" w:rsidP="00627558">
      <w:pPr>
        <w:pStyle w:val="ListParagraph"/>
        <w:spacing w:after="0" w:line="240" w:lineRule="auto"/>
        <w:jc w:val="both"/>
        <w:rPr>
          <w:rFonts w:ascii="Arial" w:eastAsia="Times New Roman" w:hAnsi="Arial" w:cs="Arial"/>
          <w:sz w:val="24"/>
          <w:szCs w:val="24"/>
          <w:lang w:eastAsia="en-GB"/>
        </w:rPr>
      </w:pPr>
      <w:hyperlink r:id="rId16" w:history="1">
        <w:r w:rsidR="00627558" w:rsidRPr="005E3375">
          <w:rPr>
            <w:rStyle w:val="Hyperlink"/>
            <w:rFonts w:ascii="Arial" w:eastAsia="Times New Roman" w:hAnsi="Arial" w:cs="Arial"/>
            <w:sz w:val="24"/>
            <w:szCs w:val="24"/>
            <w:lang w:bidi="cy-GB"/>
          </w:rPr>
          <w:t>https://collaborative.nhs.wales/implementation-groups/end-of-life-care/eolc-links/nhs-wales-esr-module-national-dnacpr-policy-for-wales/</w:t>
        </w:r>
      </w:hyperlink>
      <w:r w:rsidR="005B7FF4">
        <w:rPr>
          <w:rFonts w:ascii="Arial" w:eastAsia="Times New Roman" w:hAnsi="Arial" w:cs="Arial"/>
          <w:sz w:val="24"/>
          <w:szCs w:val="24"/>
          <w:lang w:bidi="cy-GB"/>
        </w:rPr>
        <w:t xml:space="preserve"> </w:t>
      </w:r>
    </w:p>
    <w:p w14:paraId="1CA315A8" w14:textId="77777777" w:rsidR="00D772B4" w:rsidRDefault="005B7FF4" w:rsidP="009A6EC3">
      <w:pPr>
        <w:spacing w:after="0" w:line="240" w:lineRule="auto"/>
        <w:ind w:left="360"/>
        <w:jc w:val="both"/>
        <w:rPr>
          <w:rFonts w:ascii="Arial" w:eastAsia="Times New Roman" w:hAnsi="Arial" w:cs="Arial"/>
          <w:sz w:val="24"/>
          <w:szCs w:val="24"/>
          <w:lang w:eastAsia="en-GB"/>
        </w:rPr>
      </w:pPr>
      <w:r>
        <w:rPr>
          <w:rFonts w:ascii="Arial" w:eastAsia="Times New Roman" w:hAnsi="Arial" w:cs="Arial"/>
          <w:sz w:val="24"/>
          <w:szCs w:val="24"/>
          <w:lang w:bidi="cy-GB"/>
        </w:rPr>
        <w:t xml:space="preserve"> </w:t>
      </w:r>
    </w:p>
    <w:p w14:paraId="3782966A" w14:textId="77777777" w:rsidR="002A7757" w:rsidRPr="00E150C3" w:rsidRDefault="002A7757" w:rsidP="00E150C3">
      <w:pPr>
        <w:pStyle w:val="ListParagraph"/>
        <w:numPr>
          <w:ilvl w:val="1"/>
          <w:numId w:val="2"/>
        </w:numPr>
        <w:spacing w:after="0" w:line="240" w:lineRule="auto"/>
        <w:jc w:val="both"/>
        <w:rPr>
          <w:rFonts w:ascii="Arial" w:eastAsia="Times New Roman" w:hAnsi="Arial" w:cs="Arial"/>
          <w:sz w:val="24"/>
          <w:szCs w:val="24"/>
          <w:lang w:eastAsia="en-GB"/>
        </w:rPr>
      </w:pPr>
      <w:r w:rsidRPr="00E150C3">
        <w:rPr>
          <w:rFonts w:ascii="Arial" w:eastAsia="Times New Roman" w:hAnsi="Arial" w:cs="Arial"/>
          <w:sz w:val="24"/>
          <w:szCs w:val="24"/>
          <w:lang w:bidi="cy-GB"/>
        </w:rPr>
        <w:t xml:space="preserve">Cyrchu ac ymgyfarwyddo â chynnwys </w:t>
      </w:r>
      <w:r w:rsidRPr="00E150C3">
        <w:rPr>
          <w:rFonts w:ascii="Arial" w:eastAsia="Times New Roman" w:hAnsi="Arial" w:cs="Arial"/>
          <w:b/>
          <w:sz w:val="24"/>
          <w:szCs w:val="24"/>
          <w:lang w:bidi="cy-GB"/>
        </w:rPr>
        <w:t xml:space="preserve">gwefan </w:t>
      </w:r>
      <w:proofErr w:type="spellStart"/>
      <w:r w:rsidRPr="00E150C3">
        <w:rPr>
          <w:rFonts w:ascii="Arial" w:eastAsia="Times New Roman" w:hAnsi="Arial" w:cs="Arial"/>
          <w:b/>
          <w:i/>
          <w:sz w:val="24"/>
          <w:szCs w:val="24"/>
          <w:lang w:bidi="cy-GB"/>
        </w:rPr>
        <w:t>Talk</w:t>
      </w:r>
      <w:proofErr w:type="spellEnd"/>
      <w:r w:rsidRPr="00E150C3">
        <w:rPr>
          <w:rFonts w:ascii="Arial" w:eastAsia="Times New Roman" w:hAnsi="Arial" w:cs="Arial"/>
          <w:b/>
          <w:i/>
          <w:sz w:val="24"/>
          <w:szCs w:val="24"/>
          <w:lang w:bidi="cy-GB"/>
        </w:rPr>
        <w:t xml:space="preserve"> CPR</w:t>
      </w:r>
      <w:r w:rsidRPr="00E150C3">
        <w:rPr>
          <w:rFonts w:ascii="Arial" w:eastAsia="Times New Roman" w:hAnsi="Arial" w:cs="Arial"/>
          <w:sz w:val="24"/>
          <w:szCs w:val="24"/>
          <w:lang w:bidi="cy-GB"/>
        </w:rPr>
        <w:t xml:space="preserve"> sydd â fideos dwyieithog ar bwysigrwydd hwyluso sgyrsiau DNACPR ac awgrymiadau ynghylch sut i ysgogi’r trafodaethau anodd hyn. </w:t>
      </w:r>
    </w:p>
    <w:p w14:paraId="27D125D1" w14:textId="5EF4459D" w:rsidR="0005545C" w:rsidRDefault="00CE69C3" w:rsidP="00627558">
      <w:pPr>
        <w:spacing w:after="0" w:line="240" w:lineRule="auto"/>
        <w:ind w:firstLine="720"/>
        <w:jc w:val="both"/>
        <w:rPr>
          <w:rFonts w:ascii="Arial" w:hAnsi="Arial" w:cs="Arial"/>
          <w:color w:val="0000FF"/>
          <w:sz w:val="24"/>
          <w:szCs w:val="24"/>
          <w:u w:val="single"/>
        </w:rPr>
      </w:pPr>
      <w:hyperlink r:id="rId17" w:history="1">
        <w:proofErr w:type="spellStart"/>
        <w:r w:rsidR="005B7FF4" w:rsidRPr="005B7FF4">
          <w:rPr>
            <w:rFonts w:ascii="Arial" w:eastAsia="Arial" w:hAnsi="Arial" w:cs="Arial"/>
            <w:i/>
            <w:color w:val="0000FF"/>
            <w:sz w:val="24"/>
            <w:szCs w:val="24"/>
            <w:u w:val="single"/>
            <w:lang w:bidi="cy-GB"/>
          </w:rPr>
          <w:t>Talk</w:t>
        </w:r>
        <w:proofErr w:type="spellEnd"/>
        <w:r w:rsidR="005B7FF4" w:rsidRPr="005B7FF4">
          <w:rPr>
            <w:rFonts w:ascii="Arial" w:eastAsia="Arial" w:hAnsi="Arial" w:cs="Arial"/>
            <w:i/>
            <w:color w:val="0000FF"/>
            <w:sz w:val="24"/>
            <w:szCs w:val="24"/>
            <w:u w:val="single"/>
            <w:lang w:bidi="cy-GB"/>
          </w:rPr>
          <w:t xml:space="preserve"> CPR</w:t>
        </w:r>
        <w:r w:rsidR="005B7FF4" w:rsidRPr="005B7FF4">
          <w:rPr>
            <w:rFonts w:ascii="Arial" w:eastAsia="Arial" w:hAnsi="Arial" w:cs="Arial"/>
            <w:color w:val="0000FF"/>
            <w:sz w:val="24"/>
            <w:szCs w:val="24"/>
            <w:u w:val="single"/>
            <w:lang w:bidi="cy-GB"/>
          </w:rPr>
          <w:t xml:space="preserve"> - Trafod DNACPR - </w:t>
        </w:r>
        <w:proofErr w:type="spellStart"/>
        <w:r w:rsidR="005B7FF4" w:rsidRPr="005B7FF4">
          <w:rPr>
            <w:rFonts w:ascii="Arial" w:eastAsia="Arial" w:hAnsi="Arial" w:cs="Arial"/>
            <w:i/>
            <w:color w:val="0000FF"/>
            <w:sz w:val="24"/>
            <w:szCs w:val="24"/>
            <w:u w:val="single"/>
            <w:lang w:bidi="cy-GB"/>
          </w:rPr>
          <w:t>Talk</w:t>
        </w:r>
        <w:proofErr w:type="spellEnd"/>
        <w:r w:rsidR="005B7FF4" w:rsidRPr="005B7FF4">
          <w:rPr>
            <w:rFonts w:ascii="Arial" w:eastAsia="Arial" w:hAnsi="Arial" w:cs="Arial"/>
            <w:i/>
            <w:color w:val="0000FF"/>
            <w:sz w:val="24"/>
            <w:szCs w:val="24"/>
            <w:u w:val="single"/>
            <w:lang w:bidi="cy-GB"/>
          </w:rPr>
          <w:t xml:space="preserve"> CPR</w:t>
        </w:r>
      </w:hyperlink>
    </w:p>
    <w:p w14:paraId="1DA49D71" w14:textId="77777777" w:rsidR="0040049A" w:rsidRDefault="0040049A" w:rsidP="009A6EC3">
      <w:pPr>
        <w:spacing w:after="0" w:line="240" w:lineRule="auto"/>
        <w:ind w:firstLine="360"/>
        <w:jc w:val="both"/>
        <w:rPr>
          <w:rFonts w:ascii="Arial" w:hAnsi="Arial" w:cs="Arial"/>
          <w:color w:val="0000FF"/>
          <w:sz w:val="24"/>
          <w:szCs w:val="24"/>
          <w:u w:val="single"/>
        </w:rPr>
      </w:pPr>
    </w:p>
    <w:p w14:paraId="4F38BBB6" w14:textId="77777777" w:rsidR="005D1516" w:rsidRPr="00E150C3" w:rsidRDefault="006F7112" w:rsidP="00E150C3">
      <w:pPr>
        <w:pStyle w:val="ListParagraph"/>
        <w:numPr>
          <w:ilvl w:val="1"/>
          <w:numId w:val="2"/>
        </w:numPr>
        <w:spacing w:after="0" w:line="240" w:lineRule="auto"/>
        <w:jc w:val="both"/>
        <w:rPr>
          <w:rFonts w:ascii="Arial" w:hAnsi="Arial" w:cs="Arial"/>
          <w:b/>
          <w:sz w:val="24"/>
          <w:szCs w:val="24"/>
        </w:rPr>
      </w:pPr>
      <w:r w:rsidRPr="00E150C3">
        <w:rPr>
          <w:rFonts w:ascii="Arial" w:eastAsia="Arial" w:hAnsi="Arial" w:cs="Arial"/>
          <w:b/>
          <w:sz w:val="24"/>
          <w:szCs w:val="24"/>
          <w:lang w:bidi="cy-GB"/>
        </w:rPr>
        <w:t xml:space="preserve">Modiwl ESR ar sail y Ddeddf </w:t>
      </w:r>
      <w:proofErr w:type="spellStart"/>
      <w:r w:rsidRPr="00E150C3">
        <w:rPr>
          <w:rFonts w:ascii="Arial" w:eastAsia="Arial" w:hAnsi="Arial" w:cs="Arial"/>
          <w:b/>
          <w:sz w:val="24"/>
          <w:szCs w:val="24"/>
          <w:lang w:bidi="cy-GB"/>
        </w:rPr>
        <w:t>Galluedd</w:t>
      </w:r>
      <w:proofErr w:type="spellEnd"/>
      <w:r w:rsidRPr="00E150C3">
        <w:rPr>
          <w:rFonts w:ascii="Arial" w:eastAsia="Arial" w:hAnsi="Arial" w:cs="Arial"/>
          <w:b/>
          <w:sz w:val="24"/>
          <w:szCs w:val="24"/>
          <w:lang w:bidi="cy-GB"/>
        </w:rPr>
        <w:t xml:space="preserve"> Meddyliol</w:t>
      </w:r>
      <w:r w:rsidRPr="00E150C3">
        <w:rPr>
          <w:rFonts w:ascii="Arial" w:eastAsia="Arial" w:hAnsi="Arial" w:cs="Arial"/>
          <w:sz w:val="24"/>
          <w:szCs w:val="24"/>
          <w:lang w:bidi="cy-GB"/>
        </w:rPr>
        <w:t xml:space="preserve"> (neu fodiwl hyfforddi cyfatebol drwy gytundeb â’r sefydliad)</w:t>
      </w:r>
    </w:p>
    <w:p w14:paraId="4E860FC8" w14:textId="77777777" w:rsidR="008F05CB" w:rsidRPr="008F05CB" w:rsidRDefault="008F05CB" w:rsidP="008F05CB">
      <w:pPr>
        <w:pStyle w:val="ListParagraph"/>
        <w:spacing w:after="0" w:line="240" w:lineRule="auto"/>
        <w:ind w:left="360"/>
        <w:jc w:val="both"/>
        <w:rPr>
          <w:rFonts w:ascii="Arial" w:hAnsi="Arial" w:cs="Arial"/>
          <w:b/>
          <w:sz w:val="24"/>
          <w:szCs w:val="24"/>
        </w:rPr>
      </w:pPr>
    </w:p>
    <w:p w14:paraId="08183D42" w14:textId="77777777" w:rsidR="00E150C3" w:rsidRPr="00E150C3" w:rsidRDefault="00E150C3" w:rsidP="00E150C3">
      <w:pPr>
        <w:pStyle w:val="ListParagraph"/>
        <w:numPr>
          <w:ilvl w:val="1"/>
          <w:numId w:val="2"/>
        </w:numPr>
        <w:rPr>
          <w:rFonts w:ascii="Arial" w:hAnsi="Arial" w:cs="Arial"/>
          <w:sz w:val="24"/>
          <w:szCs w:val="24"/>
        </w:rPr>
      </w:pPr>
      <w:r w:rsidRPr="00E150C3">
        <w:rPr>
          <w:rFonts w:ascii="Arial" w:eastAsia="Arial" w:hAnsi="Arial" w:cs="Arial"/>
          <w:b/>
          <w:sz w:val="24"/>
          <w:szCs w:val="24"/>
          <w:lang w:bidi="cy-GB"/>
        </w:rPr>
        <w:t>Modiwl ESR ar sail Cydraddoldeb, Amrywiaeth a Hawliau Dynol</w:t>
      </w:r>
      <w:r w:rsidRPr="00E150C3">
        <w:rPr>
          <w:rFonts w:ascii="Arial" w:eastAsia="Arial" w:hAnsi="Arial" w:cs="Arial"/>
          <w:sz w:val="24"/>
          <w:szCs w:val="24"/>
          <w:lang w:bidi="cy-GB"/>
        </w:rPr>
        <w:t xml:space="preserve"> (neu fodiwl hyfforddi cyfatebol drwy gytundeb â’r sefydliad)</w:t>
      </w:r>
    </w:p>
    <w:p w14:paraId="24F2B909" w14:textId="77777777" w:rsidR="008F05CB" w:rsidRPr="008F05CB" w:rsidRDefault="008F05CB" w:rsidP="008F05CB">
      <w:pPr>
        <w:pStyle w:val="ListParagraph"/>
        <w:spacing w:after="0" w:line="240" w:lineRule="auto"/>
        <w:ind w:left="360"/>
        <w:jc w:val="both"/>
        <w:rPr>
          <w:rFonts w:ascii="Arial" w:hAnsi="Arial" w:cs="Arial"/>
          <w:b/>
          <w:sz w:val="24"/>
          <w:szCs w:val="24"/>
        </w:rPr>
      </w:pPr>
    </w:p>
    <w:p w14:paraId="0EB1609E" w14:textId="77777777" w:rsidR="008F05CB" w:rsidRDefault="008F05CB" w:rsidP="00627558">
      <w:pPr>
        <w:spacing w:after="0" w:line="240" w:lineRule="auto"/>
        <w:jc w:val="both"/>
        <w:rPr>
          <w:rFonts w:ascii="Arial" w:hAnsi="Arial" w:cs="Arial"/>
          <w:b/>
          <w:sz w:val="24"/>
          <w:szCs w:val="24"/>
        </w:rPr>
      </w:pPr>
    </w:p>
    <w:p w14:paraId="45D458C7" w14:textId="77777777" w:rsidR="00AE1963" w:rsidRPr="00627558" w:rsidRDefault="00AE1963" w:rsidP="00627558">
      <w:pPr>
        <w:spacing w:after="0" w:line="240" w:lineRule="auto"/>
        <w:jc w:val="both"/>
        <w:rPr>
          <w:rFonts w:ascii="Arial" w:eastAsia="Times New Roman" w:hAnsi="Arial" w:cs="Arial"/>
          <w:sz w:val="24"/>
          <w:szCs w:val="24"/>
          <w:lang w:eastAsia="en-GB"/>
        </w:rPr>
      </w:pPr>
      <w:r w:rsidRPr="00627558">
        <w:rPr>
          <w:rFonts w:ascii="Arial" w:eastAsia="Arial" w:hAnsi="Arial" w:cs="Arial"/>
          <w:b/>
          <w:sz w:val="24"/>
          <w:szCs w:val="24"/>
          <w:lang w:bidi="cy-GB"/>
        </w:rPr>
        <w:t>Adnoddau Defnyddiol Eraill:</w:t>
      </w:r>
    </w:p>
    <w:p w14:paraId="7E5E99CA" w14:textId="77777777" w:rsidR="00AE1963" w:rsidRDefault="00AE1963" w:rsidP="00627558">
      <w:pPr>
        <w:pStyle w:val="Heading4"/>
        <w:shd w:val="clear" w:color="auto" w:fill="FFFFFF"/>
        <w:spacing w:before="0"/>
        <w:jc w:val="both"/>
        <w:rPr>
          <w:rFonts w:ascii="Segoe UI" w:hAnsi="Segoe UI" w:cs="Segoe UI"/>
          <w:color w:val="343A40"/>
        </w:rPr>
      </w:pPr>
    </w:p>
    <w:p w14:paraId="0E3ECFE0" w14:textId="77777777" w:rsidR="00AE1963" w:rsidRPr="00627558" w:rsidRDefault="00AE1963" w:rsidP="008F05CB">
      <w:pPr>
        <w:pStyle w:val="Heading5"/>
        <w:numPr>
          <w:ilvl w:val="0"/>
          <w:numId w:val="38"/>
        </w:numPr>
        <w:shd w:val="clear" w:color="auto" w:fill="FFFFFF"/>
        <w:spacing w:before="0" w:beforeAutospacing="0"/>
        <w:jc w:val="both"/>
        <w:rPr>
          <w:rFonts w:ascii="Arial" w:hAnsi="Arial" w:cs="Arial"/>
          <w:sz w:val="24"/>
          <w:szCs w:val="24"/>
        </w:rPr>
      </w:pPr>
      <w:r w:rsidRPr="00627558">
        <w:rPr>
          <w:rFonts w:ascii="Arial" w:eastAsia="Arial" w:hAnsi="Arial" w:cs="Arial"/>
          <w:sz w:val="24"/>
          <w:szCs w:val="24"/>
          <w:lang w:bidi="cy-GB"/>
        </w:rPr>
        <w:t>Modiwl DNACPR – DPP ar Alw, Addysg a Gwella Iechyd Cymru: DNACPR a Chynllunio Gofal Ymlaen Llaw yng Nghymru - 1 credyd DPP:</w:t>
      </w:r>
    </w:p>
    <w:p w14:paraId="1AB970A9" w14:textId="3F74381F" w:rsidR="005D1516" w:rsidRDefault="00CE69C3" w:rsidP="00627558">
      <w:pPr>
        <w:pStyle w:val="Heading5"/>
        <w:shd w:val="clear" w:color="auto" w:fill="FFFFFF"/>
        <w:spacing w:before="0" w:beforeAutospacing="0"/>
        <w:ind w:left="720"/>
        <w:jc w:val="both"/>
        <w:rPr>
          <w:rFonts w:ascii="Arial" w:hAnsi="Arial" w:cs="Arial"/>
          <w:b w:val="0"/>
          <w:color w:val="343A40"/>
          <w:sz w:val="24"/>
          <w:szCs w:val="24"/>
        </w:rPr>
      </w:pPr>
      <w:hyperlink r:id="rId18" w:history="1">
        <w:r w:rsidR="00627558" w:rsidRPr="005E3375">
          <w:rPr>
            <w:rStyle w:val="Hyperlink"/>
            <w:rFonts w:ascii="Arial" w:eastAsia="Arial" w:hAnsi="Arial" w:cs="Arial"/>
            <w:b w:val="0"/>
            <w:sz w:val="24"/>
            <w:szCs w:val="24"/>
            <w:lang w:bidi="cy-GB"/>
          </w:rPr>
          <w:t>https://collaborative.nhs.wales/implementation-groups/end-of-life-care/eolc-links/gp-cpd-module-dnacpr-and-advance-care-planning-in-wales-updates-2021</w:t>
        </w:r>
      </w:hyperlink>
    </w:p>
    <w:p w14:paraId="5723C448" w14:textId="71876A7C" w:rsidR="00AE1963" w:rsidRPr="00627558" w:rsidRDefault="00AE1963" w:rsidP="008F05CB">
      <w:pPr>
        <w:pStyle w:val="Heading5"/>
        <w:numPr>
          <w:ilvl w:val="0"/>
          <w:numId w:val="39"/>
        </w:numPr>
        <w:shd w:val="clear" w:color="auto" w:fill="FFFFFF"/>
        <w:spacing w:before="0" w:beforeAutospacing="0"/>
        <w:jc w:val="both"/>
        <w:rPr>
          <w:rFonts w:ascii="Arial" w:hAnsi="Arial" w:cs="Arial"/>
          <w:bCs w:val="0"/>
          <w:sz w:val="24"/>
          <w:szCs w:val="24"/>
        </w:rPr>
      </w:pPr>
      <w:r w:rsidRPr="00627558">
        <w:rPr>
          <w:rFonts w:ascii="Arial" w:eastAsia="Arial" w:hAnsi="Arial" w:cs="Arial"/>
          <w:sz w:val="24"/>
          <w:szCs w:val="24"/>
          <w:lang w:bidi="cy-GB"/>
        </w:rPr>
        <w:t xml:space="preserve">Modiwl e-ddysgu ar gyfer gofal iechyd - </w:t>
      </w:r>
      <w:hyperlink r:id="rId19" w:tgtFrame="_self" w:history="1">
        <w:r w:rsidRPr="00627558">
          <w:rPr>
            <w:rStyle w:val="Hyperlink"/>
            <w:rFonts w:ascii="Arial" w:eastAsia="Arial" w:hAnsi="Arial" w:cs="Arial"/>
            <w:color w:val="auto"/>
            <w:sz w:val="24"/>
            <w:szCs w:val="24"/>
            <w:lang w:bidi="cy-GB"/>
          </w:rPr>
          <w:t xml:space="preserve">‘Trafod newyddion digroeso a chynnal sgyrsiau eithafion triniaeth’ - gyda Dr Kathryn </w:t>
        </w:r>
        <w:proofErr w:type="spellStart"/>
        <w:r w:rsidRPr="00627558">
          <w:rPr>
            <w:rStyle w:val="Hyperlink"/>
            <w:rFonts w:ascii="Arial" w:eastAsia="Arial" w:hAnsi="Arial" w:cs="Arial"/>
            <w:color w:val="auto"/>
            <w:sz w:val="24"/>
            <w:szCs w:val="24"/>
            <w:lang w:bidi="cy-GB"/>
          </w:rPr>
          <w:t>Mannix</w:t>
        </w:r>
        <w:proofErr w:type="spellEnd"/>
      </w:hyperlink>
      <w:r w:rsidRPr="00627558">
        <w:rPr>
          <w:rFonts w:ascii="Arial" w:eastAsia="Arial" w:hAnsi="Arial" w:cs="Arial"/>
          <w:sz w:val="24"/>
          <w:szCs w:val="24"/>
          <w:lang w:bidi="cy-GB"/>
        </w:rPr>
        <w:t xml:space="preserve"> a'r Athro Mark </w:t>
      </w:r>
      <w:proofErr w:type="spellStart"/>
      <w:r w:rsidRPr="00627558">
        <w:rPr>
          <w:rFonts w:ascii="Arial" w:eastAsia="Arial" w:hAnsi="Arial" w:cs="Arial"/>
          <w:sz w:val="24"/>
          <w:szCs w:val="24"/>
          <w:lang w:bidi="cy-GB"/>
        </w:rPr>
        <w:t>Taubert</w:t>
      </w:r>
      <w:proofErr w:type="spellEnd"/>
      <w:r w:rsidRPr="00627558">
        <w:rPr>
          <w:rFonts w:ascii="Arial" w:eastAsia="Arial" w:hAnsi="Arial" w:cs="Arial"/>
          <w:sz w:val="24"/>
          <w:szCs w:val="24"/>
          <w:lang w:bidi="cy-GB"/>
        </w:rPr>
        <w:t>:</w:t>
      </w:r>
    </w:p>
    <w:p w14:paraId="122DE38A" w14:textId="563F3B12" w:rsidR="00AE1963" w:rsidRPr="00627558" w:rsidRDefault="00CE69C3" w:rsidP="00627558">
      <w:pPr>
        <w:pStyle w:val="Heading5"/>
        <w:shd w:val="clear" w:color="auto" w:fill="FFFFFF"/>
        <w:spacing w:before="0" w:beforeAutospacing="0"/>
        <w:ind w:firstLine="720"/>
        <w:jc w:val="both"/>
        <w:rPr>
          <w:rFonts w:ascii="Arial" w:hAnsi="Arial" w:cs="Arial"/>
          <w:color w:val="343A40"/>
          <w:sz w:val="24"/>
          <w:szCs w:val="24"/>
        </w:rPr>
      </w:pPr>
      <w:hyperlink r:id="rId20" w:history="1">
        <w:r w:rsidR="00AE1963" w:rsidRPr="00627558">
          <w:rPr>
            <w:rStyle w:val="Hyperlink"/>
            <w:rFonts w:ascii="Arial" w:eastAsia="Arial" w:hAnsi="Arial" w:cs="Arial"/>
            <w:b w:val="0"/>
            <w:sz w:val="24"/>
            <w:szCs w:val="24"/>
            <w:lang w:bidi="cy-GB"/>
          </w:rPr>
          <w:t>https://portal.e-lfh.org.uk/LearningContent/LaunchForGuestAccess/611119</w:t>
        </w:r>
      </w:hyperlink>
      <w:r w:rsidR="00AE1963" w:rsidRPr="00627558">
        <w:rPr>
          <w:rFonts w:ascii="Arial" w:eastAsia="Arial" w:hAnsi="Arial" w:cs="Arial"/>
          <w:color w:val="343A40"/>
          <w:sz w:val="24"/>
          <w:szCs w:val="24"/>
          <w:lang w:bidi="cy-GB"/>
        </w:rPr>
        <w:t xml:space="preserve">  </w:t>
      </w:r>
    </w:p>
    <w:p w14:paraId="057ECF65" w14:textId="2AFF7B6D" w:rsidR="00AE1963" w:rsidRPr="00627558" w:rsidRDefault="00CE69C3" w:rsidP="008F05CB">
      <w:pPr>
        <w:pStyle w:val="Heading5"/>
        <w:numPr>
          <w:ilvl w:val="0"/>
          <w:numId w:val="40"/>
        </w:numPr>
        <w:shd w:val="clear" w:color="auto" w:fill="FFFFFF"/>
        <w:spacing w:before="0" w:beforeAutospacing="0"/>
        <w:jc w:val="both"/>
        <w:rPr>
          <w:rFonts w:ascii="Arial" w:hAnsi="Arial" w:cs="Arial"/>
          <w:bCs w:val="0"/>
          <w:sz w:val="24"/>
          <w:szCs w:val="24"/>
        </w:rPr>
      </w:pPr>
      <w:hyperlink r:id="rId21" w:tgtFrame="_self" w:history="1">
        <w:proofErr w:type="spellStart"/>
        <w:r w:rsidR="00AE1963" w:rsidRPr="00627558">
          <w:rPr>
            <w:rStyle w:val="Hyperlink"/>
            <w:rFonts w:ascii="Arial" w:eastAsia="Arial" w:hAnsi="Arial" w:cs="Arial"/>
            <w:color w:val="auto"/>
            <w:sz w:val="24"/>
            <w:szCs w:val="24"/>
            <w:lang w:bidi="cy-GB"/>
          </w:rPr>
          <w:t>Podlediad</w:t>
        </w:r>
        <w:proofErr w:type="spellEnd"/>
        <w:r w:rsidR="00AE1963" w:rsidRPr="00627558">
          <w:rPr>
            <w:rStyle w:val="Hyperlink"/>
            <w:rFonts w:ascii="Arial" w:eastAsia="Arial" w:hAnsi="Arial" w:cs="Arial"/>
            <w:color w:val="auto"/>
            <w:sz w:val="24"/>
            <w:szCs w:val="24"/>
            <w:lang w:bidi="cy-GB"/>
          </w:rPr>
          <w:t>: ‘DNACPR a Chynllunio Gofal Ymlaen Llaw – agweddau cyfreithiol’</w:t>
        </w:r>
      </w:hyperlink>
      <w:r w:rsidR="005D1516" w:rsidRPr="00627558">
        <w:rPr>
          <w:rFonts w:ascii="Arial" w:eastAsia="Arial" w:hAnsi="Arial" w:cs="Arial"/>
          <w:sz w:val="24"/>
          <w:szCs w:val="24"/>
          <w:lang w:bidi="cy-GB"/>
        </w:rPr>
        <w:t xml:space="preserve"> gyda'r bargyfreithiwr Alex </w:t>
      </w:r>
      <w:proofErr w:type="spellStart"/>
      <w:r w:rsidR="005D1516" w:rsidRPr="00627558">
        <w:rPr>
          <w:rFonts w:ascii="Arial" w:eastAsia="Arial" w:hAnsi="Arial" w:cs="Arial"/>
          <w:sz w:val="24"/>
          <w:szCs w:val="24"/>
          <w:lang w:bidi="cy-GB"/>
        </w:rPr>
        <w:t>Ruck-Keene</w:t>
      </w:r>
      <w:proofErr w:type="spellEnd"/>
      <w:r w:rsidR="005D1516" w:rsidRPr="00627558">
        <w:rPr>
          <w:rFonts w:ascii="Arial" w:eastAsia="Arial" w:hAnsi="Arial" w:cs="Arial"/>
          <w:sz w:val="24"/>
          <w:szCs w:val="24"/>
          <w:lang w:bidi="cy-GB"/>
        </w:rPr>
        <w:t>:</w:t>
      </w:r>
    </w:p>
    <w:p w14:paraId="6CE71A40" w14:textId="6ED90334" w:rsidR="00AE1963" w:rsidRPr="00627558" w:rsidRDefault="00CE69C3" w:rsidP="00627558">
      <w:pPr>
        <w:pStyle w:val="Heading5"/>
        <w:shd w:val="clear" w:color="auto" w:fill="FFFFFF"/>
        <w:spacing w:before="0" w:beforeAutospacing="0"/>
        <w:ind w:left="720"/>
        <w:jc w:val="both"/>
        <w:rPr>
          <w:rFonts w:ascii="Arial" w:hAnsi="Arial" w:cs="Arial"/>
          <w:b w:val="0"/>
          <w:bCs w:val="0"/>
          <w:color w:val="343A40"/>
          <w:sz w:val="24"/>
          <w:szCs w:val="24"/>
        </w:rPr>
      </w:pPr>
      <w:hyperlink r:id="rId22" w:history="1">
        <w:r w:rsidR="00627558" w:rsidRPr="005E3375">
          <w:rPr>
            <w:rStyle w:val="Hyperlink"/>
            <w:rFonts w:ascii="Arial" w:eastAsia="Arial" w:hAnsi="Arial" w:cs="Arial"/>
            <w:b w:val="0"/>
            <w:sz w:val="24"/>
            <w:szCs w:val="24"/>
            <w:lang w:bidi="cy-GB"/>
          </w:rPr>
          <w:t>https://www.listennotes.com/podcasts/mental-capacity/advance-care-planning-in-nmFAwrh4C0T/</w:t>
        </w:r>
      </w:hyperlink>
      <w:r w:rsidR="00AE1963" w:rsidRPr="00627558">
        <w:rPr>
          <w:rFonts w:ascii="Arial" w:eastAsia="Arial" w:hAnsi="Arial" w:cs="Arial"/>
          <w:b w:val="0"/>
          <w:color w:val="343A40"/>
          <w:sz w:val="24"/>
          <w:szCs w:val="24"/>
          <w:lang w:bidi="cy-GB"/>
        </w:rPr>
        <w:t xml:space="preserve"> </w:t>
      </w:r>
    </w:p>
    <w:p w14:paraId="78E6EACE" w14:textId="00A02F68" w:rsidR="00AE1963" w:rsidRPr="00627558" w:rsidRDefault="00AE1963" w:rsidP="008F05CB">
      <w:pPr>
        <w:pStyle w:val="Heading5"/>
        <w:numPr>
          <w:ilvl w:val="0"/>
          <w:numId w:val="41"/>
        </w:numPr>
        <w:shd w:val="clear" w:color="auto" w:fill="FFFFFF"/>
        <w:spacing w:before="0" w:beforeAutospacing="0"/>
        <w:jc w:val="both"/>
        <w:rPr>
          <w:rFonts w:ascii="Arial" w:hAnsi="Arial" w:cs="Arial"/>
          <w:sz w:val="24"/>
          <w:szCs w:val="24"/>
        </w:rPr>
      </w:pPr>
      <w:r w:rsidRPr="00627558">
        <w:rPr>
          <w:rFonts w:ascii="Arial" w:eastAsia="Arial" w:hAnsi="Arial" w:cs="Arial"/>
          <w:sz w:val="24"/>
          <w:szCs w:val="24"/>
          <w:lang w:bidi="cy-GB"/>
        </w:rPr>
        <w:t xml:space="preserve">Modiwl e-ELCA </w:t>
      </w:r>
      <w:hyperlink r:id="rId23" w:tgtFrame="_self" w:history="1">
        <w:r w:rsidRPr="00627558">
          <w:rPr>
            <w:rStyle w:val="Hyperlink"/>
            <w:rFonts w:ascii="Arial" w:eastAsia="Arial" w:hAnsi="Arial" w:cs="Arial"/>
            <w:color w:val="auto"/>
            <w:sz w:val="24"/>
            <w:szCs w:val="24"/>
            <w:lang w:bidi="cy-GB"/>
          </w:rPr>
          <w:t>sgiliau cyfathrebu DNACPR</w:t>
        </w:r>
      </w:hyperlink>
      <w:r w:rsidRPr="00627558">
        <w:rPr>
          <w:rFonts w:ascii="Arial" w:eastAsia="Arial" w:hAnsi="Arial" w:cs="Arial"/>
          <w:sz w:val="24"/>
          <w:szCs w:val="24"/>
          <w:lang w:bidi="cy-GB"/>
        </w:rPr>
        <w:t>:</w:t>
      </w:r>
    </w:p>
    <w:p w14:paraId="4DCACDDB" w14:textId="77B6CCA4" w:rsidR="00AE1963" w:rsidRPr="00627558" w:rsidRDefault="00CE69C3" w:rsidP="00627558">
      <w:pPr>
        <w:pStyle w:val="NormalWeb"/>
        <w:shd w:val="clear" w:color="auto" w:fill="FFFFFF"/>
        <w:spacing w:before="0" w:beforeAutospacing="0"/>
        <w:ind w:firstLine="720"/>
        <w:jc w:val="both"/>
        <w:rPr>
          <w:rFonts w:ascii="Arial" w:hAnsi="Arial" w:cs="Arial"/>
          <w:color w:val="343A40"/>
        </w:rPr>
      </w:pPr>
      <w:hyperlink r:id="rId24" w:history="1">
        <w:r w:rsidR="00AE1963" w:rsidRPr="00627558">
          <w:rPr>
            <w:rStyle w:val="Hyperlink"/>
            <w:rFonts w:ascii="Arial" w:eastAsia="Arial" w:hAnsi="Arial" w:cs="Arial"/>
            <w:lang w:bidi="cy-GB"/>
          </w:rPr>
          <w:t>https://portal.e-lfh.org.uk/Component/Details/1939</w:t>
        </w:r>
      </w:hyperlink>
      <w:r w:rsidR="00AE1963" w:rsidRPr="00627558">
        <w:rPr>
          <w:rFonts w:ascii="Arial" w:eastAsia="Arial" w:hAnsi="Arial" w:cs="Arial"/>
          <w:color w:val="343A40"/>
          <w:lang w:bidi="cy-GB"/>
        </w:rPr>
        <w:t xml:space="preserve"> </w:t>
      </w:r>
    </w:p>
    <w:p w14:paraId="78482F7C" w14:textId="77777777" w:rsidR="00D8264D" w:rsidRDefault="00D8264D" w:rsidP="008F05CB">
      <w:pPr>
        <w:pStyle w:val="Heading5"/>
        <w:numPr>
          <w:ilvl w:val="0"/>
          <w:numId w:val="42"/>
        </w:numPr>
        <w:shd w:val="clear" w:color="auto" w:fill="FFFFFF"/>
        <w:spacing w:before="0" w:beforeAutospacing="0"/>
        <w:jc w:val="both"/>
        <w:rPr>
          <w:rStyle w:val="Hyperlink"/>
          <w:rFonts w:ascii="Arial" w:hAnsi="Arial" w:cs="Arial"/>
          <w:color w:val="auto"/>
          <w:sz w:val="24"/>
          <w:szCs w:val="24"/>
        </w:rPr>
      </w:pPr>
      <w:r>
        <w:rPr>
          <w:rStyle w:val="Hyperlink"/>
          <w:rFonts w:ascii="Arial" w:eastAsia="Arial" w:hAnsi="Arial" w:cs="Arial"/>
          <w:color w:val="auto"/>
          <w:sz w:val="24"/>
          <w:szCs w:val="24"/>
          <w:lang w:bidi="cy-GB"/>
        </w:rPr>
        <w:t xml:space="preserve">Rhaglen Addysg a Hyfforddiant Anabledd Dysgu, Paul </w:t>
      </w:r>
      <w:proofErr w:type="spellStart"/>
      <w:r>
        <w:rPr>
          <w:rStyle w:val="Hyperlink"/>
          <w:rFonts w:ascii="Arial" w:eastAsia="Arial" w:hAnsi="Arial" w:cs="Arial"/>
          <w:color w:val="auto"/>
          <w:sz w:val="24"/>
          <w:szCs w:val="24"/>
          <w:lang w:bidi="cy-GB"/>
        </w:rPr>
        <w:t>Ridd</w:t>
      </w:r>
      <w:proofErr w:type="spellEnd"/>
      <w:r>
        <w:rPr>
          <w:rStyle w:val="Hyperlink"/>
          <w:rFonts w:ascii="Arial" w:eastAsia="Arial" w:hAnsi="Arial" w:cs="Arial"/>
          <w:color w:val="auto"/>
          <w:sz w:val="24"/>
          <w:szCs w:val="24"/>
          <w:lang w:bidi="cy-GB"/>
        </w:rPr>
        <w:t xml:space="preserve"> – e-ddysgu lefel sylfaen</w:t>
      </w:r>
    </w:p>
    <w:p w14:paraId="04529B97" w14:textId="2F6E33D7" w:rsidR="00D8264D" w:rsidRDefault="00CE69C3" w:rsidP="00D8264D">
      <w:pPr>
        <w:pStyle w:val="Heading5"/>
        <w:shd w:val="clear" w:color="auto" w:fill="FFFFFF"/>
        <w:spacing w:before="0" w:beforeAutospacing="0"/>
        <w:ind w:left="720"/>
        <w:jc w:val="both"/>
        <w:rPr>
          <w:rStyle w:val="Hyperlink"/>
          <w:rFonts w:ascii="Arial" w:hAnsi="Arial" w:cs="Arial"/>
          <w:b w:val="0"/>
          <w:color w:val="auto"/>
          <w:sz w:val="24"/>
          <w:szCs w:val="24"/>
        </w:rPr>
      </w:pPr>
      <w:hyperlink r:id="rId25" w:history="1">
        <w:r w:rsidR="00F34075" w:rsidRPr="009B27CE">
          <w:rPr>
            <w:rStyle w:val="Hyperlink"/>
            <w:rFonts w:ascii="Arial" w:eastAsia="Arial" w:hAnsi="Arial" w:cs="Arial"/>
            <w:b w:val="0"/>
            <w:sz w:val="24"/>
            <w:szCs w:val="24"/>
            <w:lang w:bidi="cy-GB"/>
          </w:rPr>
          <w:t>https://gov.wales/paul-ridd-learning-disability-education-and-training-programme-rolled-out-nhs-wales-healthcare</w:t>
        </w:r>
      </w:hyperlink>
    </w:p>
    <w:p w14:paraId="7027A6ED" w14:textId="77777777" w:rsidR="005D1516" w:rsidRPr="00627558" w:rsidRDefault="005D1516" w:rsidP="008F05CB">
      <w:pPr>
        <w:pStyle w:val="Heading5"/>
        <w:numPr>
          <w:ilvl w:val="0"/>
          <w:numId w:val="42"/>
        </w:numPr>
        <w:shd w:val="clear" w:color="auto" w:fill="FFFFFF"/>
        <w:spacing w:before="0" w:beforeAutospacing="0"/>
        <w:jc w:val="both"/>
        <w:rPr>
          <w:rStyle w:val="Hyperlink"/>
          <w:rFonts w:ascii="Arial" w:hAnsi="Arial" w:cs="Arial"/>
          <w:color w:val="auto"/>
          <w:sz w:val="24"/>
          <w:szCs w:val="24"/>
        </w:rPr>
      </w:pPr>
      <w:r w:rsidRPr="00627558">
        <w:rPr>
          <w:rStyle w:val="Hyperlink"/>
          <w:rFonts w:ascii="Arial" w:eastAsia="Arial" w:hAnsi="Arial" w:cs="Arial"/>
          <w:color w:val="auto"/>
          <w:sz w:val="24"/>
          <w:szCs w:val="24"/>
          <w:lang w:bidi="cy-GB"/>
        </w:rPr>
        <w:t xml:space="preserve">Na Cheisier Dadebru? DNACPR a phobl ag anableddau dysgu – </w:t>
      </w:r>
      <w:proofErr w:type="spellStart"/>
      <w:r w:rsidRPr="00627558">
        <w:rPr>
          <w:rStyle w:val="Hyperlink"/>
          <w:rFonts w:ascii="Arial" w:eastAsia="Arial" w:hAnsi="Arial" w:cs="Arial"/>
          <w:color w:val="auto"/>
          <w:sz w:val="24"/>
          <w:szCs w:val="24"/>
          <w:lang w:bidi="cy-GB"/>
        </w:rPr>
        <w:t>gweminar</w:t>
      </w:r>
      <w:proofErr w:type="spellEnd"/>
      <w:r w:rsidRPr="00627558">
        <w:rPr>
          <w:rStyle w:val="Hyperlink"/>
          <w:rFonts w:ascii="Arial" w:eastAsia="Arial" w:hAnsi="Arial" w:cs="Arial"/>
          <w:color w:val="auto"/>
          <w:sz w:val="24"/>
          <w:szCs w:val="24"/>
          <w:lang w:bidi="cy-GB"/>
        </w:rPr>
        <w:t xml:space="preserve"> a thrafodaeth banel gan PCPLD (Gofal Lliniarol i Bobl ag Anableddau Dysgu):  </w:t>
      </w:r>
    </w:p>
    <w:p w14:paraId="3C3BBF58" w14:textId="5179EB21" w:rsidR="002F6F9D" w:rsidRPr="00627558" w:rsidRDefault="00CE69C3" w:rsidP="00627558">
      <w:pPr>
        <w:ind w:firstLine="720"/>
        <w:jc w:val="both"/>
        <w:rPr>
          <w:rFonts w:ascii="Arial" w:hAnsi="Arial" w:cs="Arial"/>
          <w:sz w:val="24"/>
          <w:szCs w:val="24"/>
        </w:rPr>
      </w:pPr>
      <w:hyperlink r:id="rId26" w:history="1">
        <w:r w:rsidR="005D1516" w:rsidRPr="00627558">
          <w:rPr>
            <w:rStyle w:val="Hyperlink"/>
            <w:rFonts w:ascii="Arial" w:eastAsia="Arial" w:hAnsi="Arial" w:cs="Arial"/>
            <w:sz w:val="24"/>
            <w:szCs w:val="24"/>
            <w:lang w:bidi="cy-GB"/>
          </w:rPr>
          <w:t>https://www.youtube.com/watch?v=ePJKT9MZRXA&amp;t=0s</w:t>
        </w:r>
      </w:hyperlink>
    </w:p>
    <w:p w14:paraId="5B286683" w14:textId="77777777" w:rsidR="002F6F9D" w:rsidRPr="00627558" w:rsidRDefault="002F6F9D" w:rsidP="00627558">
      <w:pPr>
        <w:ind w:firstLine="720"/>
        <w:jc w:val="both"/>
        <w:rPr>
          <w:rFonts w:ascii="Arial" w:hAnsi="Arial" w:cs="Arial"/>
          <w:sz w:val="24"/>
          <w:szCs w:val="24"/>
        </w:rPr>
      </w:pPr>
      <w:r w:rsidRPr="00627558">
        <w:rPr>
          <w:rFonts w:ascii="Arial" w:eastAsia="Arial" w:hAnsi="Arial" w:cs="Arial"/>
          <w:sz w:val="24"/>
          <w:szCs w:val="24"/>
          <w:lang w:bidi="cy-GB"/>
        </w:rPr>
        <w:t>hefyd:</w:t>
      </w:r>
    </w:p>
    <w:p w14:paraId="37F19DBC" w14:textId="64B03C2D" w:rsidR="005D1516" w:rsidRPr="00627558" w:rsidRDefault="00CE69C3" w:rsidP="00627558">
      <w:pPr>
        <w:ind w:firstLine="720"/>
        <w:jc w:val="both"/>
        <w:rPr>
          <w:rFonts w:ascii="Arial" w:hAnsi="Arial" w:cs="Arial"/>
          <w:sz w:val="24"/>
          <w:szCs w:val="24"/>
        </w:rPr>
      </w:pPr>
      <w:hyperlink r:id="rId27" w:history="1">
        <w:r w:rsidR="002F6F9D" w:rsidRPr="00627558">
          <w:rPr>
            <w:rStyle w:val="Hyperlink"/>
            <w:rFonts w:ascii="Arial" w:eastAsia="Arial" w:hAnsi="Arial" w:cs="Arial"/>
            <w:sz w:val="24"/>
            <w:szCs w:val="24"/>
            <w:lang w:bidi="cy-GB"/>
          </w:rPr>
          <w:t>https://www.pcpld.org/links-and-resources/</w:t>
        </w:r>
      </w:hyperlink>
      <w:r w:rsidR="005D1516" w:rsidRPr="00627558">
        <w:rPr>
          <w:rFonts w:ascii="Arial" w:eastAsia="Arial" w:hAnsi="Arial" w:cs="Arial"/>
          <w:sz w:val="24"/>
          <w:szCs w:val="24"/>
          <w:lang w:bidi="cy-GB"/>
        </w:rPr>
        <w:t xml:space="preserve">  </w:t>
      </w:r>
    </w:p>
    <w:p w14:paraId="4B3D0F96" w14:textId="37C6A792" w:rsidR="00AE1963" w:rsidRPr="00627558" w:rsidRDefault="00AE1963" w:rsidP="008F05CB">
      <w:pPr>
        <w:pStyle w:val="Heading5"/>
        <w:numPr>
          <w:ilvl w:val="0"/>
          <w:numId w:val="43"/>
        </w:numPr>
        <w:shd w:val="clear" w:color="auto" w:fill="FFFFFF"/>
        <w:spacing w:before="0" w:beforeAutospacing="0"/>
        <w:jc w:val="both"/>
        <w:rPr>
          <w:rFonts w:ascii="Arial" w:hAnsi="Arial" w:cs="Arial"/>
          <w:sz w:val="24"/>
          <w:szCs w:val="24"/>
        </w:rPr>
      </w:pPr>
      <w:r w:rsidRPr="00627558">
        <w:rPr>
          <w:rFonts w:ascii="Arial" w:eastAsia="Arial" w:hAnsi="Arial" w:cs="Arial"/>
          <w:sz w:val="24"/>
          <w:szCs w:val="24"/>
          <w:lang w:bidi="cy-GB"/>
        </w:rPr>
        <w:t>Modiwl e-ddysgu</w:t>
      </w:r>
      <w:r w:rsidR="00106D77">
        <w:rPr>
          <w:rFonts w:ascii="Arial" w:eastAsia="Arial" w:hAnsi="Arial" w:cs="Arial"/>
          <w:sz w:val="24"/>
          <w:szCs w:val="24"/>
          <w:lang w:bidi="cy-GB"/>
        </w:rPr>
        <w:t xml:space="preserve"> </w:t>
      </w:r>
      <w:hyperlink r:id="rId28" w:tgtFrame="_self" w:history="1">
        <w:r w:rsidRPr="00627558">
          <w:rPr>
            <w:rStyle w:val="Hyperlink"/>
            <w:rFonts w:ascii="Arial" w:eastAsia="Arial" w:hAnsi="Arial" w:cs="Arial"/>
            <w:color w:val="auto"/>
            <w:sz w:val="24"/>
            <w:szCs w:val="24"/>
            <w:lang w:bidi="cy-GB"/>
          </w:rPr>
          <w:t>polisi DNACPR unedig</w:t>
        </w:r>
      </w:hyperlink>
      <w:r w:rsidRPr="00627558">
        <w:rPr>
          <w:rFonts w:ascii="Arial" w:eastAsia="Arial" w:hAnsi="Arial" w:cs="Arial"/>
          <w:sz w:val="24"/>
          <w:szCs w:val="24"/>
          <w:lang w:bidi="cy-GB"/>
        </w:rPr>
        <w:t xml:space="preserve"> ar gyfer Iechyd:</w:t>
      </w:r>
    </w:p>
    <w:p w14:paraId="008BC29D" w14:textId="54AC3CCC" w:rsidR="00AE1963" w:rsidRPr="00627558" w:rsidRDefault="00CE69C3" w:rsidP="00627558">
      <w:pPr>
        <w:pStyle w:val="NormalWeb"/>
        <w:shd w:val="clear" w:color="auto" w:fill="FFFFFF"/>
        <w:spacing w:before="0" w:beforeAutospacing="0"/>
        <w:ind w:firstLine="720"/>
        <w:jc w:val="both"/>
        <w:rPr>
          <w:rFonts w:ascii="Arial" w:hAnsi="Arial" w:cs="Arial"/>
          <w:color w:val="343A40"/>
        </w:rPr>
      </w:pPr>
      <w:hyperlink r:id="rId29" w:history="1">
        <w:r w:rsidR="00AE1963" w:rsidRPr="00627558">
          <w:rPr>
            <w:rStyle w:val="Hyperlink"/>
            <w:rFonts w:ascii="Arial" w:eastAsia="Arial" w:hAnsi="Arial" w:cs="Arial"/>
            <w:lang w:bidi="cy-GB"/>
          </w:rPr>
          <w:t>https://portal.e-lfh.org.uk/Component/Details/556264</w:t>
        </w:r>
      </w:hyperlink>
      <w:r w:rsidR="00AE1963" w:rsidRPr="00627558">
        <w:rPr>
          <w:rFonts w:ascii="Arial" w:eastAsia="Arial" w:hAnsi="Arial" w:cs="Arial"/>
          <w:color w:val="343A40"/>
          <w:lang w:bidi="cy-GB"/>
        </w:rPr>
        <w:t xml:space="preserve"> </w:t>
      </w:r>
    </w:p>
    <w:p w14:paraId="0CB5C1B4" w14:textId="5299DFDF" w:rsidR="00AE1963" w:rsidRPr="00627558" w:rsidRDefault="00AE1963" w:rsidP="008F05CB">
      <w:pPr>
        <w:pStyle w:val="Heading5"/>
        <w:numPr>
          <w:ilvl w:val="0"/>
          <w:numId w:val="44"/>
        </w:numPr>
        <w:shd w:val="clear" w:color="auto" w:fill="FFFFFF"/>
        <w:spacing w:before="0" w:beforeAutospacing="0"/>
        <w:jc w:val="both"/>
        <w:rPr>
          <w:rFonts w:ascii="Arial" w:hAnsi="Arial" w:cs="Arial"/>
          <w:sz w:val="24"/>
          <w:szCs w:val="24"/>
        </w:rPr>
      </w:pPr>
      <w:r w:rsidRPr="00627558">
        <w:rPr>
          <w:rFonts w:ascii="Arial" w:eastAsia="Arial" w:hAnsi="Arial" w:cs="Arial"/>
          <w:sz w:val="24"/>
          <w:szCs w:val="24"/>
          <w:lang w:bidi="cy-GB"/>
        </w:rPr>
        <w:lastRenderedPageBreak/>
        <w:t xml:space="preserve">Modiwl ESR ar gyfer staff GIG Cymru </w:t>
      </w:r>
      <w:hyperlink r:id="rId30" w:tgtFrame="_self" w:history="1">
        <w:r w:rsidRPr="00627558">
          <w:rPr>
            <w:rStyle w:val="Hyperlink"/>
            <w:rFonts w:ascii="Arial" w:eastAsia="Arial" w:hAnsi="Arial" w:cs="Arial"/>
            <w:color w:val="auto"/>
            <w:sz w:val="24"/>
            <w:szCs w:val="24"/>
            <w:lang w:bidi="cy-GB"/>
          </w:rPr>
          <w:t>“Polisi DNACPR Cenedlaethol i Gymru”</w:t>
        </w:r>
      </w:hyperlink>
      <w:r w:rsidRPr="00627558">
        <w:rPr>
          <w:rFonts w:ascii="Arial" w:eastAsia="Arial" w:hAnsi="Arial" w:cs="Arial"/>
          <w:sz w:val="24"/>
          <w:szCs w:val="24"/>
          <w:lang w:bidi="cy-GB"/>
        </w:rPr>
        <w:t>:</w:t>
      </w:r>
    </w:p>
    <w:p w14:paraId="33D4C081" w14:textId="30D76D3A" w:rsidR="00AE1963" w:rsidRDefault="00CE69C3" w:rsidP="00627558">
      <w:pPr>
        <w:pStyle w:val="Heading5"/>
        <w:shd w:val="clear" w:color="auto" w:fill="FFFFFF"/>
        <w:spacing w:before="0" w:beforeAutospacing="0"/>
        <w:ind w:left="720"/>
        <w:jc w:val="both"/>
        <w:rPr>
          <w:rFonts w:ascii="Arial" w:hAnsi="Arial" w:cs="Arial"/>
          <w:b w:val="0"/>
          <w:color w:val="343A40"/>
          <w:sz w:val="24"/>
          <w:szCs w:val="24"/>
        </w:rPr>
      </w:pPr>
      <w:hyperlink r:id="rId31" w:history="1">
        <w:r w:rsidR="00627558" w:rsidRPr="005E3375">
          <w:rPr>
            <w:rStyle w:val="Hyperlink"/>
            <w:rFonts w:ascii="Arial" w:eastAsia="Arial" w:hAnsi="Arial" w:cs="Arial"/>
            <w:b w:val="0"/>
            <w:sz w:val="24"/>
            <w:szCs w:val="24"/>
            <w:lang w:bidi="cy-GB"/>
          </w:rPr>
          <w:t>https://collaborative.nhs.wales/implementation-groups/end-of-life-care/eolc-links/nhs-wales-esr-module-national-dnacpr-policy-for-wales/</w:t>
        </w:r>
      </w:hyperlink>
    </w:p>
    <w:p w14:paraId="03E9D6FE" w14:textId="77777777" w:rsidR="00AE1963" w:rsidRPr="00627558" w:rsidRDefault="00AE1963" w:rsidP="008F05CB">
      <w:pPr>
        <w:pStyle w:val="Heading5"/>
        <w:numPr>
          <w:ilvl w:val="0"/>
          <w:numId w:val="45"/>
        </w:numPr>
        <w:shd w:val="clear" w:color="auto" w:fill="FFFFFF"/>
        <w:spacing w:before="0" w:beforeAutospacing="0"/>
        <w:jc w:val="both"/>
        <w:rPr>
          <w:rFonts w:ascii="Arial" w:hAnsi="Arial" w:cs="Arial"/>
          <w:sz w:val="24"/>
          <w:szCs w:val="24"/>
        </w:rPr>
      </w:pPr>
      <w:proofErr w:type="spellStart"/>
      <w:r w:rsidRPr="00627558">
        <w:rPr>
          <w:rFonts w:ascii="Arial" w:eastAsia="Arial" w:hAnsi="Arial" w:cs="Arial"/>
          <w:i/>
          <w:sz w:val="24"/>
          <w:szCs w:val="24"/>
          <w:lang w:bidi="cy-GB"/>
        </w:rPr>
        <w:t>Learning@Wales</w:t>
      </w:r>
      <w:proofErr w:type="spellEnd"/>
      <w:r w:rsidRPr="00627558">
        <w:rPr>
          <w:rFonts w:ascii="Arial" w:eastAsia="Arial" w:hAnsi="Arial" w:cs="Arial"/>
          <w:sz w:val="24"/>
          <w:szCs w:val="24"/>
          <w:lang w:bidi="cy-GB"/>
        </w:rPr>
        <w:t xml:space="preserve"> - Modiwl DNACPR Cymru Gyfan - Polisi DNACPR Cenedlaethol ar </w:t>
      </w:r>
      <w:proofErr w:type="spellStart"/>
      <w:r w:rsidRPr="00627558">
        <w:rPr>
          <w:rFonts w:ascii="Arial" w:eastAsia="Arial" w:hAnsi="Arial" w:cs="Arial"/>
          <w:i/>
          <w:sz w:val="24"/>
          <w:szCs w:val="24"/>
          <w:lang w:bidi="cy-GB"/>
        </w:rPr>
        <w:t>Learning@Wales</w:t>
      </w:r>
      <w:proofErr w:type="spellEnd"/>
      <w:r w:rsidRPr="00627558">
        <w:rPr>
          <w:rFonts w:ascii="Arial" w:eastAsia="Arial" w:hAnsi="Arial" w:cs="Arial"/>
          <w:sz w:val="24"/>
          <w:szCs w:val="24"/>
          <w:lang w:bidi="cy-GB"/>
        </w:rPr>
        <w:t xml:space="preserve"> (ar gyfer clinigwyr heb fodd o gyrchu ESR):</w:t>
      </w:r>
    </w:p>
    <w:p w14:paraId="3CE979FF" w14:textId="5B4D7CA0" w:rsidR="00AE1963" w:rsidRPr="00627558" w:rsidRDefault="00CE69C3" w:rsidP="00627558">
      <w:pPr>
        <w:pStyle w:val="Heading5"/>
        <w:shd w:val="clear" w:color="auto" w:fill="FFFFFF"/>
        <w:spacing w:before="0" w:beforeAutospacing="0"/>
        <w:ind w:left="720"/>
        <w:jc w:val="both"/>
        <w:rPr>
          <w:rFonts w:ascii="Arial" w:hAnsi="Arial" w:cs="Arial"/>
          <w:color w:val="343A40"/>
          <w:sz w:val="24"/>
          <w:szCs w:val="24"/>
        </w:rPr>
      </w:pPr>
      <w:hyperlink r:id="rId32" w:history="1">
        <w:r w:rsidR="00627558" w:rsidRPr="005E3375">
          <w:rPr>
            <w:rStyle w:val="Hyperlink"/>
            <w:rFonts w:ascii="Arial" w:eastAsia="Arial" w:hAnsi="Arial" w:cs="Arial"/>
            <w:b w:val="0"/>
            <w:sz w:val="24"/>
            <w:szCs w:val="24"/>
            <w:lang w:bidi="cy-GB"/>
          </w:rPr>
          <w:t>https://collaborative.nhs.wales/implementation-groups/end-of-life-care/eolc-links/learning-wales-dnacpr-module/</w:t>
        </w:r>
      </w:hyperlink>
      <w:r w:rsidR="00AE1963" w:rsidRPr="00627558">
        <w:rPr>
          <w:rFonts w:ascii="Arial" w:eastAsia="Arial" w:hAnsi="Arial" w:cs="Arial"/>
          <w:b w:val="0"/>
          <w:color w:val="343A40"/>
          <w:sz w:val="24"/>
          <w:szCs w:val="24"/>
          <w:lang w:bidi="cy-GB"/>
        </w:rPr>
        <w:t xml:space="preserve"> </w:t>
      </w:r>
    </w:p>
    <w:p w14:paraId="63F9F1CE" w14:textId="5B6E688D" w:rsidR="00AE1963" w:rsidRPr="00627558" w:rsidRDefault="005D1516" w:rsidP="008F05CB">
      <w:pPr>
        <w:pStyle w:val="Heading5"/>
        <w:numPr>
          <w:ilvl w:val="0"/>
          <w:numId w:val="46"/>
        </w:numPr>
        <w:shd w:val="clear" w:color="auto" w:fill="FFFFFF"/>
        <w:spacing w:before="0" w:beforeAutospacing="0"/>
        <w:jc w:val="both"/>
        <w:rPr>
          <w:rFonts w:ascii="Arial" w:hAnsi="Arial" w:cs="Arial"/>
          <w:sz w:val="24"/>
          <w:szCs w:val="24"/>
        </w:rPr>
      </w:pPr>
      <w:r w:rsidRPr="00627558">
        <w:rPr>
          <w:rFonts w:ascii="Arial" w:eastAsia="Arial" w:hAnsi="Arial" w:cs="Arial"/>
          <w:sz w:val="24"/>
          <w:szCs w:val="24"/>
          <w:lang w:bidi="cy-GB"/>
        </w:rPr>
        <w:t xml:space="preserve">Beth yw </w:t>
      </w:r>
      <w:hyperlink r:id="rId33" w:tgtFrame="_self" w:history="1">
        <w:r w:rsidR="00AE1963" w:rsidRPr="00627558">
          <w:rPr>
            <w:rStyle w:val="Hyperlink"/>
            <w:rFonts w:ascii="Arial" w:eastAsia="Arial" w:hAnsi="Arial" w:cs="Arial"/>
            <w:color w:val="auto"/>
            <w:sz w:val="24"/>
            <w:szCs w:val="24"/>
            <w:lang w:bidi="cy-GB"/>
          </w:rPr>
          <w:t>Cynllunio Gofal Ymlaen Llaw?  </w:t>
        </w:r>
      </w:hyperlink>
      <w:r w:rsidRPr="00627558">
        <w:rPr>
          <w:rFonts w:ascii="Arial" w:eastAsia="Arial" w:hAnsi="Arial" w:cs="Arial"/>
          <w:sz w:val="24"/>
          <w:szCs w:val="24"/>
          <w:lang w:bidi="cy-GB"/>
        </w:rPr>
        <w:t>Adnoddau ar-lein ar gyfer cleifion a gweithwyr gofal iechyd proffesiynol:</w:t>
      </w:r>
    </w:p>
    <w:p w14:paraId="06BE5CFB" w14:textId="67857E72" w:rsidR="005D1516" w:rsidRPr="00627558" w:rsidRDefault="00CE69C3" w:rsidP="00627558">
      <w:pPr>
        <w:pStyle w:val="Heading5"/>
        <w:shd w:val="clear" w:color="auto" w:fill="FFFFFF"/>
        <w:spacing w:before="0" w:beforeAutospacing="0"/>
        <w:ind w:firstLine="720"/>
        <w:jc w:val="both"/>
        <w:rPr>
          <w:rFonts w:ascii="Arial" w:hAnsi="Arial" w:cs="Arial"/>
          <w:color w:val="343A40"/>
          <w:sz w:val="24"/>
          <w:szCs w:val="24"/>
        </w:rPr>
      </w:pPr>
      <w:hyperlink r:id="rId34" w:history="1">
        <w:r w:rsidR="005D1516" w:rsidRPr="00627558">
          <w:rPr>
            <w:rStyle w:val="Hyperlink"/>
            <w:rFonts w:ascii="Arial" w:eastAsia="Arial" w:hAnsi="Arial" w:cs="Arial"/>
            <w:b w:val="0"/>
            <w:sz w:val="24"/>
            <w:szCs w:val="24"/>
            <w:lang w:bidi="cy-GB"/>
          </w:rPr>
          <w:t>http://advancecareplan.org.uk/</w:t>
        </w:r>
      </w:hyperlink>
      <w:r w:rsidR="005D1516" w:rsidRPr="00627558">
        <w:rPr>
          <w:rFonts w:ascii="Arial" w:eastAsia="Arial" w:hAnsi="Arial" w:cs="Arial"/>
          <w:b w:val="0"/>
          <w:color w:val="343A40"/>
          <w:sz w:val="24"/>
          <w:szCs w:val="24"/>
          <w:lang w:bidi="cy-GB"/>
        </w:rPr>
        <w:t xml:space="preserve"> </w:t>
      </w:r>
    </w:p>
    <w:p w14:paraId="5001C74C" w14:textId="421D640E" w:rsidR="00AE1963" w:rsidRPr="00627558" w:rsidRDefault="005D1516" w:rsidP="008F05CB">
      <w:pPr>
        <w:pStyle w:val="Heading5"/>
        <w:numPr>
          <w:ilvl w:val="0"/>
          <w:numId w:val="47"/>
        </w:numPr>
        <w:shd w:val="clear" w:color="auto" w:fill="FFFFFF"/>
        <w:spacing w:before="0" w:beforeAutospacing="0"/>
        <w:jc w:val="both"/>
        <w:rPr>
          <w:rFonts w:ascii="Arial" w:hAnsi="Arial" w:cs="Arial"/>
          <w:sz w:val="24"/>
          <w:szCs w:val="24"/>
        </w:rPr>
      </w:pPr>
      <w:r w:rsidRPr="00627558">
        <w:rPr>
          <w:rFonts w:ascii="Arial" w:eastAsia="Arial" w:hAnsi="Arial" w:cs="Arial"/>
          <w:sz w:val="24"/>
          <w:szCs w:val="24"/>
          <w:lang w:bidi="cy-GB"/>
        </w:rPr>
        <w:t xml:space="preserve">Cyflwyniad </w:t>
      </w:r>
      <w:hyperlink r:id="rId35" w:tgtFrame="_self" w:history="1">
        <w:r w:rsidR="00AE1963" w:rsidRPr="00627558">
          <w:rPr>
            <w:rStyle w:val="Hyperlink"/>
            <w:rFonts w:ascii="Arial" w:eastAsia="Arial" w:hAnsi="Arial" w:cs="Arial"/>
            <w:color w:val="auto"/>
            <w:sz w:val="24"/>
            <w:szCs w:val="24"/>
            <w:lang w:bidi="cy-GB"/>
          </w:rPr>
          <w:t>“Gwneud Pethau’n Iawn”</w:t>
        </w:r>
      </w:hyperlink>
      <w:r w:rsidRPr="00627558">
        <w:rPr>
          <w:rFonts w:ascii="Arial" w:eastAsia="Arial" w:hAnsi="Arial" w:cs="Arial"/>
          <w:sz w:val="24"/>
          <w:szCs w:val="24"/>
          <w:lang w:bidi="cy-GB"/>
        </w:rPr>
        <w:t xml:space="preserve"> ar y gyfraith ynghylch DNACPR a chynllunio gofal ymlaen llaw gan y bargyfreithiwr Alex </w:t>
      </w:r>
      <w:proofErr w:type="spellStart"/>
      <w:r w:rsidRPr="00627558">
        <w:rPr>
          <w:rFonts w:ascii="Arial" w:eastAsia="Arial" w:hAnsi="Arial" w:cs="Arial"/>
          <w:sz w:val="24"/>
          <w:szCs w:val="24"/>
          <w:lang w:bidi="cy-GB"/>
        </w:rPr>
        <w:t>Ruck</w:t>
      </w:r>
      <w:proofErr w:type="spellEnd"/>
      <w:r w:rsidRPr="00627558">
        <w:rPr>
          <w:rFonts w:ascii="Arial" w:eastAsia="Arial" w:hAnsi="Arial" w:cs="Arial"/>
          <w:sz w:val="24"/>
          <w:szCs w:val="24"/>
          <w:lang w:bidi="cy-GB"/>
        </w:rPr>
        <w:t xml:space="preserve"> </w:t>
      </w:r>
      <w:proofErr w:type="spellStart"/>
      <w:r w:rsidRPr="00627558">
        <w:rPr>
          <w:rFonts w:ascii="Arial" w:eastAsia="Arial" w:hAnsi="Arial" w:cs="Arial"/>
          <w:sz w:val="24"/>
          <w:szCs w:val="24"/>
          <w:lang w:bidi="cy-GB"/>
        </w:rPr>
        <w:t>Keen</w:t>
      </w:r>
      <w:proofErr w:type="spellEnd"/>
      <w:r w:rsidRPr="00627558">
        <w:rPr>
          <w:rFonts w:ascii="Arial" w:eastAsia="Arial" w:hAnsi="Arial" w:cs="Arial"/>
          <w:sz w:val="24"/>
          <w:szCs w:val="24"/>
          <w:lang w:bidi="cy-GB"/>
        </w:rPr>
        <w:t>:</w:t>
      </w:r>
    </w:p>
    <w:p w14:paraId="6F479EB3" w14:textId="60E1B337" w:rsidR="005D1516" w:rsidRPr="00627558" w:rsidRDefault="00CE69C3" w:rsidP="00627558">
      <w:pPr>
        <w:pStyle w:val="Heading5"/>
        <w:shd w:val="clear" w:color="auto" w:fill="FFFFFF"/>
        <w:spacing w:before="0" w:beforeAutospacing="0"/>
        <w:ind w:left="720"/>
        <w:jc w:val="both"/>
        <w:rPr>
          <w:rFonts w:ascii="Arial" w:hAnsi="Arial" w:cs="Arial"/>
          <w:color w:val="343A40"/>
          <w:sz w:val="24"/>
          <w:szCs w:val="24"/>
        </w:rPr>
      </w:pPr>
      <w:hyperlink r:id="rId36" w:history="1">
        <w:r w:rsidR="00627558" w:rsidRPr="005E3375">
          <w:rPr>
            <w:rStyle w:val="Hyperlink"/>
            <w:rFonts w:ascii="Arial" w:eastAsia="Arial" w:hAnsi="Arial" w:cs="Arial"/>
            <w:b w:val="0"/>
            <w:sz w:val="24"/>
            <w:szCs w:val="24"/>
            <w:lang w:bidi="cy-GB"/>
          </w:rPr>
          <w:t>https://www.mentalcapacitylawandpolicy.org.uk/dnacpr-and-advance-care-planning-getting-it-right/</w:t>
        </w:r>
      </w:hyperlink>
      <w:r w:rsidR="005D1516" w:rsidRPr="00627558">
        <w:rPr>
          <w:rFonts w:ascii="Arial" w:eastAsia="Arial" w:hAnsi="Arial" w:cs="Arial"/>
          <w:b w:val="0"/>
          <w:color w:val="343A40"/>
          <w:sz w:val="24"/>
          <w:szCs w:val="24"/>
          <w:lang w:bidi="cy-GB"/>
        </w:rPr>
        <w:t xml:space="preserve"> </w:t>
      </w:r>
    </w:p>
    <w:p w14:paraId="29A02F0B" w14:textId="77777777" w:rsidR="004A4478" w:rsidRDefault="004A4478" w:rsidP="00FA5C7E">
      <w:pPr>
        <w:pStyle w:val="ListParagraph"/>
        <w:ind w:left="360"/>
        <w:rPr>
          <w:rFonts w:ascii="Arial" w:hAnsi="Arial" w:cs="Arial"/>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2F5496" w:themeFill="accent5" w:themeFillShade="BF"/>
        <w:tblLook w:val="04A0" w:firstRow="1" w:lastRow="0" w:firstColumn="1" w:lastColumn="0" w:noHBand="0" w:noVBand="1"/>
      </w:tblPr>
      <w:tblGrid>
        <w:gridCol w:w="9016"/>
      </w:tblGrid>
      <w:tr w:rsidR="00CD5897" w:rsidRPr="001F66F5" w14:paraId="70614011" w14:textId="77777777" w:rsidTr="00CD5897">
        <w:tc>
          <w:tcPr>
            <w:tcW w:w="9016" w:type="dxa"/>
            <w:shd w:val="clear" w:color="auto" w:fill="2F5496" w:themeFill="accent5" w:themeFillShade="BF"/>
          </w:tcPr>
          <w:p w14:paraId="1381A9F1" w14:textId="4DE7A1E1" w:rsidR="00107D52" w:rsidRPr="001F66F5" w:rsidRDefault="00107D52" w:rsidP="00CD5897">
            <w:pPr>
              <w:pStyle w:val="ListParagraph"/>
              <w:numPr>
                <w:ilvl w:val="0"/>
                <w:numId w:val="2"/>
              </w:numPr>
              <w:spacing w:before="40" w:after="40"/>
              <w:rPr>
                <w:rFonts w:ascii="Arial" w:hAnsi="Arial" w:cs="Arial"/>
                <w:b/>
                <w:color w:val="FFFFFF" w:themeColor="background1"/>
                <w:sz w:val="28"/>
                <w:szCs w:val="28"/>
              </w:rPr>
            </w:pPr>
            <w:r w:rsidRPr="001F66F5">
              <w:rPr>
                <w:rFonts w:ascii="Arial" w:eastAsia="Arial" w:hAnsi="Arial" w:cs="Arial"/>
                <w:b/>
                <w:color w:val="FFFFFF" w:themeColor="background1"/>
                <w:sz w:val="28"/>
                <w:szCs w:val="28"/>
                <w:lang w:bidi="cy-GB"/>
              </w:rPr>
              <w:t>Cymwyseddau</w:t>
            </w:r>
          </w:p>
        </w:tc>
      </w:tr>
    </w:tbl>
    <w:p w14:paraId="5DE3B663" w14:textId="77777777" w:rsidR="00107D52" w:rsidRDefault="00107D52" w:rsidP="00107D52">
      <w:pPr>
        <w:pStyle w:val="ListParagraph"/>
        <w:ind w:left="360"/>
        <w:rPr>
          <w:rFonts w:ascii="Arial" w:hAnsi="Arial" w:cs="Arial"/>
          <w:sz w:val="24"/>
          <w:szCs w:val="24"/>
        </w:rPr>
      </w:pPr>
    </w:p>
    <w:p w14:paraId="03D8CCE9" w14:textId="77777777" w:rsidR="002A7757" w:rsidRDefault="003E033B" w:rsidP="002A7757">
      <w:pPr>
        <w:spacing w:after="0" w:line="240" w:lineRule="auto"/>
        <w:contextualSpacing/>
        <w:jc w:val="both"/>
        <w:rPr>
          <w:rFonts w:ascii="Arial" w:eastAsia="Times New Roman" w:hAnsi="Arial" w:cs="Arial"/>
          <w:sz w:val="24"/>
          <w:szCs w:val="24"/>
          <w:lang w:eastAsia="en-GB"/>
        </w:rPr>
      </w:pPr>
      <w:r>
        <w:rPr>
          <w:rFonts w:ascii="Arial" w:eastAsia="Times New Roman" w:hAnsi="Arial" w:cs="Arial"/>
          <w:sz w:val="24"/>
          <w:szCs w:val="24"/>
          <w:lang w:bidi="cy-GB"/>
        </w:rPr>
        <w:t>Dangos y gallu i dystiolaethu / cadarnhau dealltwriaeth o'r canlynol:</w:t>
      </w:r>
    </w:p>
    <w:p w14:paraId="2F39AB10" w14:textId="77777777" w:rsidR="002A7757" w:rsidRDefault="002A7757" w:rsidP="002A7757">
      <w:pPr>
        <w:pStyle w:val="ListParagraph"/>
        <w:numPr>
          <w:ilvl w:val="0"/>
          <w:numId w:val="30"/>
        </w:numPr>
        <w:jc w:val="both"/>
        <w:rPr>
          <w:rFonts w:ascii="Arial" w:hAnsi="Arial" w:cs="Arial"/>
          <w:sz w:val="24"/>
          <w:szCs w:val="24"/>
        </w:rPr>
      </w:pPr>
      <w:r>
        <w:rPr>
          <w:rFonts w:ascii="Arial" w:eastAsia="Arial" w:hAnsi="Arial" w:cs="Arial"/>
          <w:sz w:val="24"/>
          <w:szCs w:val="24"/>
          <w:lang w:bidi="cy-GB"/>
        </w:rPr>
        <w:t>Sbardunau posibl ar gyfer ysgogi sgwrs DNACPR</w:t>
      </w:r>
    </w:p>
    <w:p w14:paraId="526442ED" w14:textId="77777777" w:rsidR="00757276" w:rsidRDefault="00757276" w:rsidP="002A7757">
      <w:pPr>
        <w:pStyle w:val="ListParagraph"/>
        <w:numPr>
          <w:ilvl w:val="0"/>
          <w:numId w:val="30"/>
        </w:numPr>
        <w:jc w:val="both"/>
        <w:rPr>
          <w:rFonts w:ascii="Arial" w:hAnsi="Arial" w:cs="Arial"/>
          <w:sz w:val="24"/>
          <w:szCs w:val="24"/>
        </w:rPr>
      </w:pPr>
      <w:r>
        <w:rPr>
          <w:rFonts w:ascii="Arial" w:eastAsia="Arial" w:hAnsi="Arial" w:cs="Arial"/>
          <w:sz w:val="24"/>
          <w:szCs w:val="24"/>
          <w:lang w:bidi="cy-GB"/>
        </w:rPr>
        <w:t>Cysyniad o farwolaeth naturiol a ragwelir ac a dderbynnir (NAAD) fel yr amlinellir gan y polisi DNACPR</w:t>
      </w:r>
    </w:p>
    <w:p w14:paraId="6B686E30" w14:textId="77777777" w:rsidR="00E12C28" w:rsidRDefault="00E12C28" w:rsidP="002A7757">
      <w:pPr>
        <w:pStyle w:val="ListParagraph"/>
        <w:numPr>
          <w:ilvl w:val="0"/>
          <w:numId w:val="30"/>
        </w:numPr>
        <w:jc w:val="both"/>
        <w:rPr>
          <w:rFonts w:ascii="Arial" w:hAnsi="Arial" w:cs="Arial"/>
          <w:sz w:val="24"/>
          <w:szCs w:val="24"/>
        </w:rPr>
      </w:pPr>
      <w:r>
        <w:rPr>
          <w:rFonts w:ascii="Arial" w:eastAsia="Arial" w:hAnsi="Arial" w:cs="Arial"/>
          <w:sz w:val="24"/>
          <w:szCs w:val="24"/>
          <w:lang w:bidi="cy-GB"/>
        </w:rPr>
        <w:t xml:space="preserve">Meddu ar arbenigedd mewn trafodaethau ehangach am y dewisiadau a </w:t>
      </w:r>
      <w:proofErr w:type="spellStart"/>
      <w:r>
        <w:rPr>
          <w:rFonts w:ascii="Arial" w:eastAsia="Arial" w:hAnsi="Arial" w:cs="Arial"/>
          <w:sz w:val="24"/>
          <w:szCs w:val="24"/>
          <w:lang w:bidi="cy-GB"/>
        </w:rPr>
        <w:t>ffefrir</w:t>
      </w:r>
      <w:proofErr w:type="spellEnd"/>
      <w:r>
        <w:rPr>
          <w:rFonts w:ascii="Arial" w:eastAsia="Arial" w:hAnsi="Arial" w:cs="Arial"/>
          <w:sz w:val="24"/>
          <w:szCs w:val="24"/>
          <w:lang w:bidi="cy-GB"/>
        </w:rPr>
        <w:t xml:space="preserve"> i’r dyfodol, nid canolbwyntio’n gyfan gwbl ar CPR. Archwilio'r hyn sydd bwysicaf i'r claf</w:t>
      </w:r>
    </w:p>
    <w:p w14:paraId="20581D74" w14:textId="77777777" w:rsidR="002A7757" w:rsidRDefault="002A7757" w:rsidP="002A7757">
      <w:pPr>
        <w:pStyle w:val="ListParagraph"/>
        <w:numPr>
          <w:ilvl w:val="0"/>
          <w:numId w:val="30"/>
        </w:numPr>
        <w:jc w:val="both"/>
        <w:rPr>
          <w:rFonts w:ascii="Arial" w:hAnsi="Arial" w:cs="Arial"/>
          <w:sz w:val="24"/>
          <w:szCs w:val="24"/>
        </w:rPr>
      </w:pPr>
      <w:r>
        <w:rPr>
          <w:rFonts w:ascii="Arial" w:eastAsia="Arial" w:hAnsi="Arial" w:cs="Arial"/>
          <w:sz w:val="24"/>
          <w:szCs w:val="24"/>
          <w:lang w:bidi="cy-GB"/>
        </w:rPr>
        <w:t xml:space="preserve">Asesu </w:t>
      </w:r>
      <w:proofErr w:type="spellStart"/>
      <w:r>
        <w:rPr>
          <w:rFonts w:ascii="Arial" w:eastAsia="Arial" w:hAnsi="Arial" w:cs="Arial"/>
          <w:sz w:val="24"/>
          <w:szCs w:val="24"/>
          <w:lang w:bidi="cy-GB"/>
        </w:rPr>
        <w:t>galluedd</w:t>
      </w:r>
      <w:proofErr w:type="spellEnd"/>
      <w:r>
        <w:rPr>
          <w:rFonts w:ascii="Arial" w:eastAsia="Arial" w:hAnsi="Arial" w:cs="Arial"/>
          <w:sz w:val="24"/>
          <w:szCs w:val="24"/>
          <w:lang w:bidi="cy-GB"/>
        </w:rPr>
        <w:t xml:space="preserve"> meddyliol mewn perthynas â sgyrsiau DNACPR</w:t>
      </w:r>
    </w:p>
    <w:p w14:paraId="6F6EA1E9" w14:textId="77777777" w:rsidR="002F6F9D" w:rsidRDefault="002F6F9D" w:rsidP="002A7757">
      <w:pPr>
        <w:pStyle w:val="ListParagraph"/>
        <w:numPr>
          <w:ilvl w:val="0"/>
          <w:numId w:val="30"/>
        </w:numPr>
        <w:jc w:val="both"/>
        <w:rPr>
          <w:rFonts w:ascii="Arial" w:hAnsi="Arial" w:cs="Arial"/>
          <w:sz w:val="24"/>
          <w:szCs w:val="24"/>
        </w:rPr>
      </w:pPr>
      <w:r>
        <w:rPr>
          <w:rFonts w:ascii="Arial" w:eastAsia="Arial" w:hAnsi="Arial" w:cs="Arial"/>
          <w:sz w:val="24"/>
          <w:szCs w:val="24"/>
          <w:lang w:bidi="cy-GB"/>
        </w:rPr>
        <w:t>Gochel rhag gwahaniaethu yn erbyn grwpiau penodol, sydd â nodweddion gwarchodedig, ar bob cyfrif. Dealltwriaeth bod pob trafodaeth a phenderfyniad DNACPR yn gwbl unigolyddol ac yn ymwneud â thebygolrwydd yr unigolyn o gael deilliant buddiol yn sgil CPR neu beidio.</w:t>
      </w:r>
    </w:p>
    <w:p w14:paraId="02465F62" w14:textId="77777777" w:rsidR="002A7757" w:rsidRDefault="002A7757" w:rsidP="002A7757">
      <w:pPr>
        <w:pStyle w:val="ListParagraph"/>
        <w:numPr>
          <w:ilvl w:val="0"/>
          <w:numId w:val="30"/>
        </w:numPr>
        <w:jc w:val="both"/>
        <w:rPr>
          <w:rFonts w:ascii="Arial" w:hAnsi="Arial" w:cs="Arial"/>
          <w:sz w:val="24"/>
          <w:szCs w:val="24"/>
        </w:rPr>
      </w:pPr>
      <w:r>
        <w:rPr>
          <w:rFonts w:ascii="Arial" w:eastAsia="Arial" w:hAnsi="Arial" w:cs="Arial"/>
          <w:sz w:val="24"/>
          <w:szCs w:val="24"/>
          <w:lang w:bidi="cy-GB"/>
        </w:rPr>
        <w:t xml:space="preserve">Dewis lleoliad priodol ar gyfer y sgyrsiau DNACPR a chroesawu presenoldeb teulu / eraill arwyddocaol </w:t>
      </w:r>
    </w:p>
    <w:p w14:paraId="60C5F044" w14:textId="77777777" w:rsidR="002A7757" w:rsidRDefault="002A7757" w:rsidP="002A7757">
      <w:pPr>
        <w:pStyle w:val="ListParagraph"/>
        <w:numPr>
          <w:ilvl w:val="0"/>
          <w:numId w:val="30"/>
        </w:numPr>
        <w:jc w:val="both"/>
        <w:rPr>
          <w:rFonts w:ascii="Arial" w:hAnsi="Arial" w:cs="Arial"/>
          <w:sz w:val="24"/>
          <w:szCs w:val="24"/>
        </w:rPr>
      </w:pPr>
      <w:r>
        <w:rPr>
          <w:rFonts w:ascii="Arial" w:eastAsia="Arial" w:hAnsi="Arial" w:cs="Arial"/>
          <w:sz w:val="24"/>
          <w:szCs w:val="24"/>
          <w:lang w:bidi="cy-GB"/>
        </w:rPr>
        <w:t>Cynnig ond byth gorfodi sgwrs DNACPR</w:t>
      </w:r>
    </w:p>
    <w:p w14:paraId="249F4D5A" w14:textId="77777777" w:rsidR="002A7757" w:rsidRDefault="002A7757" w:rsidP="002A7757">
      <w:pPr>
        <w:pStyle w:val="ListParagraph"/>
        <w:numPr>
          <w:ilvl w:val="0"/>
          <w:numId w:val="30"/>
        </w:numPr>
        <w:jc w:val="both"/>
        <w:rPr>
          <w:rFonts w:ascii="Arial" w:hAnsi="Arial" w:cs="Arial"/>
          <w:sz w:val="24"/>
          <w:szCs w:val="24"/>
        </w:rPr>
      </w:pPr>
      <w:r>
        <w:rPr>
          <w:rFonts w:ascii="Arial" w:eastAsia="Arial" w:hAnsi="Arial" w:cs="Arial"/>
          <w:sz w:val="24"/>
          <w:szCs w:val="24"/>
          <w:lang w:bidi="cy-GB"/>
        </w:rPr>
        <w:t>Hysbysu claf / eraill arwyddocaol ynghylch beth yw CPR</w:t>
      </w:r>
    </w:p>
    <w:p w14:paraId="0E674EB7" w14:textId="77777777" w:rsidR="002A7757" w:rsidRDefault="002A7757" w:rsidP="002A7757">
      <w:pPr>
        <w:pStyle w:val="ListParagraph"/>
        <w:numPr>
          <w:ilvl w:val="0"/>
          <w:numId w:val="30"/>
        </w:numPr>
        <w:jc w:val="both"/>
        <w:rPr>
          <w:rFonts w:ascii="Arial" w:hAnsi="Arial" w:cs="Arial"/>
          <w:sz w:val="24"/>
          <w:szCs w:val="24"/>
        </w:rPr>
      </w:pPr>
      <w:r>
        <w:rPr>
          <w:rFonts w:ascii="Arial" w:eastAsia="Arial" w:hAnsi="Arial" w:cs="Arial"/>
          <w:sz w:val="24"/>
          <w:szCs w:val="24"/>
          <w:lang w:bidi="cy-GB"/>
        </w:rPr>
        <w:t>Rhoi gwybod i glaf pam nad yw CPR yn briodol ac egluro pa mor aml y mae'n aflwyddiannus mewn rhai sefyllfaoedd</w:t>
      </w:r>
    </w:p>
    <w:p w14:paraId="2C436DDE" w14:textId="77777777" w:rsidR="002A7757" w:rsidRDefault="002A7757" w:rsidP="002A7757">
      <w:pPr>
        <w:pStyle w:val="ListParagraph"/>
        <w:numPr>
          <w:ilvl w:val="0"/>
          <w:numId w:val="30"/>
        </w:numPr>
        <w:jc w:val="both"/>
        <w:rPr>
          <w:rFonts w:ascii="Arial" w:hAnsi="Arial" w:cs="Arial"/>
          <w:sz w:val="24"/>
          <w:szCs w:val="24"/>
        </w:rPr>
      </w:pPr>
      <w:r>
        <w:rPr>
          <w:rFonts w:ascii="Arial" w:eastAsia="Arial" w:hAnsi="Arial" w:cs="Arial"/>
          <w:sz w:val="24"/>
          <w:szCs w:val="24"/>
          <w:lang w:bidi="cy-GB"/>
        </w:rPr>
        <w:t xml:space="preserve">Gwirio a yw'r claf wedi deall a </w:t>
      </w:r>
      <w:proofErr w:type="spellStart"/>
      <w:r>
        <w:rPr>
          <w:rFonts w:ascii="Arial" w:eastAsia="Arial" w:hAnsi="Arial" w:cs="Arial"/>
          <w:sz w:val="24"/>
          <w:szCs w:val="24"/>
          <w:lang w:bidi="cy-GB"/>
        </w:rPr>
        <w:t>ph’un</w:t>
      </w:r>
      <w:proofErr w:type="spellEnd"/>
      <w:r>
        <w:rPr>
          <w:rFonts w:ascii="Arial" w:eastAsia="Arial" w:hAnsi="Arial" w:cs="Arial"/>
          <w:sz w:val="24"/>
          <w:szCs w:val="24"/>
          <w:lang w:bidi="cy-GB"/>
        </w:rPr>
        <w:t xml:space="preserve"> a oes ganddo unrhyw gwestiynau</w:t>
      </w:r>
    </w:p>
    <w:p w14:paraId="31DA97A5" w14:textId="77777777" w:rsidR="002A7757" w:rsidRDefault="002A7757" w:rsidP="002A7757">
      <w:pPr>
        <w:pStyle w:val="ListParagraph"/>
        <w:numPr>
          <w:ilvl w:val="0"/>
          <w:numId w:val="30"/>
        </w:numPr>
        <w:jc w:val="both"/>
        <w:rPr>
          <w:rFonts w:ascii="Arial" w:hAnsi="Arial" w:cs="Arial"/>
          <w:sz w:val="24"/>
          <w:szCs w:val="24"/>
        </w:rPr>
      </w:pPr>
      <w:r>
        <w:rPr>
          <w:rFonts w:ascii="Arial" w:eastAsia="Arial" w:hAnsi="Arial" w:cs="Arial"/>
          <w:sz w:val="24"/>
          <w:szCs w:val="24"/>
          <w:lang w:bidi="cy-GB"/>
        </w:rPr>
        <w:t xml:space="preserve">Egluro bod DNACPR yn ymwneud â CPR yn </w:t>
      </w:r>
      <w:r>
        <w:rPr>
          <w:rFonts w:ascii="Arial" w:eastAsia="Arial" w:hAnsi="Arial" w:cs="Arial"/>
          <w:i/>
          <w:sz w:val="24"/>
          <w:szCs w:val="24"/>
          <w:lang w:bidi="cy-GB"/>
        </w:rPr>
        <w:t>unig</w:t>
      </w:r>
    </w:p>
    <w:p w14:paraId="29F85F0C" w14:textId="54009FEC" w:rsidR="002A7757" w:rsidRPr="004A4478" w:rsidRDefault="002A7757" w:rsidP="004A4478">
      <w:pPr>
        <w:pStyle w:val="ListParagraph"/>
        <w:numPr>
          <w:ilvl w:val="0"/>
          <w:numId w:val="30"/>
        </w:numPr>
        <w:jc w:val="both"/>
        <w:rPr>
          <w:rFonts w:ascii="Arial" w:hAnsi="Arial" w:cs="Arial"/>
          <w:sz w:val="24"/>
          <w:szCs w:val="24"/>
        </w:rPr>
      </w:pPr>
      <w:r>
        <w:rPr>
          <w:rFonts w:ascii="Arial" w:eastAsia="Arial" w:hAnsi="Arial" w:cs="Arial"/>
          <w:sz w:val="24"/>
          <w:szCs w:val="24"/>
          <w:lang w:bidi="cy-GB"/>
        </w:rPr>
        <w:lastRenderedPageBreak/>
        <w:t xml:space="preserve">Ymwybyddiaeth o ddogfennau ychwanegol a allai fod yn berthnasol fel ACP, TEP, ADRT (gweler </w:t>
      </w:r>
      <w:hyperlink r:id="rId37" w:history="1">
        <w:r w:rsidR="002F6F9D" w:rsidRPr="009A23A3">
          <w:rPr>
            <w:rStyle w:val="Hyperlink"/>
            <w:rFonts w:ascii="Arial" w:eastAsia="Arial" w:hAnsi="Arial" w:cs="Arial"/>
            <w:sz w:val="24"/>
            <w:szCs w:val="24"/>
            <w:lang w:bidi="cy-GB"/>
          </w:rPr>
          <w:t>www.wales.nhs.uk/afcp</w:t>
        </w:r>
      </w:hyperlink>
      <w:r>
        <w:rPr>
          <w:rFonts w:ascii="Arial" w:eastAsia="Arial" w:hAnsi="Arial" w:cs="Arial"/>
          <w:sz w:val="24"/>
          <w:szCs w:val="24"/>
          <w:lang w:bidi="cy-GB"/>
        </w:rPr>
        <w:t>)</w:t>
      </w:r>
    </w:p>
    <w:p w14:paraId="38631B7D" w14:textId="77777777" w:rsidR="004467C0" w:rsidRDefault="006F7112" w:rsidP="002A7757">
      <w:pPr>
        <w:pStyle w:val="ListParagraph"/>
        <w:numPr>
          <w:ilvl w:val="0"/>
          <w:numId w:val="30"/>
        </w:numPr>
        <w:jc w:val="both"/>
        <w:rPr>
          <w:rFonts w:ascii="Arial" w:hAnsi="Arial" w:cs="Arial"/>
          <w:sz w:val="24"/>
          <w:szCs w:val="24"/>
        </w:rPr>
      </w:pPr>
      <w:r w:rsidRPr="006F7112">
        <w:rPr>
          <w:rFonts w:ascii="Arial" w:eastAsia="Arial" w:hAnsi="Arial" w:cs="Arial"/>
          <w:sz w:val="24"/>
          <w:szCs w:val="24"/>
          <w:lang w:bidi="cy-GB"/>
        </w:rPr>
        <w:t xml:space="preserve">Rhaid i’r broses o ddogfennu a chyfathrebu penderfyniadau DNACPR ddilyn y polisi cyfredol. Rhaid i staff sy'n gwneud y penderfyniad ddefnyddio dogfennaeth safonol Cymru Gyfan ar gyfer penderfyniadau DNACPR oedolion er mwyn lleihau risg a chynorthwyo cyfathrebu clir am y penderfyniad. Rhaid i'r ddogfen gael ei gosod yn amlwg yng nghofnod meddygol cyfredol y claf a dylid cynnig ffurflen i'r claf hefyd. </w:t>
      </w:r>
    </w:p>
    <w:p w14:paraId="4D2252DE" w14:textId="77777777" w:rsidR="00C10797" w:rsidRDefault="006F7112" w:rsidP="002A7757">
      <w:pPr>
        <w:pStyle w:val="ListParagraph"/>
        <w:numPr>
          <w:ilvl w:val="0"/>
          <w:numId w:val="30"/>
        </w:numPr>
        <w:jc w:val="both"/>
        <w:rPr>
          <w:rFonts w:ascii="Arial" w:hAnsi="Arial" w:cs="Arial"/>
          <w:sz w:val="24"/>
          <w:szCs w:val="24"/>
        </w:rPr>
      </w:pPr>
      <w:r w:rsidRPr="006F7112">
        <w:rPr>
          <w:rFonts w:ascii="Arial" w:eastAsia="Arial" w:hAnsi="Arial" w:cs="Arial"/>
          <w:sz w:val="24"/>
          <w:szCs w:val="24"/>
          <w:lang w:bidi="cy-GB"/>
        </w:rPr>
        <w:t xml:space="preserve">Yn dilyn dogfennu’r penderfyniad DNACPR, rhaid mynegi hyn ar unwaith mewn modd effeithiol i’r HCP perthnasol / eraill sy'n ymwneud â’u gofal presennol ac i’r dyfodol, fel eu bod yn ymwybodol. </w:t>
      </w:r>
    </w:p>
    <w:p w14:paraId="38D1DAED" w14:textId="77777777" w:rsidR="006F7112" w:rsidRDefault="00C10797" w:rsidP="002A7757">
      <w:pPr>
        <w:pStyle w:val="ListParagraph"/>
        <w:numPr>
          <w:ilvl w:val="0"/>
          <w:numId w:val="30"/>
        </w:numPr>
        <w:jc w:val="both"/>
        <w:rPr>
          <w:rFonts w:ascii="Arial" w:hAnsi="Arial" w:cs="Arial"/>
          <w:sz w:val="24"/>
          <w:szCs w:val="24"/>
        </w:rPr>
      </w:pPr>
      <w:r>
        <w:rPr>
          <w:rFonts w:ascii="Arial" w:eastAsia="Arial" w:hAnsi="Arial" w:cs="Arial"/>
          <w:sz w:val="24"/>
          <w:szCs w:val="24"/>
          <w:lang w:bidi="cy-GB"/>
        </w:rPr>
        <w:t xml:space="preserve">Rhannu'r penderfyniad DNACPR gyda'r rhai a nodwyd gan y claf fel unigolion o bwys. </w:t>
      </w:r>
    </w:p>
    <w:p w14:paraId="65C88C7D" w14:textId="77777777" w:rsidR="002A7757" w:rsidRDefault="002A62E6" w:rsidP="002A7757">
      <w:pPr>
        <w:pStyle w:val="ListParagraph"/>
        <w:numPr>
          <w:ilvl w:val="0"/>
          <w:numId w:val="30"/>
        </w:numPr>
        <w:jc w:val="both"/>
        <w:rPr>
          <w:rFonts w:ascii="Arial" w:hAnsi="Arial" w:cs="Arial"/>
          <w:sz w:val="24"/>
          <w:szCs w:val="24"/>
        </w:rPr>
      </w:pPr>
      <w:r>
        <w:rPr>
          <w:rFonts w:ascii="Arial" w:eastAsia="Arial" w:hAnsi="Arial" w:cs="Arial"/>
          <w:sz w:val="24"/>
          <w:szCs w:val="24"/>
          <w:lang w:bidi="cy-GB"/>
        </w:rPr>
        <w:t>Dylid cynnig</w:t>
      </w:r>
      <w:r>
        <w:rPr>
          <w:rStyle w:val="FootnoteReference"/>
          <w:rFonts w:ascii="Arial" w:eastAsia="Arial" w:hAnsi="Arial" w:cs="Arial"/>
          <w:sz w:val="24"/>
          <w:szCs w:val="24"/>
          <w:lang w:bidi="cy-GB"/>
        </w:rPr>
        <w:footnoteReference w:id="4"/>
      </w:r>
      <w:r>
        <w:rPr>
          <w:rFonts w:ascii="Arial" w:eastAsia="Arial" w:hAnsi="Arial" w:cs="Arial"/>
          <w:sz w:val="24"/>
          <w:szCs w:val="24"/>
          <w:lang w:bidi="cy-GB"/>
        </w:rPr>
        <w:t xml:space="preserve"> DNACPR Cymraeg yn weithredol (dylid ei gyfosod â dogfen Saesneg bob amser)</w:t>
      </w:r>
    </w:p>
    <w:p w14:paraId="59C281CF" w14:textId="77777777" w:rsidR="009A6EC3" w:rsidRPr="005919F1" w:rsidRDefault="006350FF" w:rsidP="003E033B">
      <w:pPr>
        <w:pStyle w:val="ListParagraph"/>
        <w:numPr>
          <w:ilvl w:val="0"/>
          <w:numId w:val="30"/>
        </w:numPr>
        <w:jc w:val="both"/>
        <w:rPr>
          <w:rFonts w:ascii="Arial" w:hAnsi="Arial" w:cs="Arial"/>
          <w:sz w:val="24"/>
          <w:szCs w:val="24"/>
        </w:rPr>
      </w:pPr>
      <w:r>
        <w:rPr>
          <w:rFonts w:ascii="Arial" w:eastAsia="Arial" w:hAnsi="Arial" w:cs="Arial"/>
          <w:sz w:val="24"/>
          <w:szCs w:val="24"/>
          <w:lang w:bidi="cy-GB"/>
        </w:rPr>
        <w:t xml:space="preserve">Y gallu i ddangos ac arfer sgiliau a phrofiad cyfathrebu personol a thosturiol mewn sgyrsiau gwaeledd difrifol. Ymwybyddiaeth o sut i hwyluso dogfennaeth hawdd ei deall / sgiliau cyfathrebu cryfhaol. </w:t>
      </w:r>
    </w:p>
    <w:p w14:paraId="15FAB958" w14:textId="77777777" w:rsidR="009A6EC3" w:rsidRDefault="006F7112" w:rsidP="005919F1">
      <w:pPr>
        <w:pStyle w:val="ListParagraph"/>
        <w:numPr>
          <w:ilvl w:val="0"/>
          <w:numId w:val="30"/>
        </w:numPr>
        <w:jc w:val="both"/>
        <w:rPr>
          <w:rFonts w:ascii="Arial" w:hAnsi="Arial" w:cs="Arial"/>
          <w:sz w:val="24"/>
          <w:szCs w:val="24"/>
        </w:rPr>
      </w:pPr>
      <w:r w:rsidRPr="005919F1">
        <w:rPr>
          <w:rFonts w:ascii="Arial" w:eastAsia="Arial" w:hAnsi="Arial" w:cs="Arial"/>
          <w:sz w:val="24"/>
          <w:szCs w:val="24"/>
          <w:lang w:bidi="cy-GB"/>
        </w:rPr>
        <w:t>Mewn lleoliadau gofal brys, dylai’r HCP sy'n gyfrifol am y claf fod yn alluog i wneud penderfyniad sydd mor “glinigol sicr â phosibl” na fyddai CPR yn ailsefydlu cylchrediad effeithiol ac yn cynnal anadliad.  Yn yr achosion hyn, gellir dod i'r casgliad y dylid rheoli'r sefyllfa fel marwolaeth naturiol a ragwelir ac a dderbynnir (NAAD).</w:t>
      </w:r>
    </w:p>
    <w:p w14:paraId="4EA521F6" w14:textId="77777777" w:rsidR="00E150C3" w:rsidRDefault="00E150C3" w:rsidP="005919F1">
      <w:pPr>
        <w:pStyle w:val="ListParagraph"/>
        <w:numPr>
          <w:ilvl w:val="0"/>
          <w:numId w:val="30"/>
        </w:numPr>
        <w:jc w:val="both"/>
        <w:rPr>
          <w:rFonts w:ascii="Arial" w:hAnsi="Arial" w:cs="Arial"/>
          <w:sz w:val="24"/>
          <w:szCs w:val="24"/>
        </w:rPr>
      </w:pPr>
      <w:r>
        <w:rPr>
          <w:rFonts w:ascii="Arial" w:eastAsia="Arial" w:hAnsi="Arial" w:cs="Arial"/>
          <w:sz w:val="24"/>
          <w:szCs w:val="24"/>
          <w:lang w:bidi="cy-GB"/>
        </w:rPr>
        <w:t xml:space="preserve">Gallu nodi / adnabod sefyllfaoedd lle mae'n briodol gwrthdroi penderfyniad DNACPR, er enghraifft mygu, </w:t>
      </w:r>
      <w:proofErr w:type="spellStart"/>
      <w:r>
        <w:rPr>
          <w:rFonts w:ascii="Arial" w:eastAsia="Arial" w:hAnsi="Arial" w:cs="Arial"/>
          <w:sz w:val="24"/>
          <w:szCs w:val="24"/>
          <w:lang w:bidi="cy-GB"/>
        </w:rPr>
        <w:t>anesthesia</w:t>
      </w:r>
      <w:proofErr w:type="spellEnd"/>
      <w:r>
        <w:rPr>
          <w:rFonts w:ascii="Arial" w:eastAsia="Arial" w:hAnsi="Arial" w:cs="Arial"/>
          <w:sz w:val="24"/>
          <w:szCs w:val="24"/>
          <w:lang w:bidi="cy-GB"/>
        </w:rPr>
        <w:t xml:space="preserve">. </w:t>
      </w:r>
    </w:p>
    <w:p w14:paraId="3014AEAA" w14:textId="77777777" w:rsidR="00446650" w:rsidRDefault="00446650" w:rsidP="009A6EC3">
      <w:pPr>
        <w:jc w:val="both"/>
        <w:rPr>
          <w:rFonts w:ascii="Arial" w:hAnsi="Arial" w:cs="Arial"/>
          <w:b/>
          <w:sz w:val="24"/>
          <w:szCs w:val="24"/>
        </w:rPr>
      </w:pPr>
    </w:p>
    <w:p w14:paraId="247D707F" w14:textId="77777777" w:rsidR="008364C2" w:rsidRPr="005919F1" w:rsidRDefault="008364C2" w:rsidP="009A6EC3">
      <w:pPr>
        <w:jc w:val="both"/>
        <w:rPr>
          <w:rFonts w:ascii="Arial" w:hAnsi="Arial" w:cs="Arial"/>
          <w:b/>
          <w:sz w:val="24"/>
          <w:szCs w:val="24"/>
        </w:rPr>
      </w:pPr>
      <w:r w:rsidRPr="005919F1">
        <w:rPr>
          <w:rFonts w:ascii="Arial" w:eastAsia="Arial" w:hAnsi="Arial" w:cs="Arial"/>
          <w:b/>
          <w:sz w:val="24"/>
          <w:szCs w:val="24"/>
          <w:lang w:bidi="cy-GB"/>
        </w:rPr>
        <w:t>Asesu ac Ardystio Cymhwysedd</w:t>
      </w:r>
    </w:p>
    <w:p w14:paraId="7B518F93" w14:textId="77777777" w:rsidR="009A6EC3" w:rsidRDefault="009A6EC3" w:rsidP="009A6EC3">
      <w:pPr>
        <w:jc w:val="both"/>
        <w:rPr>
          <w:rFonts w:ascii="Arial" w:hAnsi="Arial" w:cs="Arial"/>
          <w:sz w:val="24"/>
          <w:szCs w:val="24"/>
        </w:rPr>
      </w:pPr>
      <w:r w:rsidRPr="009A6EC3">
        <w:rPr>
          <w:rFonts w:ascii="Arial" w:eastAsia="Arial" w:hAnsi="Arial" w:cs="Arial"/>
          <w:sz w:val="24"/>
          <w:szCs w:val="24"/>
          <w:lang w:bidi="cy-GB"/>
        </w:rPr>
        <w:t>Bydd angen i gyflogwyr ystyried pwy yn lleol sydd yn y sefyllfa orau i asesu ac ardystio cymwyseddau ar gyfer HCP cofrestredig; gallai hyn gynnwys rheolwyr llinell (sy'n HCP), HCP cofrestredig arall sydd eisoes wedi cael ardystiad, neu Uwch-</w:t>
      </w:r>
      <w:proofErr w:type="spellStart"/>
      <w:r w:rsidRPr="009A6EC3">
        <w:rPr>
          <w:rFonts w:ascii="Arial" w:eastAsia="Arial" w:hAnsi="Arial" w:cs="Arial"/>
          <w:sz w:val="24"/>
          <w:szCs w:val="24"/>
          <w:lang w:bidi="cy-GB"/>
        </w:rPr>
        <w:t>glinigydd</w:t>
      </w:r>
      <w:proofErr w:type="spellEnd"/>
      <w:r w:rsidRPr="009A6EC3">
        <w:rPr>
          <w:rFonts w:ascii="Arial" w:eastAsia="Arial" w:hAnsi="Arial" w:cs="Arial"/>
          <w:sz w:val="24"/>
          <w:szCs w:val="24"/>
          <w:lang w:bidi="cy-GB"/>
        </w:rPr>
        <w:t xml:space="preserve"> Cyfrifol. </w:t>
      </w:r>
    </w:p>
    <w:p w14:paraId="02FDF9A2" w14:textId="77777777" w:rsidR="003F3A30" w:rsidRPr="005919F1" w:rsidRDefault="003F3A30" w:rsidP="009A6EC3">
      <w:pPr>
        <w:jc w:val="both"/>
        <w:rPr>
          <w:rFonts w:ascii="Arial" w:hAnsi="Arial" w:cs="Arial"/>
          <w:sz w:val="24"/>
          <w:szCs w:val="24"/>
        </w:rPr>
      </w:pPr>
      <w:r w:rsidRPr="005919F1">
        <w:rPr>
          <w:rFonts w:ascii="Arial" w:eastAsia="Arial" w:hAnsi="Arial" w:cs="Arial"/>
          <w:sz w:val="24"/>
          <w:szCs w:val="24"/>
          <w:lang w:bidi="cy-GB"/>
        </w:rPr>
        <w:t xml:space="preserve">Efallai y bydd rheolwyr llinell yn dymuno cynnwys clinigwyr sydd ag arbenigedd ehangach os nad ydynt yn teimlo'n gwbl hyderus neu’n gymwys i gynnal yr asesiad eu hunain. </w:t>
      </w:r>
    </w:p>
    <w:p w14:paraId="645E7FCF" w14:textId="77777777" w:rsidR="00804EA2" w:rsidRPr="005919F1" w:rsidRDefault="008364C2" w:rsidP="009A6EC3">
      <w:pPr>
        <w:jc w:val="both"/>
        <w:rPr>
          <w:rFonts w:ascii="Arial" w:hAnsi="Arial" w:cs="Arial"/>
          <w:sz w:val="24"/>
          <w:szCs w:val="24"/>
        </w:rPr>
      </w:pPr>
      <w:r w:rsidRPr="005919F1">
        <w:rPr>
          <w:rFonts w:ascii="Arial" w:eastAsia="Arial" w:hAnsi="Arial" w:cs="Arial"/>
          <w:sz w:val="24"/>
          <w:szCs w:val="24"/>
          <w:lang w:bidi="cy-GB"/>
        </w:rPr>
        <w:t xml:space="preserve">Gellir asesu ac ardystio cymhwysedd drwy drafodaeth ar sail achosion ac adolygu tystiolaeth bod yr unigolyn wedi ymgymryd â hyfforddiant priodol fel yr amlinellir yn Adran 3. </w:t>
      </w:r>
    </w:p>
    <w:p w14:paraId="185A1EBE" w14:textId="77777777" w:rsidR="00C37D31" w:rsidRPr="005919F1" w:rsidRDefault="009B43F5" w:rsidP="009A6EC3">
      <w:pPr>
        <w:jc w:val="both"/>
        <w:rPr>
          <w:rFonts w:ascii="Arial" w:hAnsi="Arial" w:cs="Arial"/>
          <w:sz w:val="24"/>
          <w:szCs w:val="24"/>
        </w:rPr>
      </w:pPr>
      <w:r w:rsidRPr="005919F1">
        <w:rPr>
          <w:rFonts w:ascii="Arial" w:eastAsia="Arial" w:hAnsi="Arial" w:cs="Arial"/>
          <w:sz w:val="24"/>
          <w:szCs w:val="24"/>
          <w:lang w:bidi="cy-GB"/>
        </w:rPr>
        <w:t xml:space="preserve">Dylid cwblhau Rhestr Wirio Cymhwysedd Cymru Gyfan er budd Llenwi’r Ffurflen DNACPR Cymru Gyfan gan HCP Cofrestredig a dylid cadw copi yn ffeiliau staff. Ceir copi o'r rhestr wirio hon yn Atodiad Un.   </w:t>
      </w:r>
    </w:p>
    <w:p w14:paraId="545A10C6" w14:textId="77777777" w:rsidR="00A21D28" w:rsidRDefault="00A21D28" w:rsidP="009A6EC3">
      <w:pPr>
        <w:jc w:val="both"/>
        <w:rPr>
          <w:rFonts w:ascii="Arial" w:hAnsi="Arial" w:cs="Arial"/>
          <w:sz w:val="24"/>
          <w:szCs w:val="24"/>
        </w:rPr>
      </w:pPr>
    </w:p>
    <w:p w14:paraId="1E426D26" w14:textId="77777777" w:rsidR="00804EA2" w:rsidRPr="005919F1" w:rsidRDefault="00804EA2" w:rsidP="009A6EC3">
      <w:pPr>
        <w:jc w:val="both"/>
        <w:rPr>
          <w:rFonts w:ascii="Arial" w:hAnsi="Arial" w:cs="Arial"/>
          <w:b/>
          <w:sz w:val="24"/>
          <w:szCs w:val="24"/>
        </w:rPr>
      </w:pPr>
      <w:r w:rsidRPr="005919F1">
        <w:rPr>
          <w:rFonts w:ascii="Arial" w:eastAsia="Arial" w:hAnsi="Arial" w:cs="Arial"/>
          <w:b/>
          <w:sz w:val="24"/>
          <w:szCs w:val="24"/>
          <w:lang w:bidi="cy-GB"/>
        </w:rPr>
        <w:t>Dogfennaeth</w:t>
      </w:r>
    </w:p>
    <w:p w14:paraId="75620FE3" w14:textId="77777777" w:rsidR="00804EA2" w:rsidRDefault="008364C2" w:rsidP="009A6EC3">
      <w:pPr>
        <w:jc w:val="both"/>
        <w:rPr>
          <w:rFonts w:ascii="Arial" w:hAnsi="Arial" w:cs="Arial"/>
          <w:sz w:val="24"/>
          <w:szCs w:val="24"/>
        </w:rPr>
      </w:pPr>
      <w:r>
        <w:rPr>
          <w:rFonts w:ascii="Arial" w:eastAsia="Arial" w:hAnsi="Arial" w:cs="Arial"/>
          <w:sz w:val="24"/>
          <w:szCs w:val="24"/>
          <w:lang w:bidi="cy-GB"/>
        </w:rPr>
        <w:t>Dylid cadw cofnod o hyfforddiant, asesiad cymhwysedd, trafodaethau ac ardystiad yn ffeil staff yr HCP cofrestredig. Dylid eu hadolygu'n flynyddol a’u cyplysu â PADR blynyddol, gan ddarparu llwybr archwilio a llywodraethu clir.</w:t>
      </w:r>
    </w:p>
    <w:p w14:paraId="4E086370" w14:textId="77777777" w:rsidR="003F3A30" w:rsidRDefault="003F3A30" w:rsidP="009A6EC3">
      <w:pPr>
        <w:jc w:val="both"/>
        <w:rPr>
          <w:rFonts w:ascii="Arial" w:hAnsi="Arial" w:cs="Arial"/>
          <w:sz w:val="24"/>
          <w:szCs w:val="24"/>
        </w:rPr>
      </w:pPr>
    </w:p>
    <w:p w14:paraId="32DB8FC9" w14:textId="77777777" w:rsidR="003F3A30" w:rsidRPr="005919F1" w:rsidRDefault="003F3A30" w:rsidP="009A6EC3">
      <w:pPr>
        <w:jc w:val="both"/>
        <w:rPr>
          <w:rFonts w:ascii="Arial" w:hAnsi="Arial" w:cs="Arial"/>
          <w:b/>
          <w:sz w:val="24"/>
          <w:szCs w:val="24"/>
        </w:rPr>
      </w:pPr>
      <w:r w:rsidRPr="005919F1">
        <w:rPr>
          <w:rFonts w:ascii="Arial" w:eastAsia="Arial" w:hAnsi="Arial" w:cs="Arial"/>
          <w:b/>
          <w:sz w:val="24"/>
          <w:szCs w:val="24"/>
          <w:lang w:bidi="cy-GB"/>
        </w:rPr>
        <w:t>Archwiliad</w:t>
      </w:r>
    </w:p>
    <w:p w14:paraId="2C27F287" w14:textId="77777777" w:rsidR="00966306" w:rsidRPr="00924001" w:rsidRDefault="00924001" w:rsidP="009A6EC3">
      <w:pPr>
        <w:jc w:val="both"/>
        <w:rPr>
          <w:rFonts w:ascii="Arial" w:hAnsi="Arial" w:cs="Arial"/>
          <w:sz w:val="24"/>
          <w:szCs w:val="24"/>
        </w:rPr>
      </w:pPr>
      <w:r w:rsidRPr="00924001">
        <w:rPr>
          <w:rFonts w:ascii="Arial" w:eastAsia="Arial" w:hAnsi="Arial" w:cs="Arial"/>
          <w:sz w:val="24"/>
          <w:szCs w:val="24"/>
          <w:lang w:bidi="cy-GB"/>
        </w:rPr>
        <w:t xml:space="preserve">Dylid cynnal archwiliad clinigol yn rheolaidd i alluogi sefydliadau i fonitro cynnydd yn ôl meini prawf a nodir ym Mholisi DNACPR Cymru Gyfan. </w:t>
      </w:r>
    </w:p>
    <w:p w14:paraId="138FFD16" w14:textId="77777777" w:rsidR="00924001" w:rsidRPr="00924001" w:rsidRDefault="00924001" w:rsidP="009A6EC3">
      <w:pPr>
        <w:jc w:val="both"/>
        <w:rPr>
          <w:rFonts w:ascii="Arial" w:hAnsi="Arial" w:cs="Arial"/>
          <w:sz w:val="24"/>
          <w:szCs w:val="24"/>
        </w:rPr>
      </w:pPr>
      <w:r w:rsidRPr="00924001">
        <w:rPr>
          <w:rFonts w:ascii="Arial" w:eastAsia="Arial" w:hAnsi="Arial" w:cs="Arial"/>
          <w:sz w:val="24"/>
          <w:szCs w:val="24"/>
          <w:lang w:bidi="cy-GB"/>
        </w:rPr>
        <w:t xml:space="preserve">Dylai sefydliadau gynllunio i adolygu o leiaf 50 o ffurflenni DNACPR cyflawn bob dwy flynedd. </w:t>
      </w:r>
    </w:p>
    <w:p w14:paraId="15ECF8E1" w14:textId="77777777" w:rsidR="00924001" w:rsidRPr="00924001" w:rsidRDefault="00924001" w:rsidP="009A6EC3">
      <w:pPr>
        <w:jc w:val="both"/>
        <w:rPr>
          <w:rFonts w:ascii="Arial" w:hAnsi="Arial" w:cs="Arial"/>
          <w:sz w:val="24"/>
          <w:szCs w:val="24"/>
        </w:rPr>
      </w:pPr>
      <w:r w:rsidRPr="00924001">
        <w:rPr>
          <w:rFonts w:ascii="Arial" w:eastAsia="Arial" w:hAnsi="Arial" w:cs="Arial"/>
          <w:sz w:val="24"/>
          <w:szCs w:val="24"/>
          <w:lang w:bidi="cy-GB"/>
        </w:rPr>
        <w:t xml:space="preserve">Mae Polisi DNACPR Cymru Gyfan (Atodiad B) yn cynnwys ffurflen casglu data archwilio enghreifftiol y gellir ei defnyddio i archwilio yn ôl meini prawf sylfaenol. Fodd bynnag, taer anogir sefydliadau i asesu </w:t>
      </w:r>
      <w:proofErr w:type="spellStart"/>
      <w:r w:rsidRPr="00924001">
        <w:rPr>
          <w:rFonts w:ascii="Arial" w:eastAsia="Arial" w:hAnsi="Arial" w:cs="Arial"/>
          <w:sz w:val="24"/>
          <w:szCs w:val="24"/>
          <w:lang w:bidi="cy-GB"/>
        </w:rPr>
        <w:t>metrigau</w:t>
      </w:r>
      <w:proofErr w:type="spellEnd"/>
      <w:r w:rsidRPr="00924001">
        <w:rPr>
          <w:rFonts w:ascii="Arial" w:eastAsia="Arial" w:hAnsi="Arial" w:cs="Arial"/>
          <w:sz w:val="24"/>
          <w:szCs w:val="24"/>
          <w:lang w:bidi="cy-GB"/>
        </w:rPr>
        <w:t xml:space="preserve"> pwysig a defnyddiol ychwanegol eraill hefyd, gan gynnwys argaeledd digwyddiadau addysgu DNACPR a diwrnodau astudio, ynghyd â chwblhad modiwlau ESR gan staff.  </w:t>
      </w:r>
    </w:p>
    <w:p w14:paraId="3F1498F2" w14:textId="3287BED9" w:rsidR="00924001" w:rsidRPr="00924001" w:rsidRDefault="00CE69C3" w:rsidP="009A6EC3">
      <w:pPr>
        <w:jc w:val="both"/>
        <w:rPr>
          <w:rFonts w:ascii="Arial" w:hAnsi="Arial" w:cs="Arial"/>
          <w:color w:val="FF0000"/>
          <w:sz w:val="24"/>
          <w:szCs w:val="24"/>
        </w:rPr>
      </w:pPr>
      <w:hyperlink r:id="rId38" w:history="1">
        <w:r w:rsidR="00924001" w:rsidRPr="00924001">
          <w:rPr>
            <w:rStyle w:val="Hyperlink"/>
            <w:rFonts w:ascii="Arial" w:eastAsia="Arial" w:hAnsi="Arial" w:cs="Arial"/>
            <w:sz w:val="24"/>
            <w:szCs w:val="24"/>
            <w:lang w:bidi="cy-GB"/>
          </w:rPr>
          <w:t>https://collaborative.nhs.wales/implementation-groups/end-of-life-care/documents/sharing-and-involving-a-clinical-policy-for-dnacpr-for-adults-in-wales1/</w:t>
        </w:r>
      </w:hyperlink>
    </w:p>
    <w:p w14:paraId="143C4127" w14:textId="77777777" w:rsidR="00FA5C7E" w:rsidRDefault="00FA5C7E" w:rsidP="00FA5C7E">
      <w:pPr>
        <w:rPr>
          <w:rFonts w:ascii="Arial" w:hAnsi="Arial" w:cs="Arial"/>
          <w:sz w:val="24"/>
          <w:szCs w:val="24"/>
        </w:rPr>
      </w:pPr>
    </w:p>
    <w:p w14:paraId="669C2259" w14:textId="77777777" w:rsidR="00782FAF" w:rsidRDefault="00782FAF" w:rsidP="00FA5C7E">
      <w:pPr>
        <w:rPr>
          <w:rFonts w:ascii="Arial" w:hAnsi="Arial" w:cs="Arial"/>
          <w:sz w:val="24"/>
          <w:szCs w:val="24"/>
        </w:rPr>
      </w:pPr>
    </w:p>
    <w:tbl>
      <w:tblPr>
        <w:tblStyle w:val="TableGrid"/>
        <w:tblW w:w="0" w:type="auto"/>
        <w:shd w:val="clear" w:color="auto" w:fill="2F5496" w:themeFill="accent5" w:themeFillShade="BF"/>
        <w:tblLook w:val="04A0" w:firstRow="1" w:lastRow="0" w:firstColumn="1" w:lastColumn="0" w:noHBand="0" w:noVBand="1"/>
      </w:tblPr>
      <w:tblGrid>
        <w:gridCol w:w="9016"/>
      </w:tblGrid>
      <w:tr w:rsidR="001F66F5" w:rsidRPr="001F66F5" w14:paraId="7DEF9DC9" w14:textId="77777777" w:rsidTr="001F66F5">
        <w:tc>
          <w:tcPr>
            <w:tcW w:w="9016" w:type="dxa"/>
            <w:shd w:val="clear" w:color="auto" w:fill="2F5496" w:themeFill="accent5" w:themeFillShade="BF"/>
          </w:tcPr>
          <w:p w14:paraId="0D72889D" w14:textId="3477194A" w:rsidR="00107D52" w:rsidRPr="001F66F5" w:rsidRDefault="00107D52" w:rsidP="001F66F5">
            <w:pPr>
              <w:pStyle w:val="ListParagraph"/>
              <w:numPr>
                <w:ilvl w:val="0"/>
                <w:numId w:val="2"/>
              </w:numPr>
              <w:spacing w:before="40" w:after="40"/>
              <w:rPr>
                <w:rFonts w:ascii="Arial" w:hAnsi="Arial" w:cs="Arial"/>
                <w:b/>
                <w:color w:val="FFFFFF" w:themeColor="background1"/>
                <w:sz w:val="28"/>
                <w:szCs w:val="28"/>
              </w:rPr>
            </w:pPr>
            <w:r w:rsidRPr="001F66F5">
              <w:rPr>
                <w:rFonts w:ascii="Arial" w:eastAsia="Arial" w:hAnsi="Arial" w:cs="Arial"/>
                <w:b/>
                <w:color w:val="FFFFFF" w:themeColor="background1"/>
                <w:sz w:val="28"/>
                <w:szCs w:val="28"/>
                <w:lang w:bidi="cy-GB"/>
              </w:rPr>
              <w:t>Geirdaon/tystlythyrau.</w:t>
            </w:r>
          </w:p>
        </w:tc>
      </w:tr>
    </w:tbl>
    <w:p w14:paraId="6C853568" w14:textId="77777777" w:rsidR="00107D52" w:rsidRDefault="00107D52" w:rsidP="00107D52">
      <w:pPr>
        <w:pStyle w:val="ListParagraph"/>
        <w:ind w:left="360"/>
        <w:rPr>
          <w:rFonts w:ascii="Arial" w:hAnsi="Arial" w:cs="Arial"/>
          <w:sz w:val="24"/>
          <w:szCs w:val="24"/>
        </w:rPr>
      </w:pPr>
    </w:p>
    <w:p w14:paraId="4D5ECDB1" w14:textId="77777777" w:rsidR="000C4D4F" w:rsidRDefault="000C4D4F" w:rsidP="006D1B84">
      <w:pPr>
        <w:pStyle w:val="FootnoteText"/>
        <w:jc w:val="both"/>
        <w:rPr>
          <w:rFonts w:ascii="Arial" w:hAnsi="Arial" w:cs="Arial"/>
          <w:sz w:val="24"/>
          <w:szCs w:val="24"/>
        </w:rPr>
      </w:pPr>
      <w:r w:rsidRPr="000C4D4F">
        <w:rPr>
          <w:rFonts w:ascii="Arial" w:eastAsia="Arial" w:hAnsi="Arial" w:cs="Arial"/>
          <w:sz w:val="24"/>
          <w:szCs w:val="24"/>
          <w:lang w:bidi="cy-GB"/>
        </w:rPr>
        <w:t xml:space="preserve">GIG Cymru. Rhannu a Chynnwys: Polisi Clinigol ar gyfer DNACPR i Oedolion yng Nghymru. Tachwedd 2020 </w:t>
      </w:r>
    </w:p>
    <w:p w14:paraId="4905E354" w14:textId="77777777" w:rsidR="006D1B84" w:rsidRDefault="006D1B84" w:rsidP="006D1B84">
      <w:pPr>
        <w:pStyle w:val="FootnoteText"/>
        <w:jc w:val="both"/>
        <w:rPr>
          <w:rFonts w:ascii="Arial" w:hAnsi="Arial" w:cs="Arial"/>
          <w:sz w:val="24"/>
          <w:szCs w:val="24"/>
        </w:rPr>
      </w:pPr>
    </w:p>
    <w:p w14:paraId="01EEFA2A" w14:textId="77777777" w:rsidR="00D4303A" w:rsidRPr="006D1B84" w:rsidRDefault="00D4303A" w:rsidP="006D1B84">
      <w:pPr>
        <w:jc w:val="both"/>
        <w:rPr>
          <w:rFonts w:ascii="Arial" w:hAnsi="Arial" w:cs="Arial"/>
          <w:sz w:val="24"/>
          <w:szCs w:val="24"/>
        </w:rPr>
      </w:pPr>
      <w:r w:rsidRPr="00D4303A">
        <w:rPr>
          <w:rFonts w:ascii="Arial" w:eastAsia="Arial" w:hAnsi="Arial" w:cs="Arial"/>
          <w:sz w:val="24"/>
          <w:szCs w:val="24"/>
          <w:lang w:bidi="cy-GB"/>
        </w:rPr>
        <w:t xml:space="preserve">Ymddiriedolaeth GIG Gwasanaethau Ambiwlans Cymru Cwblhad Ffurflen DNACPR Cymru Gyfan gan Uwch-ymarferwyr </w:t>
      </w:r>
      <w:proofErr w:type="spellStart"/>
      <w:r w:rsidRPr="00D4303A">
        <w:rPr>
          <w:rFonts w:ascii="Arial" w:eastAsia="Arial" w:hAnsi="Arial" w:cs="Arial"/>
          <w:sz w:val="24"/>
          <w:szCs w:val="24"/>
          <w:lang w:bidi="cy-GB"/>
        </w:rPr>
        <w:t>Parafeddygol</w:t>
      </w:r>
      <w:proofErr w:type="spellEnd"/>
      <w:r w:rsidRPr="00D4303A">
        <w:rPr>
          <w:rFonts w:ascii="Arial" w:eastAsia="Arial" w:hAnsi="Arial" w:cs="Arial"/>
          <w:sz w:val="24"/>
          <w:szCs w:val="24"/>
          <w:lang w:bidi="cy-GB"/>
        </w:rPr>
        <w:t xml:space="preserve"> sy'n gweithio ym maes Ymarfer Cyffredinol. 2021</w:t>
      </w:r>
    </w:p>
    <w:p w14:paraId="47FFDF45" w14:textId="77777777" w:rsidR="000C4D4F" w:rsidRDefault="008364C2" w:rsidP="006D1B84">
      <w:pPr>
        <w:jc w:val="both"/>
        <w:rPr>
          <w:rFonts w:ascii="Arial" w:hAnsi="Arial" w:cs="Arial"/>
          <w:sz w:val="24"/>
          <w:szCs w:val="24"/>
        </w:rPr>
      </w:pPr>
      <w:r w:rsidRPr="008364C2">
        <w:rPr>
          <w:rFonts w:ascii="Arial" w:eastAsia="Arial" w:hAnsi="Arial" w:cs="Arial"/>
          <w:sz w:val="24"/>
          <w:szCs w:val="24"/>
          <w:lang w:bidi="cy-GB"/>
        </w:rPr>
        <w:t>Y Cyngor Nyrsio a Bydwreigiaeth. Safonau Ymarfer ac Ymddygiad Proffesiynol ar gyfer Nyrsys, Bydwragedd a Chymdeithion Nyrsio. Hydref 2018</w:t>
      </w:r>
    </w:p>
    <w:p w14:paraId="3E2534E2" w14:textId="7FEA0105" w:rsidR="00733889" w:rsidRPr="005919F1" w:rsidRDefault="00733889" w:rsidP="005A2DCA">
      <w:pPr>
        <w:rPr>
          <w:rFonts w:ascii="Arial" w:hAnsi="Arial" w:cs="Arial"/>
          <w:sz w:val="24"/>
          <w:szCs w:val="24"/>
        </w:rPr>
      </w:pPr>
      <w:proofErr w:type="spellStart"/>
      <w:r w:rsidRPr="005919F1">
        <w:rPr>
          <w:rFonts w:ascii="Arial" w:eastAsia="Arial" w:hAnsi="Arial" w:cs="Arial"/>
          <w:sz w:val="24"/>
          <w:szCs w:val="24"/>
          <w:lang w:bidi="cy-GB"/>
        </w:rPr>
        <w:t>Taubert</w:t>
      </w:r>
      <w:proofErr w:type="spellEnd"/>
      <w:r w:rsidR="005A2DCA">
        <w:rPr>
          <w:rFonts w:ascii="Arial" w:eastAsia="Arial" w:hAnsi="Arial" w:cs="Arial"/>
          <w:sz w:val="24"/>
          <w:szCs w:val="24"/>
          <w:lang w:bidi="cy-GB"/>
        </w:rPr>
        <w:t xml:space="preserve"> </w:t>
      </w:r>
      <w:r w:rsidRPr="005919F1">
        <w:rPr>
          <w:rFonts w:ascii="Arial" w:eastAsia="Arial" w:hAnsi="Arial" w:cs="Arial"/>
          <w:sz w:val="24"/>
          <w:szCs w:val="24"/>
          <w:lang w:bidi="cy-GB"/>
        </w:rPr>
        <w:t xml:space="preserve">M, </w:t>
      </w:r>
      <w:proofErr w:type="spellStart"/>
      <w:r w:rsidRPr="005919F1">
        <w:rPr>
          <w:rFonts w:ascii="Arial" w:eastAsia="Arial" w:hAnsi="Arial" w:cs="Arial"/>
          <w:sz w:val="24"/>
          <w:szCs w:val="24"/>
          <w:lang w:bidi="cy-GB"/>
        </w:rPr>
        <w:t>Bounds</w:t>
      </w:r>
      <w:proofErr w:type="spellEnd"/>
      <w:r w:rsidRPr="005919F1">
        <w:rPr>
          <w:rFonts w:ascii="Arial" w:eastAsia="Arial" w:hAnsi="Arial" w:cs="Arial"/>
          <w:sz w:val="24"/>
          <w:szCs w:val="24"/>
          <w:lang w:bidi="cy-GB"/>
        </w:rPr>
        <w:t xml:space="preserve"> L </w:t>
      </w:r>
      <w:r w:rsidRPr="005919F1">
        <w:rPr>
          <w:rFonts w:ascii="Arial" w:eastAsia="Arial" w:hAnsi="Arial" w:cs="Arial"/>
          <w:sz w:val="24"/>
          <w:szCs w:val="24"/>
          <w:lang w:bidi="cy-GB"/>
        </w:rPr>
        <w:br/>
        <w:t>Cynllunio gofal ymlaen llaw ac at y dyfodol: dulliau strategol yng Nghymru – BMJ, Gofal Cynorthwyol a Lliniarol; Cyhoeddwyd Ar-lein yn Gyntaf: 01 Chwefror 2022. doi: 10.1136/bmjspcare-2021-003498</w:t>
      </w:r>
    </w:p>
    <w:p w14:paraId="346A9247" w14:textId="77777777" w:rsidR="00733889" w:rsidRDefault="00733889" w:rsidP="00D4303A">
      <w:pPr>
        <w:rPr>
          <w:rFonts w:ascii="Arial" w:hAnsi="Arial" w:cs="Arial"/>
          <w:sz w:val="24"/>
          <w:szCs w:val="24"/>
        </w:rPr>
      </w:pPr>
    </w:p>
    <w:p w14:paraId="777A6EE7" w14:textId="77777777" w:rsidR="00EB6CD1" w:rsidRDefault="00EB6CD1" w:rsidP="00D4303A">
      <w:pPr>
        <w:rPr>
          <w:rFonts w:ascii="Arial" w:hAnsi="Arial" w:cs="Arial"/>
          <w:sz w:val="24"/>
          <w:szCs w:val="24"/>
        </w:rPr>
      </w:pPr>
    </w:p>
    <w:p w14:paraId="521F67E5" w14:textId="77777777" w:rsidR="000C2E3A" w:rsidRDefault="000C2E3A" w:rsidP="00D66BCD">
      <w:pPr>
        <w:spacing w:after="0" w:line="240" w:lineRule="auto"/>
        <w:rPr>
          <w:rFonts w:ascii="Arial" w:eastAsia="Times New Roman" w:hAnsi="Arial" w:cs="Arial"/>
          <w:sz w:val="24"/>
          <w:szCs w:val="24"/>
          <w:lang w:eastAsia="en-GB"/>
        </w:rPr>
        <w:sectPr w:rsidR="000C2E3A">
          <w:headerReference w:type="even" r:id="rId39"/>
          <w:headerReference w:type="default" r:id="rId40"/>
          <w:footerReference w:type="even" r:id="rId41"/>
          <w:footerReference w:type="default" r:id="rId42"/>
          <w:headerReference w:type="first" r:id="rId43"/>
          <w:footerReference w:type="first" r:id="rId44"/>
          <w:pgSz w:w="11906" w:h="16838"/>
          <w:pgMar w:top="1440" w:right="1440" w:bottom="1440" w:left="1440" w:header="708" w:footer="708" w:gutter="0"/>
          <w:cols w:space="708"/>
          <w:docGrid w:linePitch="360"/>
        </w:sectPr>
      </w:pPr>
    </w:p>
    <w:p w14:paraId="19E193EF" w14:textId="77777777" w:rsidR="009B43F5" w:rsidRPr="0042268F" w:rsidRDefault="009B43F5" w:rsidP="00D66BCD">
      <w:pPr>
        <w:spacing w:after="0" w:line="240" w:lineRule="auto"/>
        <w:rPr>
          <w:rFonts w:ascii="Arial" w:eastAsia="Times New Roman" w:hAnsi="Arial" w:cs="Arial"/>
          <w:b/>
          <w:sz w:val="24"/>
          <w:szCs w:val="24"/>
          <w:lang w:eastAsia="en-GB"/>
        </w:rPr>
      </w:pPr>
      <w:r w:rsidRPr="0042268F">
        <w:rPr>
          <w:rFonts w:ascii="Arial" w:eastAsia="Times New Roman" w:hAnsi="Arial" w:cs="Arial"/>
          <w:b/>
          <w:sz w:val="24"/>
          <w:szCs w:val="24"/>
          <w:lang w:bidi="cy-GB"/>
        </w:rPr>
        <w:lastRenderedPageBreak/>
        <w:t xml:space="preserve">Atodiad Un: </w:t>
      </w:r>
    </w:p>
    <w:p w14:paraId="7DF50632" w14:textId="77777777" w:rsidR="000C2E3A" w:rsidRDefault="000C2E3A" w:rsidP="00D66BCD">
      <w:pPr>
        <w:spacing w:after="0" w:line="240" w:lineRule="auto"/>
        <w:rPr>
          <w:rFonts w:ascii="Arial" w:eastAsia="Times New Roman" w:hAnsi="Arial" w:cs="Arial"/>
          <w:sz w:val="24"/>
          <w:szCs w:val="24"/>
          <w:lang w:eastAsia="en-GB"/>
        </w:rPr>
      </w:pPr>
    </w:p>
    <w:p w14:paraId="3BFBAC38" w14:textId="77777777" w:rsidR="000C2E3A" w:rsidRDefault="000C2E3A" w:rsidP="00D66BCD">
      <w:pPr>
        <w:spacing w:after="0" w:line="240" w:lineRule="auto"/>
        <w:rPr>
          <w:rFonts w:ascii="Arial" w:eastAsia="Times New Roman" w:hAnsi="Arial" w:cs="Arial"/>
          <w:sz w:val="24"/>
          <w:szCs w:val="24"/>
          <w:lang w:eastAsia="en-GB"/>
        </w:rPr>
      </w:pPr>
      <w:r>
        <w:rPr>
          <w:rFonts w:ascii="Arial" w:eastAsia="Times New Roman" w:hAnsi="Arial" w:cs="Arial"/>
          <w:sz w:val="24"/>
          <w:szCs w:val="24"/>
          <w:lang w:bidi="cy-GB"/>
        </w:rPr>
        <w:t>Cymwyseddau ar gyfer Gweithwyr Gofal Iechyd Proffesiynol Cofrestredig sy'n cwblhau Ffurflen DNACPR Cymru Gyfan (Adran 5)</w:t>
      </w:r>
    </w:p>
    <w:p w14:paraId="410AA427" w14:textId="77777777" w:rsidR="004A530A" w:rsidRDefault="004A530A" w:rsidP="00D66BCD">
      <w:pPr>
        <w:spacing w:after="0" w:line="240" w:lineRule="auto"/>
        <w:rPr>
          <w:rFonts w:ascii="Arial" w:eastAsia="Times New Roman" w:hAnsi="Arial" w:cs="Arial"/>
          <w:sz w:val="24"/>
          <w:szCs w:val="24"/>
          <w:lang w:eastAsia="en-GB"/>
        </w:rPr>
      </w:pPr>
    </w:p>
    <w:tbl>
      <w:tblPr>
        <w:tblStyle w:val="TableGrid"/>
        <w:tblW w:w="0" w:type="auto"/>
        <w:tblLayout w:type="fixed"/>
        <w:tblLook w:val="04A0" w:firstRow="1" w:lastRow="0" w:firstColumn="1" w:lastColumn="0" w:noHBand="0" w:noVBand="1"/>
      </w:tblPr>
      <w:tblGrid>
        <w:gridCol w:w="6374"/>
        <w:gridCol w:w="1262"/>
        <w:gridCol w:w="1263"/>
        <w:gridCol w:w="1263"/>
        <w:gridCol w:w="1263"/>
        <w:gridCol w:w="2523"/>
      </w:tblGrid>
      <w:tr w:rsidR="004A530A" w14:paraId="2836594E" w14:textId="77777777" w:rsidTr="001F66F5">
        <w:trPr>
          <w:tblHeader/>
        </w:trPr>
        <w:tc>
          <w:tcPr>
            <w:tcW w:w="6374" w:type="dxa"/>
            <w:shd w:val="clear" w:color="auto" w:fill="2F5496" w:themeFill="accent5" w:themeFillShade="BF"/>
          </w:tcPr>
          <w:p w14:paraId="504854C4" w14:textId="77777777" w:rsidR="004A530A" w:rsidRPr="001F66F5" w:rsidRDefault="004A530A" w:rsidP="00D66BCD">
            <w:pPr>
              <w:rPr>
                <w:rFonts w:ascii="Arial" w:eastAsia="Times New Roman" w:hAnsi="Arial" w:cs="Arial"/>
                <w:b/>
                <w:color w:val="FFFFFF" w:themeColor="background1"/>
                <w:sz w:val="24"/>
                <w:szCs w:val="24"/>
                <w:lang w:eastAsia="en-GB"/>
              </w:rPr>
            </w:pPr>
            <w:r w:rsidRPr="001F66F5">
              <w:rPr>
                <w:rFonts w:ascii="Arial" w:eastAsia="Times New Roman" w:hAnsi="Arial" w:cs="Arial"/>
                <w:b/>
                <w:color w:val="FFFFFF" w:themeColor="background1"/>
                <w:sz w:val="24"/>
                <w:szCs w:val="24"/>
                <w:lang w:bidi="cy-GB"/>
              </w:rPr>
              <w:t>Dangos gallu i gadarnhau dealltwriaeth o'r canlynol:</w:t>
            </w:r>
          </w:p>
        </w:tc>
        <w:tc>
          <w:tcPr>
            <w:tcW w:w="1262" w:type="dxa"/>
            <w:shd w:val="clear" w:color="auto" w:fill="2F5496" w:themeFill="accent5" w:themeFillShade="BF"/>
          </w:tcPr>
          <w:p w14:paraId="01E8D2ED" w14:textId="77777777" w:rsidR="004A530A" w:rsidRPr="001F66F5" w:rsidRDefault="004A530A" w:rsidP="00D66BCD">
            <w:pPr>
              <w:rPr>
                <w:rFonts w:ascii="Arial" w:eastAsia="Times New Roman" w:hAnsi="Arial" w:cs="Arial"/>
                <w:b/>
                <w:color w:val="FFFFFF" w:themeColor="background1"/>
                <w:sz w:val="24"/>
                <w:szCs w:val="24"/>
                <w:lang w:eastAsia="en-GB"/>
              </w:rPr>
            </w:pPr>
            <w:r w:rsidRPr="001F66F5">
              <w:rPr>
                <w:rFonts w:ascii="Arial" w:eastAsia="Times New Roman" w:hAnsi="Arial" w:cs="Arial"/>
                <w:b/>
                <w:color w:val="FFFFFF" w:themeColor="background1"/>
                <w:sz w:val="24"/>
                <w:szCs w:val="24"/>
                <w:lang w:bidi="cy-GB"/>
              </w:rPr>
              <w:t>Dyddiad</w:t>
            </w:r>
          </w:p>
        </w:tc>
        <w:tc>
          <w:tcPr>
            <w:tcW w:w="1263" w:type="dxa"/>
            <w:shd w:val="clear" w:color="auto" w:fill="2F5496" w:themeFill="accent5" w:themeFillShade="BF"/>
          </w:tcPr>
          <w:p w14:paraId="5BF07AE7" w14:textId="77777777" w:rsidR="004A530A" w:rsidRPr="001F66F5" w:rsidRDefault="004A530A" w:rsidP="00D66BCD">
            <w:pPr>
              <w:rPr>
                <w:rFonts w:ascii="Arial" w:eastAsia="Times New Roman" w:hAnsi="Arial" w:cs="Arial"/>
                <w:b/>
                <w:color w:val="FFFFFF" w:themeColor="background1"/>
                <w:sz w:val="24"/>
                <w:szCs w:val="24"/>
                <w:lang w:eastAsia="en-GB"/>
              </w:rPr>
            </w:pPr>
            <w:r w:rsidRPr="001F66F5">
              <w:rPr>
                <w:rFonts w:ascii="Arial" w:eastAsia="Times New Roman" w:hAnsi="Arial" w:cs="Arial"/>
                <w:b/>
                <w:color w:val="FFFFFF" w:themeColor="background1"/>
                <w:sz w:val="24"/>
                <w:szCs w:val="24"/>
                <w:lang w:bidi="cy-GB"/>
              </w:rPr>
              <w:t>Llofnod</w:t>
            </w:r>
          </w:p>
        </w:tc>
        <w:tc>
          <w:tcPr>
            <w:tcW w:w="1263" w:type="dxa"/>
            <w:shd w:val="clear" w:color="auto" w:fill="2F5496" w:themeFill="accent5" w:themeFillShade="BF"/>
          </w:tcPr>
          <w:p w14:paraId="33A7E196" w14:textId="77777777" w:rsidR="004A530A" w:rsidRPr="001F66F5" w:rsidRDefault="004A530A" w:rsidP="00D66BCD">
            <w:pPr>
              <w:rPr>
                <w:rFonts w:ascii="Arial" w:eastAsia="Times New Roman" w:hAnsi="Arial" w:cs="Arial"/>
                <w:b/>
                <w:color w:val="FFFFFF" w:themeColor="background1"/>
                <w:sz w:val="24"/>
                <w:szCs w:val="24"/>
                <w:lang w:eastAsia="en-GB"/>
              </w:rPr>
            </w:pPr>
            <w:r w:rsidRPr="001F66F5">
              <w:rPr>
                <w:rFonts w:ascii="Arial" w:eastAsia="Times New Roman" w:hAnsi="Arial" w:cs="Arial"/>
                <w:b/>
                <w:color w:val="FFFFFF" w:themeColor="background1"/>
                <w:sz w:val="24"/>
                <w:szCs w:val="24"/>
                <w:lang w:bidi="cy-GB"/>
              </w:rPr>
              <w:t xml:space="preserve">Dyddiad </w:t>
            </w:r>
          </w:p>
        </w:tc>
        <w:tc>
          <w:tcPr>
            <w:tcW w:w="1263" w:type="dxa"/>
            <w:shd w:val="clear" w:color="auto" w:fill="2F5496" w:themeFill="accent5" w:themeFillShade="BF"/>
          </w:tcPr>
          <w:p w14:paraId="4A861707" w14:textId="77777777" w:rsidR="004A530A" w:rsidRPr="001F66F5" w:rsidRDefault="004A530A" w:rsidP="00D66BCD">
            <w:pPr>
              <w:rPr>
                <w:rFonts w:ascii="Arial" w:eastAsia="Times New Roman" w:hAnsi="Arial" w:cs="Arial"/>
                <w:b/>
                <w:color w:val="FFFFFF" w:themeColor="background1"/>
                <w:sz w:val="24"/>
                <w:szCs w:val="24"/>
                <w:lang w:eastAsia="en-GB"/>
              </w:rPr>
            </w:pPr>
            <w:r w:rsidRPr="001F66F5">
              <w:rPr>
                <w:rFonts w:ascii="Arial" w:eastAsia="Times New Roman" w:hAnsi="Arial" w:cs="Arial"/>
                <w:b/>
                <w:color w:val="FFFFFF" w:themeColor="background1"/>
                <w:sz w:val="24"/>
                <w:szCs w:val="24"/>
                <w:lang w:bidi="cy-GB"/>
              </w:rPr>
              <w:t>Llofnod</w:t>
            </w:r>
          </w:p>
        </w:tc>
        <w:tc>
          <w:tcPr>
            <w:tcW w:w="2523" w:type="dxa"/>
            <w:shd w:val="clear" w:color="auto" w:fill="2F5496" w:themeFill="accent5" w:themeFillShade="BF"/>
          </w:tcPr>
          <w:p w14:paraId="152E31BA" w14:textId="77777777" w:rsidR="004A530A" w:rsidRPr="001F66F5" w:rsidRDefault="004A530A" w:rsidP="00D66BCD">
            <w:pPr>
              <w:rPr>
                <w:rFonts w:ascii="Arial" w:eastAsia="Times New Roman" w:hAnsi="Arial" w:cs="Arial"/>
                <w:b/>
                <w:color w:val="FFFFFF" w:themeColor="background1"/>
                <w:sz w:val="24"/>
                <w:szCs w:val="24"/>
                <w:lang w:eastAsia="en-GB"/>
              </w:rPr>
            </w:pPr>
            <w:r w:rsidRPr="001F66F5">
              <w:rPr>
                <w:rFonts w:ascii="Arial" w:eastAsia="Times New Roman" w:hAnsi="Arial" w:cs="Arial"/>
                <w:b/>
                <w:color w:val="FFFFFF" w:themeColor="background1"/>
                <w:sz w:val="24"/>
                <w:szCs w:val="24"/>
                <w:lang w:bidi="cy-GB"/>
              </w:rPr>
              <w:t>Math o Dystiolaeth</w:t>
            </w:r>
          </w:p>
        </w:tc>
      </w:tr>
      <w:tr w:rsidR="004A530A" w14:paraId="60CA8251" w14:textId="77777777" w:rsidTr="0042268F">
        <w:tc>
          <w:tcPr>
            <w:tcW w:w="6374" w:type="dxa"/>
          </w:tcPr>
          <w:p w14:paraId="480CC9AC" w14:textId="77777777" w:rsidR="004A530A" w:rsidRDefault="004A530A" w:rsidP="0042268F">
            <w:pPr>
              <w:jc w:val="both"/>
              <w:rPr>
                <w:rFonts w:ascii="Arial" w:hAnsi="Arial" w:cs="Arial"/>
                <w:sz w:val="24"/>
                <w:szCs w:val="24"/>
              </w:rPr>
            </w:pPr>
            <w:r w:rsidRPr="0042268F">
              <w:rPr>
                <w:rFonts w:ascii="Arial" w:eastAsia="Arial" w:hAnsi="Arial" w:cs="Arial"/>
                <w:sz w:val="24"/>
                <w:szCs w:val="24"/>
                <w:lang w:bidi="cy-GB"/>
              </w:rPr>
              <w:t>Sbardunau posibl ar gyfer ysgogi sgwrs DNACPR.</w:t>
            </w:r>
          </w:p>
          <w:p w14:paraId="2DA19823" w14:textId="77777777" w:rsidR="0042268F" w:rsidRPr="0042268F" w:rsidRDefault="0042268F" w:rsidP="0042268F">
            <w:pPr>
              <w:jc w:val="both"/>
              <w:rPr>
                <w:rFonts w:ascii="Arial" w:hAnsi="Arial" w:cs="Arial"/>
                <w:sz w:val="24"/>
                <w:szCs w:val="24"/>
              </w:rPr>
            </w:pPr>
          </w:p>
        </w:tc>
        <w:tc>
          <w:tcPr>
            <w:tcW w:w="1262" w:type="dxa"/>
          </w:tcPr>
          <w:p w14:paraId="2B564996" w14:textId="77777777" w:rsidR="004A530A" w:rsidRDefault="004A530A" w:rsidP="00D66BCD">
            <w:pPr>
              <w:rPr>
                <w:rFonts w:ascii="Arial" w:eastAsia="Times New Roman" w:hAnsi="Arial" w:cs="Arial"/>
                <w:sz w:val="24"/>
                <w:szCs w:val="24"/>
                <w:lang w:eastAsia="en-GB"/>
              </w:rPr>
            </w:pPr>
          </w:p>
        </w:tc>
        <w:tc>
          <w:tcPr>
            <w:tcW w:w="1263" w:type="dxa"/>
          </w:tcPr>
          <w:p w14:paraId="2851D549" w14:textId="77777777" w:rsidR="004A530A" w:rsidRDefault="004A530A" w:rsidP="00D66BCD">
            <w:pPr>
              <w:rPr>
                <w:rFonts w:ascii="Arial" w:eastAsia="Times New Roman" w:hAnsi="Arial" w:cs="Arial"/>
                <w:sz w:val="24"/>
                <w:szCs w:val="24"/>
                <w:lang w:eastAsia="en-GB"/>
              </w:rPr>
            </w:pPr>
          </w:p>
        </w:tc>
        <w:tc>
          <w:tcPr>
            <w:tcW w:w="1263" w:type="dxa"/>
          </w:tcPr>
          <w:p w14:paraId="66702A88" w14:textId="77777777" w:rsidR="004A530A" w:rsidRDefault="004A530A" w:rsidP="00D66BCD">
            <w:pPr>
              <w:rPr>
                <w:rFonts w:ascii="Arial" w:eastAsia="Times New Roman" w:hAnsi="Arial" w:cs="Arial"/>
                <w:sz w:val="24"/>
                <w:szCs w:val="24"/>
                <w:lang w:eastAsia="en-GB"/>
              </w:rPr>
            </w:pPr>
          </w:p>
        </w:tc>
        <w:tc>
          <w:tcPr>
            <w:tcW w:w="1263" w:type="dxa"/>
          </w:tcPr>
          <w:p w14:paraId="781C9B83" w14:textId="77777777" w:rsidR="004A530A" w:rsidRDefault="004A530A" w:rsidP="00D66BCD">
            <w:pPr>
              <w:rPr>
                <w:rFonts w:ascii="Arial" w:eastAsia="Times New Roman" w:hAnsi="Arial" w:cs="Arial"/>
                <w:sz w:val="24"/>
                <w:szCs w:val="24"/>
                <w:lang w:eastAsia="en-GB"/>
              </w:rPr>
            </w:pPr>
          </w:p>
        </w:tc>
        <w:tc>
          <w:tcPr>
            <w:tcW w:w="2523" w:type="dxa"/>
          </w:tcPr>
          <w:p w14:paraId="7C86F74F" w14:textId="77777777" w:rsidR="004A530A" w:rsidRDefault="004A530A" w:rsidP="00D66BCD">
            <w:pPr>
              <w:rPr>
                <w:rFonts w:ascii="Arial" w:eastAsia="Times New Roman" w:hAnsi="Arial" w:cs="Arial"/>
                <w:sz w:val="24"/>
                <w:szCs w:val="24"/>
                <w:lang w:eastAsia="en-GB"/>
              </w:rPr>
            </w:pPr>
          </w:p>
        </w:tc>
      </w:tr>
      <w:tr w:rsidR="00351CB9" w14:paraId="6A6F65AD" w14:textId="77777777" w:rsidTr="0042268F">
        <w:tc>
          <w:tcPr>
            <w:tcW w:w="6374" w:type="dxa"/>
          </w:tcPr>
          <w:p w14:paraId="53F63790" w14:textId="77777777" w:rsidR="00351CB9" w:rsidRPr="00351CB9" w:rsidRDefault="00351CB9" w:rsidP="00351CB9">
            <w:pPr>
              <w:jc w:val="both"/>
              <w:rPr>
                <w:rFonts w:ascii="Arial" w:hAnsi="Arial" w:cs="Arial"/>
                <w:sz w:val="24"/>
                <w:szCs w:val="24"/>
              </w:rPr>
            </w:pPr>
            <w:r w:rsidRPr="00351CB9">
              <w:rPr>
                <w:rFonts w:ascii="Arial" w:eastAsia="Arial" w:hAnsi="Arial" w:cs="Arial"/>
                <w:sz w:val="24"/>
                <w:szCs w:val="24"/>
                <w:lang w:bidi="cy-GB"/>
              </w:rPr>
              <w:t>Cysyniad o farwolaeth naturiol a ragwelir ac a dderbynnir (NAAD) fel yr amlinellir gan y polisi DNACPR</w:t>
            </w:r>
          </w:p>
          <w:p w14:paraId="27BE7CDC" w14:textId="77777777" w:rsidR="00351CB9" w:rsidRPr="0042268F" w:rsidRDefault="00351CB9" w:rsidP="0042268F">
            <w:pPr>
              <w:jc w:val="both"/>
              <w:rPr>
                <w:rFonts w:ascii="Arial" w:hAnsi="Arial" w:cs="Arial"/>
                <w:sz w:val="24"/>
                <w:szCs w:val="24"/>
              </w:rPr>
            </w:pPr>
          </w:p>
        </w:tc>
        <w:tc>
          <w:tcPr>
            <w:tcW w:w="1262" w:type="dxa"/>
          </w:tcPr>
          <w:p w14:paraId="51C8CCD4" w14:textId="77777777" w:rsidR="00351CB9" w:rsidRDefault="00351CB9" w:rsidP="00D66BCD">
            <w:pPr>
              <w:rPr>
                <w:rFonts w:ascii="Arial" w:eastAsia="Times New Roman" w:hAnsi="Arial" w:cs="Arial"/>
                <w:sz w:val="24"/>
                <w:szCs w:val="24"/>
                <w:lang w:eastAsia="en-GB"/>
              </w:rPr>
            </w:pPr>
          </w:p>
        </w:tc>
        <w:tc>
          <w:tcPr>
            <w:tcW w:w="1263" w:type="dxa"/>
          </w:tcPr>
          <w:p w14:paraId="1F66B0BE" w14:textId="77777777" w:rsidR="00351CB9" w:rsidRDefault="00351CB9" w:rsidP="00D66BCD">
            <w:pPr>
              <w:rPr>
                <w:rFonts w:ascii="Arial" w:eastAsia="Times New Roman" w:hAnsi="Arial" w:cs="Arial"/>
                <w:sz w:val="24"/>
                <w:szCs w:val="24"/>
                <w:lang w:eastAsia="en-GB"/>
              </w:rPr>
            </w:pPr>
          </w:p>
        </w:tc>
        <w:tc>
          <w:tcPr>
            <w:tcW w:w="1263" w:type="dxa"/>
          </w:tcPr>
          <w:p w14:paraId="419726B1" w14:textId="77777777" w:rsidR="00351CB9" w:rsidRDefault="00351CB9" w:rsidP="00D66BCD">
            <w:pPr>
              <w:rPr>
                <w:rFonts w:ascii="Arial" w:eastAsia="Times New Roman" w:hAnsi="Arial" w:cs="Arial"/>
                <w:sz w:val="24"/>
                <w:szCs w:val="24"/>
                <w:lang w:eastAsia="en-GB"/>
              </w:rPr>
            </w:pPr>
          </w:p>
        </w:tc>
        <w:tc>
          <w:tcPr>
            <w:tcW w:w="1263" w:type="dxa"/>
          </w:tcPr>
          <w:p w14:paraId="5EB41A95" w14:textId="77777777" w:rsidR="00351CB9" w:rsidRDefault="00351CB9" w:rsidP="00D66BCD">
            <w:pPr>
              <w:rPr>
                <w:rFonts w:ascii="Arial" w:eastAsia="Times New Roman" w:hAnsi="Arial" w:cs="Arial"/>
                <w:sz w:val="24"/>
                <w:szCs w:val="24"/>
                <w:lang w:eastAsia="en-GB"/>
              </w:rPr>
            </w:pPr>
          </w:p>
        </w:tc>
        <w:tc>
          <w:tcPr>
            <w:tcW w:w="2523" w:type="dxa"/>
          </w:tcPr>
          <w:p w14:paraId="3E6CAE81" w14:textId="77777777" w:rsidR="00351CB9" w:rsidRDefault="00351CB9" w:rsidP="00D66BCD">
            <w:pPr>
              <w:rPr>
                <w:rFonts w:ascii="Arial" w:eastAsia="Times New Roman" w:hAnsi="Arial" w:cs="Arial"/>
                <w:sz w:val="24"/>
                <w:szCs w:val="24"/>
                <w:lang w:eastAsia="en-GB"/>
              </w:rPr>
            </w:pPr>
          </w:p>
        </w:tc>
      </w:tr>
      <w:tr w:rsidR="004A530A" w14:paraId="54A30EE4" w14:textId="77777777" w:rsidTr="0042268F">
        <w:tc>
          <w:tcPr>
            <w:tcW w:w="6374" w:type="dxa"/>
          </w:tcPr>
          <w:p w14:paraId="4E9C7D61" w14:textId="77777777" w:rsidR="004A530A" w:rsidRDefault="004A530A" w:rsidP="0042268F">
            <w:pPr>
              <w:jc w:val="both"/>
              <w:rPr>
                <w:rFonts w:ascii="Arial" w:hAnsi="Arial" w:cs="Arial"/>
                <w:sz w:val="24"/>
                <w:szCs w:val="24"/>
              </w:rPr>
            </w:pPr>
            <w:r w:rsidRPr="0042268F">
              <w:rPr>
                <w:rFonts w:ascii="Arial" w:eastAsia="Arial" w:hAnsi="Arial" w:cs="Arial"/>
                <w:sz w:val="24"/>
                <w:szCs w:val="24"/>
                <w:lang w:bidi="cy-GB"/>
              </w:rPr>
              <w:t xml:space="preserve">Meddu ar arbenigedd mewn trafodaethau ehangach am y dewisiadau a </w:t>
            </w:r>
            <w:proofErr w:type="spellStart"/>
            <w:r w:rsidRPr="0042268F">
              <w:rPr>
                <w:rFonts w:ascii="Arial" w:eastAsia="Arial" w:hAnsi="Arial" w:cs="Arial"/>
                <w:sz w:val="24"/>
                <w:szCs w:val="24"/>
                <w:lang w:bidi="cy-GB"/>
              </w:rPr>
              <w:t>ffefrir</w:t>
            </w:r>
            <w:proofErr w:type="spellEnd"/>
            <w:r w:rsidRPr="0042268F">
              <w:rPr>
                <w:rFonts w:ascii="Arial" w:eastAsia="Arial" w:hAnsi="Arial" w:cs="Arial"/>
                <w:sz w:val="24"/>
                <w:szCs w:val="24"/>
                <w:lang w:bidi="cy-GB"/>
              </w:rPr>
              <w:t xml:space="preserve"> i’r dyfodol, nid canolbwyntio’n gyfan gwbl ar CPR. Archwilio’r hyn sydd bwysicaf i'r claf.</w:t>
            </w:r>
          </w:p>
          <w:p w14:paraId="6482E2C7" w14:textId="77777777" w:rsidR="0042268F" w:rsidRPr="0042268F" w:rsidRDefault="0042268F" w:rsidP="0042268F">
            <w:pPr>
              <w:jc w:val="both"/>
              <w:rPr>
                <w:rFonts w:ascii="Arial" w:hAnsi="Arial" w:cs="Arial"/>
                <w:sz w:val="24"/>
                <w:szCs w:val="24"/>
              </w:rPr>
            </w:pPr>
          </w:p>
        </w:tc>
        <w:tc>
          <w:tcPr>
            <w:tcW w:w="1262" w:type="dxa"/>
          </w:tcPr>
          <w:p w14:paraId="0C42E5C1" w14:textId="77777777" w:rsidR="004A530A" w:rsidRDefault="004A530A" w:rsidP="00D66BCD">
            <w:pPr>
              <w:rPr>
                <w:rFonts w:ascii="Arial" w:eastAsia="Times New Roman" w:hAnsi="Arial" w:cs="Arial"/>
                <w:sz w:val="24"/>
                <w:szCs w:val="24"/>
                <w:lang w:eastAsia="en-GB"/>
              </w:rPr>
            </w:pPr>
          </w:p>
        </w:tc>
        <w:tc>
          <w:tcPr>
            <w:tcW w:w="1263" w:type="dxa"/>
          </w:tcPr>
          <w:p w14:paraId="7D74E172" w14:textId="77777777" w:rsidR="004A530A" w:rsidRDefault="004A530A" w:rsidP="00D66BCD">
            <w:pPr>
              <w:rPr>
                <w:rFonts w:ascii="Arial" w:eastAsia="Times New Roman" w:hAnsi="Arial" w:cs="Arial"/>
                <w:sz w:val="24"/>
                <w:szCs w:val="24"/>
                <w:lang w:eastAsia="en-GB"/>
              </w:rPr>
            </w:pPr>
          </w:p>
        </w:tc>
        <w:tc>
          <w:tcPr>
            <w:tcW w:w="1263" w:type="dxa"/>
          </w:tcPr>
          <w:p w14:paraId="07F9C56F" w14:textId="77777777" w:rsidR="004A530A" w:rsidRDefault="004A530A" w:rsidP="00D66BCD">
            <w:pPr>
              <w:rPr>
                <w:rFonts w:ascii="Arial" w:eastAsia="Times New Roman" w:hAnsi="Arial" w:cs="Arial"/>
                <w:sz w:val="24"/>
                <w:szCs w:val="24"/>
                <w:lang w:eastAsia="en-GB"/>
              </w:rPr>
            </w:pPr>
          </w:p>
        </w:tc>
        <w:tc>
          <w:tcPr>
            <w:tcW w:w="1263" w:type="dxa"/>
          </w:tcPr>
          <w:p w14:paraId="1417DFE9" w14:textId="77777777" w:rsidR="004A530A" w:rsidRDefault="004A530A" w:rsidP="00D66BCD">
            <w:pPr>
              <w:rPr>
                <w:rFonts w:ascii="Arial" w:eastAsia="Times New Roman" w:hAnsi="Arial" w:cs="Arial"/>
                <w:sz w:val="24"/>
                <w:szCs w:val="24"/>
                <w:lang w:eastAsia="en-GB"/>
              </w:rPr>
            </w:pPr>
          </w:p>
        </w:tc>
        <w:tc>
          <w:tcPr>
            <w:tcW w:w="2523" w:type="dxa"/>
          </w:tcPr>
          <w:p w14:paraId="72F5A40A" w14:textId="77777777" w:rsidR="004A530A" w:rsidRDefault="004A530A" w:rsidP="00D66BCD">
            <w:pPr>
              <w:rPr>
                <w:rFonts w:ascii="Arial" w:eastAsia="Times New Roman" w:hAnsi="Arial" w:cs="Arial"/>
                <w:sz w:val="24"/>
                <w:szCs w:val="24"/>
                <w:lang w:eastAsia="en-GB"/>
              </w:rPr>
            </w:pPr>
          </w:p>
        </w:tc>
      </w:tr>
      <w:tr w:rsidR="004A530A" w14:paraId="13D93C48" w14:textId="77777777" w:rsidTr="0042268F">
        <w:tc>
          <w:tcPr>
            <w:tcW w:w="6374" w:type="dxa"/>
          </w:tcPr>
          <w:p w14:paraId="0E7F1307" w14:textId="77777777" w:rsidR="004A530A" w:rsidRPr="0042268F" w:rsidRDefault="004A530A" w:rsidP="0042268F">
            <w:pPr>
              <w:jc w:val="both"/>
              <w:rPr>
                <w:rFonts w:ascii="Arial" w:hAnsi="Arial" w:cs="Arial"/>
                <w:sz w:val="24"/>
                <w:szCs w:val="24"/>
              </w:rPr>
            </w:pPr>
            <w:r w:rsidRPr="0042268F">
              <w:rPr>
                <w:rFonts w:ascii="Arial" w:eastAsia="Arial" w:hAnsi="Arial" w:cs="Arial"/>
                <w:sz w:val="24"/>
                <w:szCs w:val="24"/>
                <w:lang w:bidi="cy-GB"/>
              </w:rPr>
              <w:t xml:space="preserve">Asesu </w:t>
            </w:r>
            <w:proofErr w:type="spellStart"/>
            <w:r w:rsidRPr="0042268F">
              <w:rPr>
                <w:rFonts w:ascii="Arial" w:eastAsia="Arial" w:hAnsi="Arial" w:cs="Arial"/>
                <w:sz w:val="24"/>
                <w:szCs w:val="24"/>
                <w:lang w:bidi="cy-GB"/>
              </w:rPr>
              <w:t>galluedd</w:t>
            </w:r>
            <w:proofErr w:type="spellEnd"/>
            <w:r w:rsidRPr="0042268F">
              <w:rPr>
                <w:rFonts w:ascii="Arial" w:eastAsia="Arial" w:hAnsi="Arial" w:cs="Arial"/>
                <w:sz w:val="24"/>
                <w:szCs w:val="24"/>
                <w:lang w:bidi="cy-GB"/>
              </w:rPr>
              <w:t xml:space="preserve"> meddyliol mewn perthynas â sgyrsiau DNACPR.</w:t>
            </w:r>
          </w:p>
          <w:p w14:paraId="3C09B0FC" w14:textId="77777777" w:rsidR="004A530A" w:rsidRDefault="004A530A" w:rsidP="0042268F">
            <w:pPr>
              <w:pStyle w:val="ListParagraph"/>
              <w:ind w:left="360"/>
              <w:jc w:val="both"/>
              <w:rPr>
                <w:rFonts w:ascii="Arial" w:eastAsia="Times New Roman" w:hAnsi="Arial" w:cs="Arial"/>
                <w:sz w:val="24"/>
                <w:szCs w:val="24"/>
                <w:lang w:eastAsia="en-GB"/>
              </w:rPr>
            </w:pPr>
          </w:p>
        </w:tc>
        <w:tc>
          <w:tcPr>
            <w:tcW w:w="1262" w:type="dxa"/>
          </w:tcPr>
          <w:p w14:paraId="5AD78B49" w14:textId="77777777" w:rsidR="004A530A" w:rsidRDefault="004A530A" w:rsidP="00D66BCD">
            <w:pPr>
              <w:rPr>
                <w:rFonts w:ascii="Arial" w:eastAsia="Times New Roman" w:hAnsi="Arial" w:cs="Arial"/>
                <w:sz w:val="24"/>
                <w:szCs w:val="24"/>
                <w:lang w:eastAsia="en-GB"/>
              </w:rPr>
            </w:pPr>
          </w:p>
        </w:tc>
        <w:tc>
          <w:tcPr>
            <w:tcW w:w="1263" w:type="dxa"/>
          </w:tcPr>
          <w:p w14:paraId="1A076443" w14:textId="77777777" w:rsidR="004A530A" w:rsidRDefault="004A530A" w:rsidP="00D66BCD">
            <w:pPr>
              <w:rPr>
                <w:rFonts w:ascii="Arial" w:eastAsia="Times New Roman" w:hAnsi="Arial" w:cs="Arial"/>
                <w:sz w:val="24"/>
                <w:szCs w:val="24"/>
                <w:lang w:eastAsia="en-GB"/>
              </w:rPr>
            </w:pPr>
          </w:p>
        </w:tc>
        <w:tc>
          <w:tcPr>
            <w:tcW w:w="1263" w:type="dxa"/>
          </w:tcPr>
          <w:p w14:paraId="289E11AB" w14:textId="77777777" w:rsidR="004A530A" w:rsidRDefault="004A530A" w:rsidP="00D66BCD">
            <w:pPr>
              <w:rPr>
                <w:rFonts w:ascii="Arial" w:eastAsia="Times New Roman" w:hAnsi="Arial" w:cs="Arial"/>
                <w:sz w:val="24"/>
                <w:szCs w:val="24"/>
                <w:lang w:eastAsia="en-GB"/>
              </w:rPr>
            </w:pPr>
          </w:p>
        </w:tc>
        <w:tc>
          <w:tcPr>
            <w:tcW w:w="1263" w:type="dxa"/>
          </w:tcPr>
          <w:p w14:paraId="531890DB" w14:textId="77777777" w:rsidR="004A530A" w:rsidRDefault="004A530A" w:rsidP="00D66BCD">
            <w:pPr>
              <w:rPr>
                <w:rFonts w:ascii="Arial" w:eastAsia="Times New Roman" w:hAnsi="Arial" w:cs="Arial"/>
                <w:sz w:val="24"/>
                <w:szCs w:val="24"/>
                <w:lang w:eastAsia="en-GB"/>
              </w:rPr>
            </w:pPr>
          </w:p>
        </w:tc>
        <w:tc>
          <w:tcPr>
            <w:tcW w:w="2523" w:type="dxa"/>
          </w:tcPr>
          <w:p w14:paraId="707A0330" w14:textId="77777777" w:rsidR="004A530A" w:rsidRDefault="004A530A" w:rsidP="00D66BCD">
            <w:pPr>
              <w:rPr>
                <w:rFonts w:ascii="Arial" w:eastAsia="Times New Roman" w:hAnsi="Arial" w:cs="Arial"/>
                <w:sz w:val="24"/>
                <w:szCs w:val="24"/>
                <w:lang w:eastAsia="en-GB"/>
              </w:rPr>
            </w:pPr>
          </w:p>
        </w:tc>
      </w:tr>
      <w:tr w:rsidR="00351CB9" w14:paraId="3E3F10C5" w14:textId="77777777" w:rsidTr="0042268F">
        <w:tc>
          <w:tcPr>
            <w:tcW w:w="6374" w:type="dxa"/>
          </w:tcPr>
          <w:p w14:paraId="0FEA42BE" w14:textId="77777777" w:rsidR="00351CB9" w:rsidRPr="00351CB9" w:rsidRDefault="00351CB9" w:rsidP="00351CB9">
            <w:pPr>
              <w:jc w:val="both"/>
              <w:rPr>
                <w:rFonts w:ascii="Arial" w:hAnsi="Arial" w:cs="Arial"/>
                <w:sz w:val="24"/>
                <w:szCs w:val="24"/>
              </w:rPr>
            </w:pPr>
            <w:r w:rsidRPr="00351CB9">
              <w:rPr>
                <w:rFonts w:ascii="Arial" w:eastAsia="Arial" w:hAnsi="Arial" w:cs="Arial"/>
                <w:sz w:val="24"/>
                <w:szCs w:val="24"/>
                <w:lang w:bidi="cy-GB"/>
              </w:rPr>
              <w:t>Gochel rhag gwahaniaethu yn erbyn grwpiau penodol, sydd â nodweddion gwarchodedig, ar bob cyfrif. Dealltwriaeth bod pob trafodaeth a phenderfyniad DNACPR yn gwbl unigolyddol ac yn ymwneud â thebygolrwydd yr unigolyn o gael deilliant buddiol yn sgil CPR neu beidio.</w:t>
            </w:r>
          </w:p>
          <w:p w14:paraId="290F296C" w14:textId="77777777" w:rsidR="00351CB9" w:rsidRPr="0042268F" w:rsidRDefault="00351CB9" w:rsidP="0042268F">
            <w:pPr>
              <w:jc w:val="both"/>
              <w:rPr>
                <w:rFonts w:ascii="Arial" w:hAnsi="Arial" w:cs="Arial"/>
                <w:sz w:val="24"/>
                <w:szCs w:val="24"/>
              </w:rPr>
            </w:pPr>
          </w:p>
        </w:tc>
        <w:tc>
          <w:tcPr>
            <w:tcW w:w="1262" w:type="dxa"/>
          </w:tcPr>
          <w:p w14:paraId="45B4E921" w14:textId="77777777" w:rsidR="00351CB9" w:rsidRDefault="00351CB9" w:rsidP="00D66BCD">
            <w:pPr>
              <w:rPr>
                <w:rFonts w:ascii="Arial" w:eastAsia="Times New Roman" w:hAnsi="Arial" w:cs="Arial"/>
                <w:sz w:val="24"/>
                <w:szCs w:val="24"/>
                <w:lang w:eastAsia="en-GB"/>
              </w:rPr>
            </w:pPr>
          </w:p>
        </w:tc>
        <w:tc>
          <w:tcPr>
            <w:tcW w:w="1263" w:type="dxa"/>
          </w:tcPr>
          <w:p w14:paraId="4860691C" w14:textId="77777777" w:rsidR="00351CB9" w:rsidRDefault="00351CB9" w:rsidP="00D66BCD">
            <w:pPr>
              <w:rPr>
                <w:rFonts w:ascii="Arial" w:eastAsia="Times New Roman" w:hAnsi="Arial" w:cs="Arial"/>
                <w:sz w:val="24"/>
                <w:szCs w:val="24"/>
                <w:lang w:eastAsia="en-GB"/>
              </w:rPr>
            </w:pPr>
          </w:p>
        </w:tc>
        <w:tc>
          <w:tcPr>
            <w:tcW w:w="1263" w:type="dxa"/>
          </w:tcPr>
          <w:p w14:paraId="35AD3402" w14:textId="77777777" w:rsidR="00351CB9" w:rsidRDefault="00351CB9" w:rsidP="00D66BCD">
            <w:pPr>
              <w:rPr>
                <w:rFonts w:ascii="Arial" w:eastAsia="Times New Roman" w:hAnsi="Arial" w:cs="Arial"/>
                <w:sz w:val="24"/>
                <w:szCs w:val="24"/>
                <w:lang w:eastAsia="en-GB"/>
              </w:rPr>
            </w:pPr>
          </w:p>
        </w:tc>
        <w:tc>
          <w:tcPr>
            <w:tcW w:w="1263" w:type="dxa"/>
          </w:tcPr>
          <w:p w14:paraId="50B10C97" w14:textId="77777777" w:rsidR="00351CB9" w:rsidRDefault="00351CB9" w:rsidP="00D66BCD">
            <w:pPr>
              <w:rPr>
                <w:rFonts w:ascii="Arial" w:eastAsia="Times New Roman" w:hAnsi="Arial" w:cs="Arial"/>
                <w:sz w:val="24"/>
                <w:szCs w:val="24"/>
                <w:lang w:eastAsia="en-GB"/>
              </w:rPr>
            </w:pPr>
          </w:p>
        </w:tc>
        <w:tc>
          <w:tcPr>
            <w:tcW w:w="2523" w:type="dxa"/>
          </w:tcPr>
          <w:p w14:paraId="333CCADB" w14:textId="77777777" w:rsidR="00351CB9" w:rsidRDefault="00351CB9" w:rsidP="00D66BCD">
            <w:pPr>
              <w:rPr>
                <w:rFonts w:ascii="Arial" w:eastAsia="Times New Roman" w:hAnsi="Arial" w:cs="Arial"/>
                <w:sz w:val="24"/>
                <w:szCs w:val="24"/>
                <w:lang w:eastAsia="en-GB"/>
              </w:rPr>
            </w:pPr>
          </w:p>
        </w:tc>
      </w:tr>
      <w:tr w:rsidR="004A530A" w14:paraId="11CAA67A" w14:textId="77777777" w:rsidTr="0042268F">
        <w:tc>
          <w:tcPr>
            <w:tcW w:w="6374" w:type="dxa"/>
          </w:tcPr>
          <w:p w14:paraId="14732DE9" w14:textId="77777777" w:rsidR="004A530A" w:rsidRPr="0042268F" w:rsidRDefault="004A530A" w:rsidP="0042268F">
            <w:pPr>
              <w:jc w:val="both"/>
              <w:rPr>
                <w:rFonts w:ascii="Arial" w:hAnsi="Arial" w:cs="Arial"/>
                <w:sz w:val="24"/>
                <w:szCs w:val="24"/>
              </w:rPr>
            </w:pPr>
            <w:r w:rsidRPr="0042268F">
              <w:rPr>
                <w:rFonts w:ascii="Arial" w:eastAsia="Arial" w:hAnsi="Arial" w:cs="Arial"/>
                <w:sz w:val="24"/>
                <w:szCs w:val="24"/>
                <w:lang w:bidi="cy-GB"/>
              </w:rPr>
              <w:t xml:space="preserve">Dewis lleoliad priodol ar gyfer y sgyrsiau DNACPR a chroesawu presenoldeb teulu / eraill arwyddocaol. </w:t>
            </w:r>
          </w:p>
          <w:p w14:paraId="21B4FD0B" w14:textId="77777777" w:rsidR="004A530A" w:rsidRDefault="004A530A" w:rsidP="0042268F">
            <w:pPr>
              <w:pStyle w:val="ListParagraph"/>
              <w:ind w:left="360"/>
              <w:jc w:val="both"/>
              <w:rPr>
                <w:rFonts w:ascii="Arial" w:eastAsia="Times New Roman" w:hAnsi="Arial" w:cs="Arial"/>
                <w:sz w:val="24"/>
                <w:szCs w:val="24"/>
                <w:lang w:eastAsia="en-GB"/>
              </w:rPr>
            </w:pPr>
          </w:p>
        </w:tc>
        <w:tc>
          <w:tcPr>
            <w:tcW w:w="1262" w:type="dxa"/>
          </w:tcPr>
          <w:p w14:paraId="375C47B8" w14:textId="77777777" w:rsidR="004A530A" w:rsidRDefault="004A530A" w:rsidP="00D66BCD">
            <w:pPr>
              <w:rPr>
                <w:rFonts w:ascii="Arial" w:eastAsia="Times New Roman" w:hAnsi="Arial" w:cs="Arial"/>
                <w:sz w:val="24"/>
                <w:szCs w:val="24"/>
                <w:lang w:eastAsia="en-GB"/>
              </w:rPr>
            </w:pPr>
          </w:p>
        </w:tc>
        <w:tc>
          <w:tcPr>
            <w:tcW w:w="1263" w:type="dxa"/>
          </w:tcPr>
          <w:p w14:paraId="6A382493" w14:textId="77777777" w:rsidR="004A530A" w:rsidRDefault="004A530A" w:rsidP="00D66BCD">
            <w:pPr>
              <w:rPr>
                <w:rFonts w:ascii="Arial" w:eastAsia="Times New Roman" w:hAnsi="Arial" w:cs="Arial"/>
                <w:sz w:val="24"/>
                <w:szCs w:val="24"/>
                <w:lang w:eastAsia="en-GB"/>
              </w:rPr>
            </w:pPr>
          </w:p>
        </w:tc>
        <w:tc>
          <w:tcPr>
            <w:tcW w:w="1263" w:type="dxa"/>
          </w:tcPr>
          <w:p w14:paraId="06E0073A" w14:textId="77777777" w:rsidR="004A530A" w:rsidRDefault="004A530A" w:rsidP="00D66BCD">
            <w:pPr>
              <w:rPr>
                <w:rFonts w:ascii="Arial" w:eastAsia="Times New Roman" w:hAnsi="Arial" w:cs="Arial"/>
                <w:sz w:val="24"/>
                <w:szCs w:val="24"/>
                <w:lang w:eastAsia="en-GB"/>
              </w:rPr>
            </w:pPr>
          </w:p>
        </w:tc>
        <w:tc>
          <w:tcPr>
            <w:tcW w:w="1263" w:type="dxa"/>
          </w:tcPr>
          <w:p w14:paraId="5B81FE28" w14:textId="77777777" w:rsidR="004A530A" w:rsidRDefault="004A530A" w:rsidP="00D66BCD">
            <w:pPr>
              <w:rPr>
                <w:rFonts w:ascii="Arial" w:eastAsia="Times New Roman" w:hAnsi="Arial" w:cs="Arial"/>
                <w:sz w:val="24"/>
                <w:szCs w:val="24"/>
                <w:lang w:eastAsia="en-GB"/>
              </w:rPr>
            </w:pPr>
          </w:p>
        </w:tc>
        <w:tc>
          <w:tcPr>
            <w:tcW w:w="2523" w:type="dxa"/>
          </w:tcPr>
          <w:p w14:paraId="25002651" w14:textId="77777777" w:rsidR="004A530A" w:rsidRDefault="004A530A" w:rsidP="00D66BCD">
            <w:pPr>
              <w:rPr>
                <w:rFonts w:ascii="Arial" w:eastAsia="Times New Roman" w:hAnsi="Arial" w:cs="Arial"/>
                <w:sz w:val="24"/>
                <w:szCs w:val="24"/>
                <w:lang w:eastAsia="en-GB"/>
              </w:rPr>
            </w:pPr>
          </w:p>
        </w:tc>
      </w:tr>
      <w:tr w:rsidR="004A530A" w14:paraId="4956F88D" w14:textId="77777777" w:rsidTr="0042268F">
        <w:tc>
          <w:tcPr>
            <w:tcW w:w="6374" w:type="dxa"/>
          </w:tcPr>
          <w:p w14:paraId="266160E0" w14:textId="77777777" w:rsidR="004A530A" w:rsidRPr="0042268F" w:rsidRDefault="004A530A" w:rsidP="0042268F">
            <w:pPr>
              <w:jc w:val="both"/>
              <w:rPr>
                <w:rFonts w:ascii="Arial" w:hAnsi="Arial" w:cs="Arial"/>
                <w:sz w:val="24"/>
                <w:szCs w:val="24"/>
              </w:rPr>
            </w:pPr>
            <w:r w:rsidRPr="0042268F">
              <w:rPr>
                <w:rFonts w:ascii="Arial" w:eastAsia="Arial" w:hAnsi="Arial" w:cs="Arial"/>
                <w:sz w:val="24"/>
                <w:szCs w:val="24"/>
                <w:lang w:bidi="cy-GB"/>
              </w:rPr>
              <w:t>Cynnig ond byth gorfodi sgwrs DNACPR.</w:t>
            </w:r>
          </w:p>
          <w:p w14:paraId="00CE40F4" w14:textId="77777777" w:rsidR="004A530A" w:rsidRPr="0042268F" w:rsidRDefault="004A530A" w:rsidP="0042268F">
            <w:pPr>
              <w:jc w:val="both"/>
              <w:rPr>
                <w:rFonts w:ascii="Arial" w:eastAsia="Times New Roman" w:hAnsi="Arial" w:cs="Arial"/>
                <w:sz w:val="24"/>
                <w:szCs w:val="24"/>
                <w:lang w:eastAsia="en-GB"/>
              </w:rPr>
            </w:pPr>
          </w:p>
        </w:tc>
        <w:tc>
          <w:tcPr>
            <w:tcW w:w="1262" w:type="dxa"/>
          </w:tcPr>
          <w:p w14:paraId="039E8060" w14:textId="77777777" w:rsidR="004A530A" w:rsidRDefault="004A530A" w:rsidP="00D66BCD">
            <w:pPr>
              <w:rPr>
                <w:rFonts w:ascii="Arial" w:eastAsia="Times New Roman" w:hAnsi="Arial" w:cs="Arial"/>
                <w:sz w:val="24"/>
                <w:szCs w:val="24"/>
                <w:lang w:eastAsia="en-GB"/>
              </w:rPr>
            </w:pPr>
          </w:p>
        </w:tc>
        <w:tc>
          <w:tcPr>
            <w:tcW w:w="1263" w:type="dxa"/>
          </w:tcPr>
          <w:p w14:paraId="72AF8B09" w14:textId="77777777" w:rsidR="004A530A" w:rsidRDefault="004A530A" w:rsidP="00D66BCD">
            <w:pPr>
              <w:rPr>
                <w:rFonts w:ascii="Arial" w:eastAsia="Times New Roman" w:hAnsi="Arial" w:cs="Arial"/>
                <w:sz w:val="24"/>
                <w:szCs w:val="24"/>
                <w:lang w:eastAsia="en-GB"/>
              </w:rPr>
            </w:pPr>
          </w:p>
        </w:tc>
        <w:tc>
          <w:tcPr>
            <w:tcW w:w="1263" w:type="dxa"/>
          </w:tcPr>
          <w:p w14:paraId="5375CB64" w14:textId="77777777" w:rsidR="004A530A" w:rsidRDefault="004A530A" w:rsidP="00D66BCD">
            <w:pPr>
              <w:rPr>
                <w:rFonts w:ascii="Arial" w:eastAsia="Times New Roman" w:hAnsi="Arial" w:cs="Arial"/>
                <w:sz w:val="24"/>
                <w:szCs w:val="24"/>
                <w:lang w:eastAsia="en-GB"/>
              </w:rPr>
            </w:pPr>
          </w:p>
        </w:tc>
        <w:tc>
          <w:tcPr>
            <w:tcW w:w="1263" w:type="dxa"/>
          </w:tcPr>
          <w:p w14:paraId="6908A44D" w14:textId="77777777" w:rsidR="004A530A" w:rsidRDefault="004A530A" w:rsidP="00D66BCD">
            <w:pPr>
              <w:rPr>
                <w:rFonts w:ascii="Arial" w:eastAsia="Times New Roman" w:hAnsi="Arial" w:cs="Arial"/>
                <w:sz w:val="24"/>
                <w:szCs w:val="24"/>
                <w:lang w:eastAsia="en-GB"/>
              </w:rPr>
            </w:pPr>
          </w:p>
        </w:tc>
        <w:tc>
          <w:tcPr>
            <w:tcW w:w="2523" w:type="dxa"/>
          </w:tcPr>
          <w:p w14:paraId="0B940A2C" w14:textId="77777777" w:rsidR="004A530A" w:rsidRDefault="004A530A" w:rsidP="00D66BCD">
            <w:pPr>
              <w:rPr>
                <w:rFonts w:ascii="Arial" w:eastAsia="Times New Roman" w:hAnsi="Arial" w:cs="Arial"/>
                <w:sz w:val="24"/>
                <w:szCs w:val="24"/>
                <w:lang w:eastAsia="en-GB"/>
              </w:rPr>
            </w:pPr>
          </w:p>
        </w:tc>
      </w:tr>
      <w:tr w:rsidR="004A530A" w14:paraId="53CC85B7" w14:textId="77777777" w:rsidTr="0042268F">
        <w:tc>
          <w:tcPr>
            <w:tcW w:w="6374" w:type="dxa"/>
          </w:tcPr>
          <w:p w14:paraId="288A0667" w14:textId="77777777" w:rsidR="004A530A" w:rsidRPr="0042268F" w:rsidRDefault="004A530A" w:rsidP="0042268F">
            <w:pPr>
              <w:jc w:val="both"/>
              <w:rPr>
                <w:rFonts w:ascii="Arial" w:hAnsi="Arial" w:cs="Arial"/>
                <w:sz w:val="24"/>
                <w:szCs w:val="24"/>
              </w:rPr>
            </w:pPr>
            <w:r w:rsidRPr="0042268F">
              <w:rPr>
                <w:rFonts w:ascii="Arial" w:eastAsia="Arial" w:hAnsi="Arial" w:cs="Arial"/>
                <w:sz w:val="24"/>
                <w:szCs w:val="24"/>
                <w:lang w:bidi="cy-GB"/>
              </w:rPr>
              <w:t>Hysbysu claf / eraill arwyddocaol ynghylch beth yw CPR.</w:t>
            </w:r>
          </w:p>
          <w:p w14:paraId="52245457" w14:textId="77777777" w:rsidR="004A530A" w:rsidRPr="0042268F" w:rsidRDefault="004A530A" w:rsidP="0042268F">
            <w:pPr>
              <w:jc w:val="both"/>
              <w:rPr>
                <w:rFonts w:ascii="Arial" w:eastAsia="Times New Roman" w:hAnsi="Arial" w:cs="Arial"/>
                <w:sz w:val="24"/>
                <w:szCs w:val="24"/>
                <w:lang w:eastAsia="en-GB"/>
              </w:rPr>
            </w:pPr>
          </w:p>
        </w:tc>
        <w:tc>
          <w:tcPr>
            <w:tcW w:w="1262" w:type="dxa"/>
          </w:tcPr>
          <w:p w14:paraId="56C46CEA" w14:textId="77777777" w:rsidR="004A530A" w:rsidRDefault="004A530A" w:rsidP="00D66BCD">
            <w:pPr>
              <w:rPr>
                <w:rFonts w:ascii="Arial" w:eastAsia="Times New Roman" w:hAnsi="Arial" w:cs="Arial"/>
                <w:sz w:val="24"/>
                <w:szCs w:val="24"/>
                <w:lang w:eastAsia="en-GB"/>
              </w:rPr>
            </w:pPr>
          </w:p>
        </w:tc>
        <w:tc>
          <w:tcPr>
            <w:tcW w:w="1263" w:type="dxa"/>
          </w:tcPr>
          <w:p w14:paraId="489328A5" w14:textId="77777777" w:rsidR="004A530A" w:rsidRDefault="004A530A" w:rsidP="00D66BCD">
            <w:pPr>
              <w:rPr>
                <w:rFonts w:ascii="Arial" w:eastAsia="Times New Roman" w:hAnsi="Arial" w:cs="Arial"/>
                <w:sz w:val="24"/>
                <w:szCs w:val="24"/>
                <w:lang w:eastAsia="en-GB"/>
              </w:rPr>
            </w:pPr>
          </w:p>
        </w:tc>
        <w:tc>
          <w:tcPr>
            <w:tcW w:w="1263" w:type="dxa"/>
          </w:tcPr>
          <w:p w14:paraId="508B2166" w14:textId="77777777" w:rsidR="004A530A" w:rsidRDefault="004A530A" w:rsidP="00D66BCD">
            <w:pPr>
              <w:rPr>
                <w:rFonts w:ascii="Arial" w:eastAsia="Times New Roman" w:hAnsi="Arial" w:cs="Arial"/>
                <w:sz w:val="24"/>
                <w:szCs w:val="24"/>
                <w:lang w:eastAsia="en-GB"/>
              </w:rPr>
            </w:pPr>
          </w:p>
        </w:tc>
        <w:tc>
          <w:tcPr>
            <w:tcW w:w="1263" w:type="dxa"/>
          </w:tcPr>
          <w:p w14:paraId="048D2FA2" w14:textId="77777777" w:rsidR="004A530A" w:rsidRDefault="004A530A" w:rsidP="00D66BCD">
            <w:pPr>
              <w:rPr>
                <w:rFonts w:ascii="Arial" w:eastAsia="Times New Roman" w:hAnsi="Arial" w:cs="Arial"/>
                <w:sz w:val="24"/>
                <w:szCs w:val="24"/>
                <w:lang w:eastAsia="en-GB"/>
              </w:rPr>
            </w:pPr>
          </w:p>
        </w:tc>
        <w:tc>
          <w:tcPr>
            <w:tcW w:w="2523" w:type="dxa"/>
          </w:tcPr>
          <w:p w14:paraId="37690AB5" w14:textId="77777777" w:rsidR="004A530A" w:rsidRDefault="004A530A" w:rsidP="00D66BCD">
            <w:pPr>
              <w:rPr>
                <w:rFonts w:ascii="Arial" w:eastAsia="Times New Roman" w:hAnsi="Arial" w:cs="Arial"/>
                <w:sz w:val="24"/>
                <w:szCs w:val="24"/>
                <w:lang w:eastAsia="en-GB"/>
              </w:rPr>
            </w:pPr>
          </w:p>
        </w:tc>
      </w:tr>
      <w:tr w:rsidR="004A530A" w14:paraId="7E34D1FE" w14:textId="77777777" w:rsidTr="0042268F">
        <w:tc>
          <w:tcPr>
            <w:tcW w:w="6374" w:type="dxa"/>
          </w:tcPr>
          <w:p w14:paraId="68328DA7" w14:textId="77777777" w:rsidR="004A530A" w:rsidRPr="0042268F" w:rsidRDefault="004A530A" w:rsidP="0042268F">
            <w:pPr>
              <w:jc w:val="both"/>
              <w:rPr>
                <w:rFonts w:ascii="Arial" w:hAnsi="Arial" w:cs="Arial"/>
                <w:sz w:val="24"/>
                <w:szCs w:val="24"/>
              </w:rPr>
            </w:pPr>
            <w:r w:rsidRPr="0042268F">
              <w:rPr>
                <w:rFonts w:ascii="Arial" w:eastAsia="Arial" w:hAnsi="Arial" w:cs="Arial"/>
                <w:sz w:val="24"/>
                <w:szCs w:val="24"/>
                <w:lang w:bidi="cy-GB"/>
              </w:rPr>
              <w:lastRenderedPageBreak/>
              <w:t>Rhoi gwybod i glaf pam nad yw CPR yn briodol ac egluro pa mor aml y mae'n aflwyddiannus mewn rhai sefyllfaoedd.</w:t>
            </w:r>
          </w:p>
          <w:p w14:paraId="76712724" w14:textId="77777777" w:rsidR="004A530A" w:rsidRPr="0042268F" w:rsidRDefault="004A530A" w:rsidP="0042268F">
            <w:pPr>
              <w:jc w:val="both"/>
              <w:rPr>
                <w:rFonts w:ascii="Arial" w:eastAsia="Times New Roman" w:hAnsi="Arial" w:cs="Arial"/>
                <w:sz w:val="24"/>
                <w:szCs w:val="24"/>
                <w:lang w:eastAsia="en-GB"/>
              </w:rPr>
            </w:pPr>
          </w:p>
        </w:tc>
        <w:tc>
          <w:tcPr>
            <w:tcW w:w="1262" w:type="dxa"/>
          </w:tcPr>
          <w:p w14:paraId="6DF78A5C" w14:textId="77777777" w:rsidR="004A530A" w:rsidRDefault="004A530A" w:rsidP="00D66BCD">
            <w:pPr>
              <w:rPr>
                <w:rFonts w:ascii="Arial" w:eastAsia="Times New Roman" w:hAnsi="Arial" w:cs="Arial"/>
                <w:sz w:val="24"/>
                <w:szCs w:val="24"/>
                <w:lang w:eastAsia="en-GB"/>
              </w:rPr>
            </w:pPr>
          </w:p>
        </w:tc>
        <w:tc>
          <w:tcPr>
            <w:tcW w:w="1263" w:type="dxa"/>
          </w:tcPr>
          <w:p w14:paraId="4C83D60B" w14:textId="77777777" w:rsidR="004A530A" w:rsidRDefault="004A530A" w:rsidP="00D66BCD">
            <w:pPr>
              <w:rPr>
                <w:rFonts w:ascii="Arial" w:eastAsia="Times New Roman" w:hAnsi="Arial" w:cs="Arial"/>
                <w:sz w:val="24"/>
                <w:szCs w:val="24"/>
                <w:lang w:eastAsia="en-GB"/>
              </w:rPr>
            </w:pPr>
          </w:p>
        </w:tc>
        <w:tc>
          <w:tcPr>
            <w:tcW w:w="1263" w:type="dxa"/>
          </w:tcPr>
          <w:p w14:paraId="78B7501D" w14:textId="77777777" w:rsidR="004A530A" w:rsidRDefault="004A530A" w:rsidP="00D66BCD">
            <w:pPr>
              <w:rPr>
                <w:rFonts w:ascii="Arial" w:eastAsia="Times New Roman" w:hAnsi="Arial" w:cs="Arial"/>
                <w:sz w:val="24"/>
                <w:szCs w:val="24"/>
                <w:lang w:eastAsia="en-GB"/>
              </w:rPr>
            </w:pPr>
          </w:p>
        </w:tc>
        <w:tc>
          <w:tcPr>
            <w:tcW w:w="1263" w:type="dxa"/>
          </w:tcPr>
          <w:p w14:paraId="2B896CDC" w14:textId="77777777" w:rsidR="004A530A" w:rsidRDefault="004A530A" w:rsidP="00D66BCD">
            <w:pPr>
              <w:rPr>
                <w:rFonts w:ascii="Arial" w:eastAsia="Times New Roman" w:hAnsi="Arial" w:cs="Arial"/>
                <w:sz w:val="24"/>
                <w:szCs w:val="24"/>
                <w:lang w:eastAsia="en-GB"/>
              </w:rPr>
            </w:pPr>
          </w:p>
        </w:tc>
        <w:tc>
          <w:tcPr>
            <w:tcW w:w="2523" w:type="dxa"/>
          </w:tcPr>
          <w:p w14:paraId="5222055E" w14:textId="77777777" w:rsidR="004A530A" w:rsidRDefault="004A530A" w:rsidP="00D66BCD">
            <w:pPr>
              <w:rPr>
                <w:rFonts w:ascii="Arial" w:eastAsia="Times New Roman" w:hAnsi="Arial" w:cs="Arial"/>
                <w:sz w:val="24"/>
                <w:szCs w:val="24"/>
                <w:lang w:eastAsia="en-GB"/>
              </w:rPr>
            </w:pPr>
          </w:p>
        </w:tc>
      </w:tr>
      <w:tr w:rsidR="004A530A" w14:paraId="20771FCD" w14:textId="77777777" w:rsidTr="0042268F">
        <w:tc>
          <w:tcPr>
            <w:tcW w:w="6374" w:type="dxa"/>
          </w:tcPr>
          <w:p w14:paraId="4B68FE3A" w14:textId="77777777" w:rsidR="004A530A" w:rsidRPr="0042268F" w:rsidRDefault="004A530A" w:rsidP="0042268F">
            <w:pPr>
              <w:jc w:val="both"/>
              <w:rPr>
                <w:rFonts w:ascii="Arial" w:hAnsi="Arial" w:cs="Arial"/>
                <w:sz w:val="24"/>
                <w:szCs w:val="24"/>
              </w:rPr>
            </w:pPr>
            <w:r w:rsidRPr="0042268F">
              <w:rPr>
                <w:rFonts w:ascii="Arial" w:eastAsia="Arial" w:hAnsi="Arial" w:cs="Arial"/>
                <w:sz w:val="24"/>
                <w:szCs w:val="24"/>
                <w:lang w:bidi="cy-GB"/>
              </w:rPr>
              <w:t xml:space="preserve">Gwirio a yw'r claf wedi deall a </w:t>
            </w:r>
            <w:proofErr w:type="spellStart"/>
            <w:r w:rsidRPr="0042268F">
              <w:rPr>
                <w:rFonts w:ascii="Arial" w:eastAsia="Arial" w:hAnsi="Arial" w:cs="Arial"/>
                <w:sz w:val="24"/>
                <w:szCs w:val="24"/>
                <w:lang w:bidi="cy-GB"/>
              </w:rPr>
              <w:t>ph’un</w:t>
            </w:r>
            <w:proofErr w:type="spellEnd"/>
            <w:r w:rsidRPr="0042268F">
              <w:rPr>
                <w:rFonts w:ascii="Arial" w:eastAsia="Arial" w:hAnsi="Arial" w:cs="Arial"/>
                <w:sz w:val="24"/>
                <w:szCs w:val="24"/>
                <w:lang w:bidi="cy-GB"/>
              </w:rPr>
              <w:t xml:space="preserve"> a oes ganddo unrhyw gwestiynau.</w:t>
            </w:r>
          </w:p>
          <w:p w14:paraId="15EDC1C7" w14:textId="77777777" w:rsidR="004A530A" w:rsidRDefault="004A530A" w:rsidP="0042268F">
            <w:pPr>
              <w:pStyle w:val="ListParagraph"/>
              <w:ind w:left="360"/>
              <w:jc w:val="both"/>
              <w:rPr>
                <w:rFonts w:ascii="Arial" w:eastAsia="Times New Roman" w:hAnsi="Arial" w:cs="Arial"/>
                <w:sz w:val="24"/>
                <w:szCs w:val="24"/>
                <w:lang w:eastAsia="en-GB"/>
              </w:rPr>
            </w:pPr>
          </w:p>
        </w:tc>
        <w:tc>
          <w:tcPr>
            <w:tcW w:w="1262" w:type="dxa"/>
          </w:tcPr>
          <w:p w14:paraId="5D2FA670" w14:textId="77777777" w:rsidR="004A530A" w:rsidRDefault="004A530A" w:rsidP="00D66BCD">
            <w:pPr>
              <w:rPr>
                <w:rFonts w:ascii="Arial" w:eastAsia="Times New Roman" w:hAnsi="Arial" w:cs="Arial"/>
                <w:sz w:val="24"/>
                <w:szCs w:val="24"/>
                <w:lang w:eastAsia="en-GB"/>
              </w:rPr>
            </w:pPr>
          </w:p>
        </w:tc>
        <w:tc>
          <w:tcPr>
            <w:tcW w:w="1263" w:type="dxa"/>
          </w:tcPr>
          <w:p w14:paraId="08110AE8" w14:textId="77777777" w:rsidR="004A530A" w:rsidRDefault="004A530A" w:rsidP="00D66BCD">
            <w:pPr>
              <w:rPr>
                <w:rFonts w:ascii="Arial" w:eastAsia="Times New Roman" w:hAnsi="Arial" w:cs="Arial"/>
                <w:sz w:val="24"/>
                <w:szCs w:val="24"/>
                <w:lang w:eastAsia="en-GB"/>
              </w:rPr>
            </w:pPr>
          </w:p>
        </w:tc>
        <w:tc>
          <w:tcPr>
            <w:tcW w:w="1263" w:type="dxa"/>
          </w:tcPr>
          <w:p w14:paraId="10DC0F32" w14:textId="77777777" w:rsidR="004A530A" w:rsidRDefault="004A530A" w:rsidP="00D66BCD">
            <w:pPr>
              <w:rPr>
                <w:rFonts w:ascii="Arial" w:eastAsia="Times New Roman" w:hAnsi="Arial" w:cs="Arial"/>
                <w:sz w:val="24"/>
                <w:szCs w:val="24"/>
                <w:lang w:eastAsia="en-GB"/>
              </w:rPr>
            </w:pPr>
          </w:p>
        </w:tc>
        <w:tc>
          <w:tcPr>
            <w:tcW w:w="1263" w:type="dxa"/>
          </w:tcPr>
          <w:p w14:paraId="653FAB62" w14:textId="77777777" w:rsidR="004A530A" w:rsidRDefault="004A530A" w:rsidP="00D66BCD">
            <w:pPr>
              <w:rPr>
                <w:rFonts w:ascii="Arial" w:eastAsia="Times New Roman" w:hAnsi="Arial" w:cs="Arial"/>
                <w:sz w:val="24"/>
                <w:szCs w:val="24"/>
                <w:lang w:eastAsia="en-GB"/>
              </w:rPr>
            </w:pPr>
          </w:p>
        </w:tc>
        <w:tc>
          <w:tcPr>
            <w:tcW w:w="2523" w:type="dxa"/>
          </w:tcPr>
          <w:p w14:paraId="569EAD9C" w14:textId="77777777" w:rsidR="004A530A" w:rsidRDefault="004A530A" w:rsidP="00D66BCD">
            <w:pPr>
              <w:rPr>
                <w:rFonts w:ascii="Arial" w:eastAsia="Times New Roman" w:hAnsi="Arial" w:cs="Arial"/>
                <w:sz w:val="24"/>
                <w:szCs w:val="24"/>
                <w:lang w:eastAsia="en-GB"/>
              </w:rPr>
            </w:pPr>
          </w:p>
        </w:tc>
      </w:tr>
      <w:tr w:rsidR="004A530A" w14:paraId="1272C8A8" w14:textId="77777777" w:rsidTr="0042268F">
        <w:tc>
          <w:tcPr>
            <w:tcW w:w="6374" w:type="dxa"/>
          </w:tcPr>
          <w:p w14:paraId="150BC50E" w14:textId="77777777" w:rsidR="004A530A" w:rsidRDefault="004A530A" w:rsidP="0042268F">
            <w:pPr>
              <w:jc w:val="both"/>
              <w:rPr>
                <w:rFonts w:ascii="Arial" w:hAnsi="Arial" w:cs="Arial"/>
                <w:sz w:val="24"/>
                <w:szCs w:val="24"/>
              </w:rPr>
            </w:pPr>
            <w:r w:rsidRPr="0042268F">
              <w:rPr>
                <w:rFonts w:ascii="Arial" w:eastAsia="Arial" w:hAnsi="Arial" w:cs="Arial"/>
                <w:sz w:val="24"/>
                <w:szCs w:val="24"/>
                <w:lang w:bidi="cy-GB"/>
              </w:rPr>
              <w:t xml:space="preserve">Egluro bod DNACPR yn ymwneud â CPR yn </w:t>
            </w:r>
            <w:r w:rsidRPr="0042268F">
              <w:rPr>
                <w:rFonts w:ascii="Arial" w:eastAsia="Arial" w:hAnsi="Arial" w:cs="Arial"/>
                <w:i/>
                <w:sz w:val="24"/>
                <w:szCs w:val="24"/>
                <w:lang w:bidi="cy-GB"/>
              </w:rPr>
              <w:t>unig</w:t>
            </w:r>
            <w:r w:rsidRPr="0042268F">
              <w:rPr>
                <w:rFonts w:ascii="Arial" w:eastAsia="Arial" w:hAnsi="Arial" w:cs="Arial"/>
                <w:sz w:val="24"/>
                <w:szCs w:val="24"/>
                <w:lang w:bidi="cy-GB"/>
              </w:rPr>
              <w:t>.</w:t>
            </w:r>
          </w:p>
          <w:p w14:paraId="7F936BCB" w14:textId="77777777" w:rsidR="0042268F" w:rsidRPr="0042268F" w:rsidRDefault="0042268F" w:rsidP="0042268F">
            <w:pPr>
              <w:jc w:val="both"/>
              <w:rPr>
                <w:rFonts w:ascii="Arial" w:hAnsi="Arial" w:cs="Arial"/>
                <w:sz w:val="24"/>
                <w:szCs w:val="24"/>
              </w:rPr>
            </w:pPr>
          </w:p>
        </w:tc>
        <w:tc>
          <w:tcPr>
            <w:tcW w:w="1262" w:type="dxa"/>
          </w:tcPr>
          <w:p w14:paraId="559B5669" w14:textId="77777777" w:rsidR="004A530A" w:rsidRDefault="004A530A" w:rsidP="00D66BCD">
            <w:pPr>
              <w:rPr>
                <w:rFonts w:ascii="Arial" w:eastAsia="Times New Roman" w:hAnsi="Arial" w:cs="Arial"/>
                <w:sz w:val="24"/>
                <w:szCs w:val="24"/>
                <w:lang w:eastAsia="en-GB"/>
              </w:rPr>
            </w:pPr>
          </w:p>
        </w:tc>
        <w:tc>
          <w:tcPr>
            <w:tcW w:w="1263" w:type="dxa"/>
          </w:tcPr>
          <w:p w14:paraId="434EEA2A" w14:textId="77777777" w:rsidR="004A530A" w:rsidRDefault="004A530A" w:rsidP="00D66BCD">
            <w:pPr>
              <w:rPr>
                <w:rFonts w:ascii="Arial" w:eastAsia="Times New Roman" w:hAnsi="Arial" w:cs="Arial"/>
                <w:sz w:val="24"/>
                <w:szCs w:val="24"/>
                <w:lang w:eastAsia="en-GB"/>
              </w:rPr>
            </w:pPr>
          </w:p>
        </w:tc>
        <w:tc>
          <w:tcPr>
            <w:tcW w:w="1263" w:type="dxa"/>
          </w:tcPr>
          <w:p w14:paraId="457A15F0" w14:textId="77777777" w:rsidR="004A530A" w:rsidRDefault="004A530A" w:rsidP="00D66BCD">
            <w:pPr>
              <w:rPr>
                <w:rFonts w:ascii="Arial" w:eastAsia="Times New Roman" w:hAnsi="Arial" w:cs="Arial"/>
                <w:sz w:val="24"/>
                <w:szCs w:val="24"/>
                <w:lang w:eastAsia="en-GB"/>
              </w:rPr>
            </w:pPr>
          </w:p>
        </w:tc>
        <w:tc>
          <w:tcPr>
            <w:tcW w:w="1263" w:type="dxa"/>
          </w:tcPr>
          <w:p w14:paraId="77A8795E" w14:textId="77777777" w:rsidR="004A530A" w:rsidRDefault="004A530A" w:rsidP="00D66BCD">
            <w:pPr>
              <w:rPr>
                <w:rFonts w:ascii="Arial" w:eastAsia="Times New Roman" w:hAnsi="Arial" w:cs="Arial"/>
                <w:sz w:val="24"/>
                <w:szCs w:val="24"/>
                <w:lang w:eastAsia="en-GB"/>
              </w:rPr>
            </w:pPr>
          </w:p>
        </w:tc>
        <w:tc>
          <w:tcPr>
            <w:tcW w:w="2523" w:type="dxa"/>
          </w:tcPr>
          <w:p w14:paraId="1544FB8B" w14:textId="77777777" w:rsidR="004A530A" w:rsidRDefault="004A530A" w:rsidP="00D66BCD">
            <w:pPr>
              <w:rPr>
                <w:rFonts w:ascii="Arial" w:eastAsia="Times New Roman" w:hAnsi="Arial" w:cs="Arial"/>
                <w:sz w:val="24"/>
                <w:szCs w:val="24"/>
                <w:lang w:eastAsia="en-GB"/>
              </w:rPr>
            </w:pPr>
          </w:p>
        </w:tc>
      </w:tr>
      <w:tr w:rsidR="004A530A" w14:paraId="63D90474" w14:textId="77777777" w:rsidTr="0042268F">
        <w:tc>
          <w:tcPr>
            <w:tcW w:w="6374" w:type="dxa"/>
          </w:tcPr>
          <w:p w14:paraId="5888A19B" w14:textId="77777777" w:rsidR="00351CB9" w:rsidRDefault="00351CB9" w:rsidP="00351CB9">
            <w:pPr>
              <w:jc w:val="both"/>
              <w:rPr>
                <w:rFonts w:ascii="Arial" w:hAnsi="Arial" w:cs="Arial"/>
                <w:sz w:val="24"/>
                <w:szCs w:val="24"/>
              </w:rPr>
            </w:pPr>
            <w:r w:rsidRPr="00351CB9">
              <w:rPr>
                <w:rFonts w:ascii="Arial" w:eastAsia="Arial" w:hAnsi="Arial" w:cs="Arial"/>
                <w:sz w:val="24"/>
                <w:szCs w:val="24"/>
                <w:lang w:bidi="cy-GB"/>
              </w:rPr>
              <w:t xml:space="preserve">Ymwybyddiaeth o ddogfennau ychwanegol a allai fod yn berthnasol fel ACP, TEP, ADRT </w:t>
            </w:r>
          </w:p>
          <w:p w14:paraId="0CACA994" w14:textId="58201DD1" w:rsidR="00351CB9" w:rsidRPr="00351CB9" w:rsidRDefault="00351CB9" w:rsidP="00351CB9">
            <w:pPr>
              <w:jc w:val="both"/>
              <w:rPr>
                <w:rFonts w:ascii="Arial" w:hAnsi="Arial" w:cs="Arial"/>
                <w:sz w:val="24"/>
                <w:szCs w:val="24"/>
              </w:rPr>
            </w:pPr>
            <w:r w:rsidRPr="00351CB9">
              <w:rPr>
                <w:rFonts w:ascii="Arial" w:eastAsia="Arial" w:hAnsi="Arial" w:cs="Arial"/>
                <w:sz w:val="24"/>
                <w:szCs w:val="24"/>
                <w:lang w:bidi="cy-GB"/>
              </w:rPr>
              <w:t xml:space="preserve">(gweler </w:t>
            </w:r>
            <w:hyperlink r:id="rId45" w:history="1">
              <w:r w:rsidRPr="00351CB9">
                <w:rPr>
                  <w:rStyle w:val="Hyperlink"/>
                  <w:rFonts w:ascii="Arial" w:eastAsia="Arial" w:hAnsi="Arial" w:cs="Arial"/>
                  <w:sz w:val="24"/>
                  <w:szCs w:val="24"/>
                  <w:lang w:bidi="cy-GB"/>
                </w:rPr>
                <w:t>www.wales.nhs.uk/afcp</w:t>
              </w:r>
            </w:hyperlink>
            <w:r w:rsidRPr="00351CB9">
              <w:rPr>
                <w:rFonts w:ascii="Arial" w:eastAsia="Arial" w:hAnsi="Arial" w:cs="Arial"/>
                <w:sz w:val="24"/>
                <w:szCs w:val="24"/>
                <w:lang w:bidi="cy-GB"/>
              </w:rPr>
              <w:t>)</w:t>
            </w:r>
          </w:p>
          <w:p w14:paraId="56F24651" w14:textId="77777777" w:rsidR="004A530A" w:rsidRPr="0042268F" w:rsidRDefault="004A530A" w:rsidP="0042268F">
            <w:pPr>
              <w:jc w:val="both"/>
              <w:rPr>
                <w:rFonts w:ascii="Arial" w:eastAsia="Times New Roman" w:hAnsi="Arial" w:cs="Arial"/>
                <w:sz w:val="24"/>
                <w:szCs w:val="24"/>
                <w:lang w:eastAsia="en-GB"/>
              </w:rPr>
            </w:pPr>
          </w:p>
        </w:tc>
        <w:tc>
          <w:tcPr>
            <w:tcW w:w="1262" w:type="dxa"/>
          </w:tcPr>
          <w:p w14:paraId="27806A11" w14:textId="77777777" w:rsidR="004A530A" w:rsidRDefault="004A530A" w:rsidP="00D66BCD">
            <w:pPr>
              <w:rPr>
                <w:rFonts w:ascii="Arial" w:eastAsia="Times New Roman" w:hAnsi="Arial" w:cs="Arial"/>
                <w:sz w:val="24"/>
                <w:szCs w:val="24"/>
                <w:lang w:eastAsia="en-GB"/>
              </w:rPr>
            </w:pPr>
          </w:p>
        </w:tc>
        <w:tc>
          <w:tcPr>
            <w:tcW w:w="1263" w:type="dxa"/>
          </w:tcPr>
          <w:p w14:paraId="0471E373" w14:textId="77777777" w:rsidR="004A530A" w:rsidRDefault="004A530A" w:rsidP="00D66BCD">
            <w:pPr>
              <w:rPr>
                <w:rFonts w:ascii="Arial" w:eastAsia="Times New Roman" w:hAnsi="Arial" w:cs="Arial"/>
                <w:sz w:val="24"/>
                <w:szCs w:val="24"/>
                <w:lang w:eastAsia="en-GB"/>
              </w:rPr>
            </w:pPr>
          </w:p>
        </w:tc>
        <w:tc>
          <w:tcPr>
            <w:tcW w:w="1263" w:type="dxa"/>
          </w:tcPr>
          <w:p w14:paraId="202F5B04" w14:textId="77777777" w:rsidR="004A530A" w:rsidRDefault="004A530A" w:rsidP="00D66BCD">
            <w:pPr>
              <w:rPr>
                <w:rFonts w:ascii="Arial" w:eastAsia="Times New Roman" w:hAnsi="Arial" w:cs="Arial"/>
                <w:sz w:val="24"/>
                <w:szCs w:val="24"/>
                <w:lang w:eastAsia="en-GB"/>
              </w:rPr>
            </w:pPr>
          </w:p>
        </w:tc>
        <w:tc>
          <w:tcPr>
            <w:tcW w:w="1263" w:type="dxa"/>
          </w:tcPr>
          <w:p w14:paraId="53C370AF" w14:textId="77777777" w:rsidR="004A530A" w:rsidRDefault="004A530A" w:rsidP="00D66BCD">
            <w:pPr>
              <w:rPr>
                <w:rFonts w:ascii="Arial" w:eastAsia="Times New Roman" w:hAnsi="Arial" w:cs="Arial"/>
                <w:sz w:val="24"/>
                <w:szCs w:val="24"/>
                <w:lang w:eastAsia="en-GB"/>
              </w:rPr>
            </w:pPr>
          </w:p>
        </w:tc>
        <w:tc>
          <w:tcPr>
            <w:tcW w:w="2523" w:type="dxa"/>
          </w:tcPr>
          <w:p w14:paraId="0BC6C750" w14:textId="77777777" w:rsidR="004A530A" w:rsidRDefault="004A530A" w:rsidP="00D66BCD">
            <w:pPr>
              <w:rPr>
                <w:rFonts w:ascii="Arial" w:eastAsia="Times New Roman" w:hAnsi="Arial" w:cs="Arial"/>
                <w:sz w:val="24"/>
                <w:szCs w:val="24"/>
                <w:lang w:eastAsia="en-GB"/>
              </w:rPr>
            </w:pPr>
          </w:p>
        </w:tc>
      </w:tr>
      <w:tr w:rsidR="005919F1" w14:paraId="49E63828" w14:textId="77777777" w:rsidTr="0042268F">
        <w:tc>
          <w:tcPr>
            <w:tcW w:w="6374" w:type="dxa"/>
          </w:tcPr>
          <w:p w14:paraId="178CBF6B" w14:textId="77777777" w:rsidR="00351CB9" w:rsidRPr="00351CB9" w:rsidRDefault="00351CB9" w:rsidP="00351CB9">
            <w:pPr>
              <w:jc w:val="both"/>
              <w:rPr>
                <w:rFonts w:ascii="Arial" w:hAnsi="Arial" w:cs="Arial"/>
                <w:sz w:val="24"/>
                <w:szCs w:val="24"/>
              </w:rPr>
            </w:pPr>
            <w:r w:rsidRPr="00351CB9">
              <w:rPr>
                <w:rFonts w:ascii="Arial" w:eastAsia="Arial" w:hAnsi="Arial" w:cs="Arial"/>
                <w:sz w:val="24"/>
                <w:szCs w:val="24"/>
                <w:lang w:bidi="cy-GB"/>
              </w:rPr>
              <w:t xml:space="preserve">Rhaid i’r broses o ddogfennu a chyfathrebu penderfyniadau DNACPR ddilyn y polisi cyfredol. Rhaid i staff sy'n gwneud y penderfyniad ddefnyddio dogfennaeth safonol Cymru Gyfan ar gyfer penderfyniadau DNACPR oedolion er mwyn lleihau risg a chynorthwyo cyfathrebu clir am y penderfyniad. Rhaid i'r ddogfen gael ei gosod yn amlwg yng nghofnod meddygol cyfredol y claf a dylid cynnig ffurflen i'r claf hefyd. </w:t>
            </w:r>
          </w:p>
          <w:p w14:paraId="0D982738" w14:textId="77777777" w:rsidR="005919F1" w:rsidRPr="005919F1" w:rsidRDefault="005919F1" w:rsidP="00351CB9">
            <w:pPr>
              <w:pStyle w:val="ListParagraph"/>
              <w:ind w:left="360"/>
              <w:jc w:val="both"/>
              <w:rPr>
                <w:rFonts w:ascii="Arial" w:hAnsi="Arial" w:cs="Arial"/>
                <w:sz w:val="24"/>
                <w:szCs w:val="24"/>
              </w:rPr>
            </w:pPr>
          </w:p>
        </w:tc>
        <w:tc>
          <w:tcPr>
            <w:tcW w:w="1262" w:type="dxa"/>
          </w:tcPr>
          <w:p w14:paraId="21253D6D" w14:textId="77777777" w:rsidR="005919F1" w:rsidRDefault="005919F1" w:rsidP="00D66BCD">
            <w:pPr>
              <w:rPr>
                <w:rFonts w:ascii="Arial" w:eastAsia="Times New Roman" w:hAnsi="Arial" w:cs="Arial"/>
                <w:sz w:val="24"/>
                <w:szCs w:val="24"/>
                <w:lang w:eastAsia="en-GB"/>
              </w:rPr>
            </w:pPr>
          </w:p>
        </w:tc>
        <w:tc>
          <w:tcPr>
            <w:tcW w:w="1263" w:type="dxa"/>
          </w:tcPr>
          <w:p w14:paraId="2CB24D46" w14:textId="77777777" w:rsidR="005919F1" w:rsidRDefault="005919F1" w:rsidP="00D66BCD">
            <w:pPr>
              <w:rPr>
                <w:rFonts w:ascii="Arial" w:eastAsia="Times New Roman" w:hAnsi="Arial" w:cs="Arial"/>
                <w:sz w:val="24"/>
                <w:szCs w:val="24"/>
                <w:lang w:eastAsia="en-GB"/>
              </w:rPr>
            </w:pPr>
          </w:p>
        </w:tc>
        <w:tc>
          <w:tcPr>
            <w:tcW w:w="1263" w:type="dxa"/>
          </w:tcPr>
          <w:p w14:paraId="4F4B45A1" w14:textId="77777777" w:rsidR="005919F1" w:rsidRDefault="005919F1" w:rsidP="00D66BCD">
            <w:pPr>
              <w:rPr>
                <w:rFonts w:ascii="Arial" w:eastAsia="Times New Roman" w:hAnsi="Arial" w:cs="Arial"/>
                <w:sz w:val="24"/>
                <w:szCs w:val="24"/>
                <w:lang w:eastAsia="en-GB"/>
              </w:rPr>
            </w:pPr>
          </w:p>
        </w:tc>
        <w:tc>
          <w:tcPr>
            <w:tcW w:w="1263" w:type="dxa"/>
          </w:tcPr>
          <w:p w14:paraId="15BB0B1B" w14:textId="77777777" w:rsidR="005919F1" w:rsidRDefault="005919F1" w:rsidP="00D66BCD">
            <w:pPr>
              <w:rPr>
                <w:rFonts w:ascii="Arial" w:eastAsia="Times New Roman" w:hAnsi="Arial" w:cs="Arial"/>
                <w:sz w:val="24"/>
                <w:szCs w:val="24"/>
                <w:lang w:eastAsia="en-GB"/>
              </w:rPr>
            </w:pPr>
          </w:p>
        </w:tc>
        <w:tc>
          <w:tcPr>
            <w:tcW w:w="2523" w:type="dxa"/>
          </w:tcPr>
          <w:p w14:paraId="43A5C793" w14:textId="77777777" w:rsidR="005919F1" w:rsidRDefault="005919F1" w:rsidP="00D66BCD">
            <w:pPr>
              <w:rPr>
                <w:rFonts w:ascii="Arial" w:eastAsia="Times New Roman" w:hAnsi="Arial" w:cs="Arial"/>
                <w:sz w:val="24"/>
                <w:szCs w:val="24"/>
                <w:lang w:eastAsia="en-GB"/>
              </w:rPr>
            </w:pPr>
          </w:p>
        </w:tc>
      </w:tr>
      <w:tr w:rsidR="005919F1" w14:paraId="5C1B1282" w14:textId="77777777" w:rsidTr="0042268F">
        <w:tc>
          <w:tcPr>
            <w:tcW w:w="6374" w:type="dxa"/>
          </w:tcPr>
          <w:p w14:paraId="200523A2" w14:textId="77777777" w:rsidR="00351CB9" w:rsidRPr="00351CB9" w:rsidRDefault="00351CB9" w:rsidP="00351CB9">
            <w:pPr>
              <w:jc w:val="both"/>
              <w:rPr>
                <w:rFonts w:ascii="Arial" w:hAnsi="Arial" w:cs="Arial"/>
                <w:sz w:val="24"/>
                <w:szCs w:val="24"/>
              </w:rPr>
            </w:pPr>
            <w:r w:rsidRPr="00351CB9">
              <w:rPr>
                <w:rFonts w:ascii="Arial" w:eastAsia="Arial" w:hAnsi="Arial" w:cs="Arial"/>
                <w:sz w:val="24"/>
                <w:szCs w:val="24"/>
                <w:lang w:bidi="cy-GB"/>
              </w:rPr>
              <w:t xml:space="preserve">Yn dilyn dogfennu’r penderfyniad DNACPR, rhaid mynegi hyn ar unwaith mewn modd effeithiol i’r HCP perthnasol / eraill sy'n ymwneud â’u gofal presennol ac i’r dyfodol, fel eu bod yn ymwybodol. </w:t>
            </w:r>
          </w:p>
          <w:p w14:paraId="0034D42C" w14:textId="77777777" w:rsidR="005919F1" w:rsidRPr="0042268F" w:rsidRDefault="005919F1" w:rsidP="00351CB9">
            <w:pPr>
              <w:pStyle w:val="ListParagraph"/>
              <w:ind w:left="360"/>
              <w:jc w:val="both"/>
              <w:rPr>
                <w:rFonts w:ascii="Arial" w:hAnsi="Arial" w:cs="Arial"/>
                <w:sz w:val="24"/>
                <w:szCs w:val="24"/>
              </w:rPr>
            </w:pPr>
          </w:p>
        </w:tc>
        <w:tc>
          <w:tcPr>
            <w:tcW w:w="1262" w:type="dxa"/>
          </w:tcPr>
          <w:p w14:paraId="05BC590E" w14:textId="77777777" w:rsidR="005919F1" w:rsidRDefault="005919F1" w:rsidP="00D66BCD">
            <w:pPr>
              <w:rPr>
                <w:rFonts w:ascii="Arial" w:eastAsia="Times New Roman" w:hAnsi="Arial" w:cs="Arial"/>
                <w:sz w:val="24"/>
                <w:szCs w:val="24"/>
                <w:lang w:eastAsia="en-GB"/>
              </w:rPr>
            </w:pPr>
          </w:p>
        </w:tc>
        <w:tc>
          <w:tcPr>
            <w:tcW w:w="1263" w:type="dxa"/>
          </w:tcPr>
          <w:p w14:paraId="25B122FD" w14:textId="77777777" w:rsidR="005919F1" w:rsidRDefault="005919F1" w:rsidP="00D66BCD">
            <w:pPr>
              <w:rPr>
                <w:rFonts w:ascii="Arial" w:eastAsia="Times New Roman" w:hAnsi="Arial" w:cs="Arial"/>
                <w:sz w:val="24"/>
                <w:szCs w:val="24"/>
                <w:lang w:eastAsia="en-GB"/>
              </w:rPr>
            </w:pPr>
          </w:p>
        </w:tc>
        <w:tc>
          <w:tcPr>
            <w:tcW w:w="1263" w:type="dxa"/>
          </w:tcPr>
          <w:p w14:paraId="17980EE7" w14:textId="77777777" w:rsidR="005919F1" w:rsidRDefault="005919F1" w:rsidP="00D66BCD">
            <w:pPr>
              <w:rPr>
                <w:rFonts w:ascii="Arial" w:eastAsia="Times New Roman" w:hAnsi="Arial" w:cs="Arial"/>
                <w:sz w:val="24"/>
                <w:szCs w:val="24"/>
                <w:lang w:eastAsia="en-GB"/>
              </w:rPr>
            </w:pPr>
          </w:p>
        </w:tc>
        <w:tc>
          <w:tcPr>
            <w:tcW w:w="1263" w:type="dxa"/>
          </w:tcPr>
          <w:p w14:paraId="3F80700C" w14:textId="77777777" w:rsidR="005919F1" w:rsidRDefault="005919F1" w:rsidP="00D66BCD">
            <w:pPr>
              <w:rPr>
                <w:rFonts w:ascii="Arial" w:eastAsia="Times New Roman" w:hAnsi="Arial" w:cs="Arial"/>
                <w:sz w:val="24"/>
                <w:szCs w:val="24"/>
                <w:lang w:eastAsia="en-GB"/>
              </w:rPr>
            </w:pPr>
          </w:p>
        </w:tc>
        <w:tc>
          <w:tcPr>
            <w:tcW w:w="2523" w:type="dxa"/>
          </w:tcPr>
          <w:p w14:paraId="3D57606D" w14:textId="77777777" w:rsidR="005919F1" w:rsidRDefault="005919F1" w:rsidP="00D66BCD">
            <w:pPr>
              <w:rPr>
                <w:rFonts w:ascii="Arial" w:eastAsia="Times New Roman" w:hAnsi="Arial" w:cs="Arial"/>
                <w:sz w:val="24"/>
                <w:szCs w:val="24"/>
                <w:lang w:eastAsia="en-GB"/>
              </w:rPr>
            </w:pPr>
          </w:p>
        </w:tc>
      </w:tr>
      <w:tr w:rsidR="005919F1" w14:paraId="0B879EF2" w14:textId="77777777" w:rsidTr="0042268F">
        <w:tc>
          <w:tcPr>
            <w:tcW w:w="6374" w:type="dxa"/>
          </w:tcPr>
          <w:p w14:paraId="15A1E80F" w14:textId="77777777" w:rsidR="005919F1" w:rsidRPr="005919F1" w:rsidRDefault="005919F1" w:rsidP="005919F1">
            <w:pPr>
              <w:jc w:val="both"/>
              <w:rPr>
                <w:rFonts w:ascii="Arial" w:hAnsi="Arial" w:cs="Arial"/>
                <w:sz w:val="24"/>
                <w:szCs w:val="24"/>
              </w:rPr>
            </w:pPr>
            <w:r w:rsidRPr="005919F1">
              <w:rPr>
                <w:rFonts w:ascii="Arial" w:eastAsia="Arial" w:hAnsi="Arial" w:cs="Arial"/>
                <w:sz w:val="24"/>
                <w:szCs w:val="24"/>
                <w:lang w:bidi="cy-GB"/>
              </w:rPr>
              <w:t xml:space="preserve">Rhannu'r penderfyniad DNACPR gyda'r rhai a nodwyd gan y claf fel unigolion o bwys. </w:t>
            </w:r>
          </w:p>
          <w:p w14:paraId="7F505153" w14:textId="77777777" w:rsidR="005919F1" w:rsidRPr="0042268F" w:rsidRDefault="005919F1" w:rsidP="0042268F">
            <w:pPr>
              <w:jc w:val="both"/>
              <w:rPr>
                <w:rFonts w:ascii="Arial" w:hAnsi="Arial" w:cs="Arial"/>
                <w:sz w:val="24"/>
                <w:szCs w:val="24"/>
              </w:rPr>
            </w:pPr>
          </w:p>
        </w:tc>
        <w:tc>
          <w:tcPr>
            <w:tcW w:w="1262" w:type="dxa"/>
          </w:tcPr>
          <w:p w14:paraId="474CE11A" w14:textId="77777777" w:rsidR="005919F1" w:rsidRDefault="005919F1" w:rsidP="00D66BCD">
            <w:pPr>
              <w:rPr>
                <w:rFonts w:ascii="Arial" w:eastAsia="Times New Roman" w:hAnsi="Arial" w:cs="Arial"/>
                <w:sz w:val="24"/>
                <w:szCs w:val="24"/>
                <w:lang w:eastAsia="en-GB"/>
              </w:rPr>
            </w:pPr>
          </w:p>
        </w:tc>
        <w:tc>
          <w:tcPr>
            <w:tcW w:w="1263" w:type="dxa"/>
          </w:tcPr>
          <w:p w14:paraId="6B647756" w14:textId="77777777" w:rsidR="005919F1" w:rsidRDefault="005919F1" w:rsidP="00D66BCD">
            <w:pPr>
              <w:rPr>
                <w:rFonts w:ascii="Arial" w:eastAsia="Times New Roman" w:hAnsi="Arial" w:cs="Arial"/>
                <w:sz w:val="24"/>
                <w:szCs w:val="24"/>
                <w:lang w:eastAsia="en-GB"/>
              </w:rPr>
            </w:pPr>
          </w:p>
        </w:tc>
        <w:tc>
          <w:tcPr>
            <w:tcW w:w="1263" w:type="dxa"/>
          </w:tcPr>
          <w:p w14:paraId="084316BB" w14:textId="77777777" w:rsidR="005919F1" w:rsidRDefault="005919F1" w:rsidP="00D66BCD">
            <w:pPr>
              <w:rPr>
                <w:rFonts w:ascii="Arial" w:eastAsia="Times New Roman" w:hAnsi="Arial" w:cs="Arial"/>
                <w:sz w:val="24"/>
                <w:szCs w:val="24"/>
                <w:lang w:eastAsia="en-GB"/>
              </w:rPr>
            </w:pPr>
          </w:p>
        </w:tc>
        <w:tc>
          <w:tcPr>
            <w:tcW w:w="1263" w:type="dxa"/>
          </w:tcPr>
          <w:p w14:paraId="10CBBA69" w14:textId="77777777" w:rsidR="005919F1" w:rsidRDefault="005919F1" w:rsidP="00D66BCD">
            <w:pPr>
              <w:rPr>
                <w:rFonts w:ascii="Arial" w:eastAsia="Times New Roman" w:hAnsi="Arial" w:cs="Arial"/>
                <w:sz w:val="24"/>
                <w:szCs w:val="24"/>
                <w:lang w:eastAsia="en-GB"/>
              </w:rPr>
            </w:pPr>
          </w:p>
        </w:tc>
        <w:tc>
          <w:tcPr>
            <w:tcW w:w="2523" w:type="dxa"/>
          </w:tcPr>
          <w:p w14:paraId="72BB03A4" w14:textId="77777777" w:rsidR="005919F1" w:rsidRDefault="005919F1" w:rsidP="00D66BCD">
            <w:pPr>
              <w:rPr>
                <w:rFonts w:ascii="Arial" w:eastAsia="Times New Roman" w:hAnsi="Arial" w:cs="Arial"/>
                <w:sz w:val="24"/>
                <w:szCs w:val="24"/>
                <w:lang w:eastAsia="en-GB"/>
              </w:rPr>
            </w:pPr>
          </w:p>
        </w:tc>
      </w:tr>
      <w:tr w:rsidR="004A530A" w14:paraId="7FB7C525" w14:textId="77777777" w:rsidTr="0042268F">
        <w:tc>
          <w:tcPr>
            <w:tcW w:w="6374" w:type="dxa"/>
          </w:tcPr>
          <w:p w14:paraId="5034D10D" w14:textId="2684FE1E" w:rsidR="004A530A" w:rsidRPr="00CF693A" w:rsidRDefault="002A62E6" w:rsidP="00351CB9">
            <w:pPr>
              <w:jc w:val="both"/>
              <w:rPr>
                <w:rFonts w:ascii="Arial" w:hAnsi="Arial" w:cs="Arial"/>
                <w:sz w:val="24"/>
                <w:szCs w:val="24"/>
              </w:rPr>
            </w:pPr>
            <w:r>
              <w:rPr>
                <w:rFonts w:ascii="Arial" w:eastAsia="Arial" w:hAnsi="Arial" w:cs="Arial"/>
                <w:sz w:val="24"/>
                <w:szCs w:val="24"/>
                <w:lang w:bidi="cy-GB"/>
              </w:rPr>
              <w:t>Cynnig DNACPR Cymraeg yn weithredol (dylid ei gyfosod â dogfen Saesneg bob amser)</w:t>
            </w:r>
          </w:p>
        </w:tc>
        <w:tc>
          <w:tcPr>
            <w:tcW w:w="1262" w:type="dxa"/>
          </w:tcPr>
          <w:p w14:paraId="1544BB5D" w14:textId="77777777" w:rsidR="004A530A" w:rsidRDefault="004A530A" w:rsidP="00D66BCD">
            <w:pPr>
              <w:rPr>
                <w:rFonts w:ascii="Arial" w:eastAsia="Times New Roman" w:hAnsi="Arial" w:cs="Arial"/>
                <w:sz w:val="24"/>
                <w:szCs w:val="24"/>
                <w:lang w:eastAsia="en-GB"/>
              </w:rPr>
            </w:pPr>
          </w:p>
        </w:tc>
        <w:tc>
          <w:tcPr>
            <w:tcW w:w="1263" w:type="dxa"/>
          </w:tcPr>
          <w:p w14:paraId="08D497E2" w14:textId="77777777" w:rsidR="004A530A" w:rsidRDefault="004A530A" w:rsidP="00D66BCD">
            <w:pPr>
              <w:rPr>
                <w:rFonts w:ascii="Arial" w:eastAsia="Times New Roman" w:hAnsi="Arial" w:cs="Arial"/>
                <w:sz w:val="24"/>
                <w:szCs w:val="24"/>
                <w:lang w:eastAsia="en-GB"/>
              </w:rPr>
            </w:pPr>
          </w:p>
        </w:tc>
        <w:tc>
          <w:tcPr>
            <w:tcW w:w="1263" w:type="dxa"/>
          </w:tcPr>
          <w:p w14:paraId="5ED37C50" w14:textId="77777777" w:rsidR="004A530A" w:rsidRDefault="004A530A" w:rsidP="00D66BCD">
            <w:pPr>
              <w:rPr>
                <w:rFonts w:ascii="Arial" w:eastAsia="Times New Roman" w:hAnsi="Arial" w:cs="Arial"/>
                <w:sz w:val="24"/>
                <w:szCs w:val="24"/>
                <w:lang w:eastAsia="en-GB"/>
              </w:rPr>
            </w:pPr>
          </w:p>
        </w:tc>
        <w:tc>
          <w:tcPr>
            <w:tcW w:w="1263" w:type="dxa"/>
          </w:tcPr>
          <w:p w14:paraId="7254E047" w14:textId="77777777" w:rsidR="004A530A" w:rsidRDefault="004A530A" w:rsidP="00D66BCD">
            <w:pPr>
              <w:rPr>
                <w:rFonts w:ascii="Arial" w:eastAsia="Times New Roman" w:hAnsi="Arial" w:cs="Arial"/>
                <w:sz w:val="24"/>
                <w:szCs w:val="24"/>
                <w:lang w:eastAsia="en-GB"/>
              </w:rPr>
            </w:pPr>
          </w:p>
        </w:tc>
        <w:tc>
          <w:tcPr>
            <w:tcW w:w="2523" w:type="dxa"/>
          </w:tcPr>
          <w:p w14:paraId="3D2CEE1E" w14:textId="77777777" w:rsidR="004A530A" w:rsidRDefault="004A530A" w:rsidP="00D66BCD">
            <w:pPr>
              <w:rPr>
                <w:rFonts w:ascii="Arial" w:eastAsia="Times New Roman" w:hAnsi="Arial" w:cs="Arial"/>
                <w:sz w:val="24"/>
                <w:szCs w:val="24"/>
                <w:lang w:eastAsia="en-GB"/>
              </w:rPr>
            </w:pPr>
          </w:p>
        </w:tc>
      </w:tr>
      <w:tr w:rsidR="004A530A" w14:paraId="6181BB58" w14:textId="77777777" w:rsidTr="0042268F">
        <w:tc>
          <w:tcPr>
            <w:tcW w:w="6374" w:type="dxa"/>
          </w:tcPr>
          <w:p w14:paraId="48130AE3" w14:textId="77777777" w:rsidR="00F34075" w:rsidRPr="00F34075" w:rsidRDefault="00F34075" w:rsidP="00F34075">
            <w:pPr>
              <w:jc w:val="both"/>
              <w:rPr>
                <w:rFonts w:ascii="Arial" w:hAnsi="Arial" w:cs="Arial"/>
                <w:sz w:val="24"/>
                <w:szCs w:val="24"/>
              </w:rPr>
            </w:pPr>
            <w:r w:rsidRPr="00F34075">
              <w:rPr>
                <w:rFonts w:ascii="Arial" w:eastAsia="Arial" w:hAnsi="Arial" w:cs="Arial"/>
                <w:sz w:val="24"/>
                <w:szCs w:val="24"/>
                <w:lang w:bidi="cy-GB"/>
              </w:rPr>
              <w:lastRenderedPageBreak/>
              <w:t xml:space="preserve">Y gallu i ddangos ac arfer sgiliau a phrofiad cyfathrebu personol a thosturiol mewn sgyrsiau gwaeledd difrifol. Ymwybyddiaeth o sut i hwyluso dogfennaeth hawdd ei deall / sgiliau cyfathrebu cryfhaol. </w:t>
            </w:r>
          </w:p>
          <w:p w14:paraId="1D95766A" w14:textId="77777777" w:rsidR="004A530A" w:rsidRDefault="004A530A" w:rsidP="0042268F">
            <w:pPr>
              <w:pStyle w:val="ListParagraph"/>
              <w:ind w:left="360"/>
              <w:jc w:val="both"/>
              <w:rPr>
                <w:rFonts w:ascii="Arial" w:eastAsia="Times New Roman" w:hAnsi="Arial" w:cs="Arial"/>
                <w:sz w:val="24"/>
                <w:szCs w:val="24"/>
                <w:lang w:eastAsia="en-GB"/>
              </w:rPr>
            </w:pPr>
          </w:p>
        </w:tc>
        <w:tc>
          <w:tcPr>
            <w:tcW w:w="1262" w:type="dxa"/>
          </w:tcPr>
          <w:p w14:paraId="09EC9315" w14:textId="77777777" w:rsidR="004A530A" w:rsidRDefault="004A530A" w:rsidP="00D66BCD">
            <w:pPr>
              <w:rPr>
                <w:rFonts w:ascii="Arial" w:eastAsia="Times New Roman" w:hAnsi="Arial" w:cs="Arial"/>
                <w:sz w:val="24"/>
                <w:szCs w:val="24"/>
                <w:lang w:eastAsia="en-GB"/>
              </w:rPr>
            </w:pPr>
          </w:p>
        </w:tc>
        <w:tc>
          <w:tcPr>
            <w:tcW w:w="1263" w:type="dxa"/>
          </w:tcPr>
          <w:p w14:paraId="53D3468C" w14:textId="77777777" w:rsidR="004A530A" w:rsidRDefault="004A530A" w:rsidP="00D66BCD">
            <w:pPr>
              <w:rPr>
                <w:rFonts w:ascii="Arial" w:eastAsia="Times New Roman" w:hAnsi="Arial" w:cs="Arial"/>
                <w:sz w:val="24"/>
                <w:szCs w:val="24"/>
                <w:lang w:eastAsia="en-GB"/>
              </w:rPr>
            </w:pPr>
          </w:p>
        </w:tc>
        <w:tc>
          <w:tcPr>
            <w:tcW w:w="1263" w:type="dxa"/>
          </w:tcPr>
          <w:p w14:paraId="6B46525B" w14:textId="77777777" w:rsidR="004A530A" w:rsidRDefault="004A530A" w:rsidP="00D66BCD">
            <w:pPr>
              <w:rPr>
                <w:rFonts w:ascii="Arial" w:eastAsia="Times New Roman" w:hAnsi="Arial" w:cs="Arial"/>
                <w:sz w:val="24"/>
                <w:szCs w:val="24"/>
                <w:lang w:eastAsia="en-GB"/>
              </w:rPr>
            </w:pPr>
          </w:p>
        </w:tc>
        <w:tc>
          <w:tcPr>
            <w:tcW w:w="1263" w:type="dxa"/>
          </w:tcPr>
          <w:p w14:paraId="03D263AD" w14:textId="77777777" w:rsidR="004A530A" w:rsidRDefault="004A530A" w:rsidP="00D66BCD">
            <w:pPr>
              <w:rPr>
                <w:rFonts w:ascii="Arial" w:eastAsia="Times New Roman" w:hAnsi="Arial" w:cs="Arial"/>
                <w:sz w:val="24"/>
                <w:szCs w:val="24"/>
                <w:lang w:eastAsia="en-GB"/>
              </w:rPr>
            </w:pPr>
          </w:p>
        </w:tc>
        <w:tc>
          <w:tcPr>
            <w:tcW w:w="2523" w:type="dxa"/>
          </w:tcPr>
          <w:p w14:paraId="394685A4" w14:textId="77777777" w:rsidR="004A530A" w:rsidRDefault="004A530A" w:rsidP="00D66BCD">
            <w:pPr>
              <w:rPr>
                <w:rFonts w:ascii="Arial" w:eastAsia="Times New Roman" w:hAnsi="Arial" w:cs="Arial"/>
                <w:sz w:val="24"/>
                <w:szCs w:val="24"/>
                <w:lang w:eastAsia="en-GB"/>
              </w:rPr>
            </w:pPr>
          </w:p>
        </w:tc>
      </w:tr>
      <w:tr w:rsidR="004A530A" w14:paraId="7AA00001" w14:textId="77777777" w:rsidTr="0042268F">
        <w:tc>
          <w:tcPr>
            <w:tcW w:w="6374" w:type="dxa"/>
          </w:tcPr>
          <w:p w14:paraId="48FD05D8" w14:textId="77777777" w:rsidR="0042268F" w:rsidRPr="0042268F" w:rsidRDefault="0042268F" w:rsidP="0042268F">
            <w:pPr>
              <w:jc w:val="both"/>
              <w:rPr>
                <w:rFonts w:ascii="Arial" w:hAnsi="Arial" w:cs="Arial"/>
                <w:color w:val="000000" w:themeColor="text1"/>
                <w:sz w:val="24"/>
                <w:szCs w:val="24"/>
              </w:rPr>
            </w:pPr>
            <w:r w:rsidRPr="0042268F">
              <w:rPr>
                <w:rFonts w:ascii="Arial" w:eastAsia="Arial" w:hAnsi="Arial" w:cs="Arial"/>
                <w:color w:val="000000" w:themeColor="text1"/>
                <w:sz w:val="24"/>
                <w:szCs w:val="24"/>
                <w:lang w:bidi="cy-GB"/>
              </w:rPr>
              <w:t>Mewn lleoliadau gofal brys, dylai’r HCP sy'n gyfrifol am y claf fod yn alluog i wneud penderfyniad sydd mor “glinigol sicr â phosibl” na fyddai CPR yn ailsefydlu cylchrediad effeithiol ac yn cynnal anadliad.  Yn yr achosion hyn, gellir dod i'r casgliad y dylid rheoli'r sefyllfa fel marwolaeth naturiol a ragwelir ac a dderbynnir (NAAD).</w:t>
            </w:r>
          </w:p>
          <w:p w14:paraId="2DD6185F" w14:textId="77777777" w:rsidR="004A530A" w:rsidRDefault="004A530A" w:rsidP="00D66BCD">
            <w:pPr>
              <w:rPr>
                <w:rFonts w:ascii="Arial" w:eastAsia="Times New Roman" w:hAnsi="Arial" w:cs="Arial"/>
                <w:sz w:val="24"/>
                <w:szCs w:val="24"/>
                <w:lang w:eastAsia="en-GB"/>
              </w:rPr>
            </w:pPr>
          </w:p>
        </w:tc>
        <w:tc>
          <w:tcPr>
            <w:tcW w:w="1262" w:type="dxa"/>
          </w:tcPr>
          <w:p w14:paraId="0971B361" w14:textId="77777777" w:rsidR="004A530A" w:rsidRDefault="004A530A" w:rsidP="00D66BCD">
            <w:pPr>
              <w:rPr>
                <w:rFonts w:ascii="Arial" w:eastAsia="Times New Roman" w:hAnsi="Arial" w:cs="Arial"/>
                <w:sz w:val="24"/>
                <w:szCs w:val="24"/>
                <w:lang w:eastAsia="en-GB"/>
              </w:rPr>
            </w:pPr>
          </w:p>
        </w:tc>
        <w:tc>
          <w:tcPr>
            <w:tcW w:w="1263" w:type="dxa"/>
          </w:tcPr>
          <w:p w14:paraId="69FB52EC" w14:textId="77777777" w:rsidR="004A530A" w:rsidRDefault="004A530A" w:rsidP="00D66BCD">
            <w:pPr>
              <w:rPr>
                <w:rFonts w:ascii="Arial" w:eastAsia="Times New Roman" w:hAnsi="Arial" w:cs="Arial"/>
                <w:sz w:val="24"/>
                <w:szCs w:val="24"/>
                <w:lang w:eastAsia="en-GB"/>
              </w:rPr>
            </w:pPr>
          </w:p>
        </w:tc>
        <w:tc>
          <w:tcPr>
            <w:tcW w:w="1263" w:type="dxa"/>
          </w:tcPr>
          <w:p w14:paraId="69A91AE6" w14:textId="77777777" w:rsidR="004A530A" w:rsidRDefault="004A530A" w:rsidP="00D66BCD">
            <w:pPr>
              <w:rPr>
                <w:rFonts w:ascii="Arial" w:eastAsia="Times New Roman" w:hAnsi="Arial" w:cs="Arial"/>
                <w:sz w:val="24"/>
                <w:szCs w:val="24"/>
                <w:lang w:eastAsia="en-GB"/>
              </w:rPr>
            </w:pPr>
          </w:p>
        </w:tc>
        <w:tc>
          <w:tcPr>
            <w:tcW w:w="1263" w:type="dxa"/>
          </w:tcPr>
          <w:p w14:paraId="1779CA5D" w14:textId="77777777" w:rsidR="004A530A" w:rsidRDefault="004A530A" w:rsidP="00D66BCD">
            <w:pPr>
              <w:rPr>
                <w:rFonts w:ascii="Arial" w:eastAsia="Times New Roman" w:hAnsi="Arial" w:cs="Arial"/>
                <w:sz w:val="24"/>
                <w:szCs w:val="24"/>
                <w:lang w:eastAsia="en-GB"/>
              </w:rPr>
            </w:pPr>
          </w:p>
        </w:tc>
        <w:tc>
          <w:tcPr>
            <w:tcW w:w="2523" w:type="dxa"/>
          </w:tcPr>
          <w:p w14:paraId="36551F56" w14:textId="77777777" w:rsidR="004A530A" w:rsidRDefault="004A530A" w:rsidP="00D66BCD">
            <w:pPr>
              <w:rPr>
                <w:rFonts w:ascii="Arial" w:eastAsia="Times New Roman" w:hAnsi="Arial" w:cs="Arial"/>
                <w:sz w:val="24"/>
                <w:szCs w:val="24"/>
                <w:lang w:eastAsia="en-GB"/>
              </w:rPr>
            </w:pPr>
          </w:p>
        </w:tc>
      </w:tr>
      <w:tr w:rsidR="00E150C3" w14:paraId="01C17B12" w14:textId="77777777" w:rsidTr="0042268F">
        <w:tc>
          <w:tcPr>
            <w:tcW w:w="6374" w:type="dxa"/>
          </w:tcPr>
          <w:p w14:paraId="672D176E" w14:textId="77777777" w:rsidR="00E150C3" w:rsidRPr="002A62E6" w:rsidRDefault="00E150C3" w:rsidP="002A62E6">
            <w:pPr>
              <w:jc w:val="both"/>
              <w:rPr>
                <w:rFonts w:ascii="Arial" w:hAnsi="Arial" w:cs="Arial"/>
                <w:sz w:val="24"/>
                <w:szCs w:val="24"/>
              </w:rPr>
            </w:pPr>
            <w:r w:rsidRPr="002A62E6">
              <w:rPr>
                <w:rFonts w:ascii="Arial" w:eastAsia="Arial" w:hAnsi="Arial" w:cs="Arial"/>
                <w:sz w:val="24"/>
                <w:szCs w:val="24"/>
                <w:lang w:bidi="cy-GB"/>
              </w:rPr>
              <w:t xml:space="preserve">Gallu nodi / adnabod sefyllfaoedd lle mae'n briodol gwrthdroi penderfyniad DNACPR, er enghraifft mygu, </w:t>
            </w:r>
            <w:proofErr w:type="spellStart"/>
            <w:r w:rsidRPr="002A62E6">
              <w:rPr>
                <w:rFonts w:ascii="Arial" w:eastAsia="Arial" w:hAnsi="Arial" w:cs="Arial"/>
                <w:sz w:val="24"/>
                <w:szCs w:val="24"/>
                <w:lang w:bidi="cy-GB"/>
              </w:rPr>
              <w:t>anesthesia</w:t>
            </w:r>
            <w:proofErr w:type="spellEnd"/>
            <w:r w:rsidRPr="002A62E6">
              <w:rPr>
                <w:rFonts w:ascii="Arial" w:eastAsia="Arial" w:hAnsi="Arial" w:cs="Arial"/>
                <w:sz w:val="24"/>
                <w:szCs w:val="24"/>
                <w:lang w:bidi="cy-GB"/>
              </w:rPr>
              <w:t xml:space="preserve">. </w:t>
            </w:r>
          </w:p>
          <w:p w14:paraId="47E8B48C" w14:textId="77777777" w:rsidR="00E150C3" w:rsidRPr="0042268F" w:rsidRDefault="00E150C3" w:rsidP="0042268F">
            <w:pPr>
              <w:jc w:val="both"/>
              <w:rPr>
                <w:rFonts w:ascii="Arial" w:hAnsi="Arial" w:cs="Arial"/>
                <w:color w:val="000000" w:themeColor="text1"/>
                <w:sz w:val="24"/>
                <w:szCs w:val="24"/>
              </w:rPr>
            </w:pPr>
          </w:p>
        </w:tc>
        <w:tc>
          <w:tcPr>
            <w:tcW w:w="1262" w:type="dxa"/>
          </w:tcPr>
          <w:p w14:paraId="456333AE" w14:textId="77777777" w:rsidR="00E150C3" w:rsidRDefault="00E150C3" w:rsidP="00D66BCD">
            <w:pPr>
              <w:rPr>
                <w:rFonts w:ascii="Arial" w:eastAsia="Times New Roman" w:hAnsi="Arial" w:cs="Arial"/>
                <w:sz w:val="24"/>
                <w:szCs w:val="24"/>
                <w:lang w:eastAsia="en-GB"/>
              </w:rPr>
            </w:pPr>
          </w:p>
        </w:tc>
        <w:tc>
          <w:tcPr>
            <w:tcW w:w="1263" w:type="dxa"/>
          </w:tcPr>
          <w:p w14:paraId="09C2655E" w14:textId="77777777" w:rsidR="00E150C3" w:rsidRDefault="00E150C3" w:rsidP="00D66BCD">
            <w:pPr>
              <w:rPr>
                <w:rFonts w:ascii="Arial" w:eastAsia="Times New Roman" w:hAnsi="Arial" w:cs="Arial"/>
                <w:sz w:val="24"/>
                <w:szCs w:val="24"/>
                <w:lang w:eastAsia="en-GB"/>
              </w:rPr>
            </w:pPr>
          </w:p>
        </w:tc>
        <w:tc>
          <w:tcPr>
            <w:tcW w:w="1263" w:type="dxa"/>
          </w:tcPr>
          <w:p w14:paraId="01B781BF" w14:textId="77777777" w:rsidR="00E150C3" w:rsidRDefault="00E150C3" w:rsidP="00D66BCD">
            <w:pPr>
              <w:rPr>
                <w:rFonts w:ascii="Arial" w:eastAsia="Times New Roman" w:hAnsi="Arial" w:cs="Arial"/>
                <w:sz w:val="24"/>
                <w:szCs w:val="24"/>
                <w:lang w:eastAsia="en-GB"/>
              </w:rPr>
            </w:pPr>
          </w:p>
        </w:tc>
        <w:tc>
          <w:tcPr>
            <w:tcW w:w="1263" w:type="dxa"/>
          </w:tcPr>
          <w:p w14:paraId="77F93182" w14:textId="77777777" w:rsidR="00E150C3" w:rsidRDefault="00E150C3" w:rsidP="00D66BCD">
            <w:pPr>
              <w:rPr>
                <w:rFonts w:ascii="Arial" w:eastAsia="Times New Roman" w:hAnsi="Arial" w:cs="Arial"/>
                <w:sz w:val="24"/>
                <w:szCs w:val="24"/>
                <w:lang w:eastAsia="en-GB"/>
              </w:rPr>
            </w:pPr>
          </w:p>
        </w:tc>
        <w:tc>
          <w:tcPr>
            <w:tcW w:w="2523" w:type="dxa"/>
          </w:tcPr>
          <w:p w14:paraId="2DED401E" w14:textId="77777777" w:rsidR="00E150C3" w:rsidRDefault="00E150C3" w:rsidP="00D66BCD">
            <w:pPr>
              <w:rPr>
                <w:rFonts w:ascii="Arial" w:eastAsia="Times New Roman" w:hAnsi="Arial" w:cs="Arial"/>
                <w:sz w:val="24"/>
                <w:szCs w:val="24"/>
                <w:lang w:eastAsia="en-GB"/>
              </w:rPr>
            </w:pPr>
          </w:p>
        </w:tc>
      </w:tr>
    </w:tbl>
    <w:p w14:paraId="769B0F8B" w14:textId="77777777" w:rsidR="004A530A" w:rsidRPr="00E37C2C" w:rsidRDefault="004A530A" w:rsidP="00D66BCD">
      <w:pPr>
        <w:spacing w:after="0" w:line="240" w:lineRule="auto"/>
        <w:rPr>
          <w:rFonts w:ascii="Arial" w:eastAsia="Times New Roman" w:hAnsi="Arial" w:cs="Arial"/>
          <w:sz w:val="24"/>
          <w:szCs w:val="24"/>
          <w:lang w:eastAsia="en-GB"/>
        </w:rPr>
      </w:pPr>
    </w:p>
    <w:sectPr w:rsidR="004A530A" w:rsidRPr="00E37C2C" w:rsidSect="0042268F">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B65213" w14:textId="77777777" w:rsidR="00CE69C3" w:rsidRDefault="00CE69C3" w:rsidP="00AD2F6A">
      <w:pPr>
        <w:spacing w:after="0" w:line="240" w:lineRule="auto"/>
      </w:pPr>
      <w:r>
        <w:separator/>
      </w:r>
    </w:p>
  </w:endnote>
  <w:endnote w:type="continuationSeparator" w:id="0">
    <w:p w14:paraId="717E3EC9" w14:textId="77777777" w:rsidR="00CE69C3" w:rsidRDefault="00CE69C3" w:rsidP="00AD2F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098A46" w14:textId="77777777" w:rsidR="002F6F9D" w:rsidRDefault="002F6F9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28319283"/>
      <w:docPartObj>
        <w:docPartGallery w:val="Page Numbers (Bottom of Page)"/>
        <w:docPartUnique/>
      </w:docPartObj>
    </w:sdtPr>
    <w:sdtEndPr/>
    <w:sdtContent>
      <w:sdt>
        <w:sdtPr>
          <w:id w:val="1728636285"/>
          <w:docPartObj>
            <w:docPartGallery w:val="Page Numbers (Top of Page)"/>
            <w:docPartUnique/>
          </w:docPartObj>
        </w:sdtPr>
        <w:sdtEndPr/>
        <w:sdtContent>
          <w:p w14:paraId="6739A273" w14:textId="77777777" w:rsidR="002F6F9D" w:rsidRDefault="002F6F9D">
            <w:pPr>
              <w:pStyle w:val="Footer"/>
              <w:jc w:val="center"/>
            </w:pPr>
            <w:r w:rsidRPr="00125B5B">
              <w:rPr>
                <w:lang w:bidi="cy-GB"/>
              </w:rPr>
              <w:t xml:space="preserve">Tudalen </w:t>
            </w:r>
            <w:r w:rsidRPr="00125B5B">
              <w:rPr>
                <w:sz w:val="24"/>
                <w:szCs w:val="24"/>
                <w:lang w:bidi="cy-GB"/>
              </w:rPr>
              <w:fldChar w:fldCharType="begin"/>
            </w:r>
            <w:r w:rsidRPr="00125B5B">
              <w:rPr>
                <w:lang w:bidi="cy-GB"/>
              </w:rPr>
              <w:instrText xml:space="preserve"> PAGE </w:instrText>
            </w:r>
            <w:r w:rsidRPr="00125B5B">
              <w:rPr>
                <w:sz w:val="24"/>
                <w:szCs w:val="24"/>
                <w:lang w:bidi="cy-GB"/>
              </w:rPr>
              <w:fldChar w:fldCharType="separate"/>
            </w:r>
            <w:r w:rsidR="001E03F7">
              <w:rPr>
                <w:noProof/>
                <w:lang w:bidi="cy-GB"/>
              </w:rPr>
              <w:t>1</w:t>
            </w:r>
            <w:r w:rsidRPr="00125B5B">
              <w:rPr>
                <w:sz w:val="24"/>
                <w:szCs w:val="24"/>
                <w:lang w:bidi="cy-GB"/>
              </w:rPr>
              <w:fldChar w:fldCharType="end"/>
            </w:r>
            <w:r w:rsidRPr="00125B5B">
              <w:rPr>
                <w:lang w:bidi="cy-GB"/>
              </w:rPr>
              <w:t xml:space="preserve"> o </w:t>
            </w:r>
            <w:r w:rsidRPr="00125B5B">
              <w:rPr>
                <w:sz w:val="24"/>
                <w:szCs w:val="24"/>
                <w:lang w:bidi="cy-GB"/>
              </w:rPr>
              <w:fldChar w:fldCharType="begin"/>
            </w:r>
            <w:r w:rsidRPr="00125B5B">
              <w:rPr>
                <w:lang w:bidi="cy-GB"/>
              </w:rPr>
              <w:instrText xml:space="preserve"> NUMPAGES  </w:instrText>
            </w:r>
            <w:r w:rsidRPr="00125B5B">
              <w:rPr>
                <w:sz w:val="24"/>
                <w:szCs w:val="24"/>
                <w:lang w:bidi="cy-GB"/>
              </w:rPr>
              <w:fldChar w:fldCharType="separate"/>
            </w:r>
            <w:r w:rsidR="001E03F7">
              <w:rPr>
                <w:noProof/>
                <w:lang w:bidi="cy-GB"/>
              </w:rPr>
              <w:t>1</w:t>
            </w:r>
            <w:r w:rsidRPr="00125B5B">
              <w:rPr>
                <w:sz w:val="24"/>
                <w:szCs w:val="24"/>
                <w:lang w:bidi="cy-GB"/>
              </w:rPr>
              <w:fldChar w:fldCharType="end"/>
            </w:r>
          </w:p>
        </w:sdtContent>
      </w:sdt>
    </w:sdtContent>
  </w:sdt>
  <w:p w14:paraId="2919FBFB" w14:textId="77777777" w:rsidR="002F6F9D" w:rsidRDefault="002F6F9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545092" w14:textId="77777777" w:rsidR="002F6F9D" w:rsidRDefault="002F6F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34B60E" w14:textId="77777777" w:rsidR="00CE69C3" w:rsidRDefault="00CE69C3" w:rsidP="00AD2F6A">
      <w:pPr>
        <w:spacing w:after="0" w:line="240" w:lineRule="auto"/>
      </w:pPr>
      <w:r>
        <w:separator/>
      </w:r>
    </w:p>
  </w:footnote>
  <w:footnote w:type="continuationSeparator" w:id="0">
    <w:p w14:paraId="57689284" w14:textId="77777777" w:rsidR="00CE69C3" w:rsidRDefault="00CE69C3" w:rsidP="00AD2F6A">
      <w:pPr>
        <w:spacing w:after="0" w:line="240" w:lineRule="auto"/>
      </w:pPr>
      <w:r>
        <w:continuationSeparator/>
      </w:r>
    </w:p>
  </w:footnote>
  <w:footnote w:id="1">
    <w:p w14:paraId="3B9C4D79" w14:textId="77777777" w:rsidR="002F6F9D" w:rsidRDefault="002F6F9D" w:rsidP="00B732F7">
      <w:pPr>
        <w:pStyle w:val="FootnoteText"/>
      </w:pPr>
      <w:r>
        <w:rPr>
          <w:rStyle w:val="FootnoteReference"/>
          <w:lang w:bidi="cy-GB"/>
        </w:rPr>
        <w:footnoteRef/>
      </w:r>
      <w:r>
        <w:rPr>
          <w:lang w:bidi="cy-GB"/>
        </w:rPr>
        <w:t xml:space="preserve"> GIG Cymru. Rhannu a Chynnwys: Polisi Clinigol ar gyfer DNACPR i Oedolion yng Nghymru. Tachwedd 2020</w:t>
      </w:r>
    </w:p>
  </w:footnote>
  <w:footnote w:id="2">
    <w:p w14:paraId="7654FF35" w14:textId="77777777" w:rsidR="00301A72" w:rsidRDefault="00301A72" w:rsidP="00301A72">
      <w:pPr>
        <w:pStyle w:val="FootnoteText"/>
      </w:pPr>
      <w:r>
        <w:rPr>
          <w:rStyle w:val="FootnoteReference"/>
          <w:lang w:bidi="cy-GB"/>
        </w:rPr>
        <w:footnoteRef/>
      </w:r>
      <w:r w:rsidRPr="00487408">
        <w:rPr>
          <w:lang w:bidi="cy-GB"/>
        </w:rPr>
        <w:t xml:space="preserve"> https://advancecareplan.org.uk/paediatrics/</w:t>
      </w:r>
    </w:p>
  </w:footnote>
  <w:footnote w:id="3">
    <w:p w14:paraId="35CF95CE" w14:textId="77777777" w:rsidR="002F6F9D" w:rsidRDefault="002F6F9D" w:rsidP="002A7757">
      <w:pPr>
        <w:pStyle w:val="FootnoteText"/>
      </w:pPr>
      <w:r>
        <w:rPr>
          <w:lang w:bidi="cy-GB"/>
        </w:rPr>
        <w:t xml:space="preserve">Ymddiriedolaeth GIG Gwasanaethau Ambiwlans Cymru Cwblhad Ffurflen DNACPR Cymru Gyfan gan Uwch-ymarferwyr </w:t>
      </w:r>
      <w:r>
        <w:rPr>
          <w:lang w:bidi="cy-GB"/>
        </w:rPr>
        <w:t xml:space="preserve">Parafeddygol sy'n gweithio ym maes Ymarfer Cyffredinol. 2021. </w:t>
      </w:r>
    </w:p>
  </w:footnote>
  <w:footnote w:id="4">
    <w:p w14:paraId="77B2DBEB" w14:textId="1396451A" w:rsidR="002A62E6" w:rsidRDefault="002A62E6" w:rsidP="002A62E6">
      <w:pPr>
        <w:pStyle w:val="CommentText"/>
      </w:pPr>
      <w:r>
        <w:rPr>
          <w:rStyle w:val="FootnoteReference"/>
          <w:lang w:bidi="cy-GB"/>
        </w:rPr>
        <w:footnoteRef/>
      </w:r>
      <w:r>
        <w:rPr>
          <w:lang w:bidi="cy-GB"/>
        </w:rPr>
        <w:t xml:space="preserve"> </w:t>
      </w:r>
      <w:hyperlink r:id="rId1" w:history="1">
        <w:r w:rsidRPr="00492C08">
          <w:rPr>
            <w:rStyle w:val="Hyperlink"/>
            <w:lang w:bidi="cy-GB"/>
          </w:rPr>
          <w:t>https://gov.wales/sites/default/files/publications/2022-07/more-than-just-words-action-plan-2022-2027.pdf</w:t>
        </w:r>
      </w:hyperlink>
    </w:p>
    <w:p w14:paraId="23ABCFA4" w14:textId="77777777" w:rsidR="002A62E6" w:rsidRDefault="002A62E6">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0B7AEF" w14:textId="77777777" w:rsidR="002F6F9D" w:rsidRDefault="002F6F9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1315482"/>
      <w:docPartObj>
        <w:docPartGallery w:val="Watermarks"/>
        <w:docPartUnique/>
      </w:docPartObj>
    </w:sdtPr>
    <w:sdtEndPr/>
    <w:sdtContent>
      <w:p w14:paraId="34560C41" w14:textId="77777777" w:rsidR="002F6F9D" w:rsidRDefault="00CE69C3">
        <w:pPr>
          <w:pStyle w:val="Header"/>
        </w:pPr>
        <w:r>
          <w:rPr>
            <w:noProof/>
            <w:lang w:bidi="cy-GB"/>
          </w:rPr>
          <w:pict w14:anchorId="381FEB8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5D95E4" w14:textId="77777777" w:rsidR="002F6F9D" w:rsidRDefault="002F6F9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72804"/>
    <w:multiLevelType w:val="hybridMultilevel"/>
    <w:tmpl w:val="C812051C"/>
    <w:lvl w:ilvl="0" w:tplc="08090001">
      <w:start w:val="1"/>
      <w:numFmt w:val="bullet"/>
      <w:lvlText w:val=""/>
      <w:lvlJc w:val="left"/>
      <w:pPr>
        <w:ind w:left="360" w:hanging="360"/>
      </w:pPr>
      <w:rPr>
        <w:rFonts w:ascii="Symbol" w:hAnsi="Symbol" w:hint="default"/>
      </w:rPr>
    </w:lvl>
    <w:lvl w:ilvl="1" w:tplc="0809000B">
      <w:start w:val="1"/>
      <w:numFmt w:val="bullet"/>
      <w:lvlText w:val=""/>
      <w:lvlJc w:val="left"/>
      <w:pPr>
        <w:ind w:left="36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2D66F64"/>
    <w:multiLevelType w:val="hybridMultilevel"/>
    <w:tmpl w:val="5712C6C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4C36214"/>
    <w:multiLevelType w:val="hybridMultilevel"/>
    <w:tmpl w:val="714E49B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DD4A8F"/>
    <w:multiLevelType w:val="hybridMultilevel"/>
    <w:tmpl w:val="353811F0"/>
    <w:lvl w:ilvl="0" w:tplc="0809000B">
      <w:start w:val="1"/>
      <w:numFmt w:val="bullet"/>
      <w:lvlText w:val=""/>
      <w:lvlJc w:val="left"/>
      <w:pPr>
        <w:ind w:left="360" w:hanging="360"/>
      </w:pPr>
      <w:rPr>
        <w:rFonts w:ascii="Wingdings" w:hAnsi="Wingding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36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4" w15:restartNumberingAfterBreak="0">
    <w:nsid w:val="0B393692"/>
    <w:multiLevelType w:val="hybridMultilevel"/>
    <w:tmpl w:val="9FAC2B74"/>
    <w:lvl w:ilvl="0" w:tplc="0809000B">
      <w:start w:val="1"/>
      <w:numFmt w:val="bullet"/>
      <w:lvlText w:val=""/>
      <w:lvlJc w:val="left"/>
      <w:pPr>
        <w:ind w:left="360" w:hanging="360"/>
      </w:pPr>
      <w:rPr>
        <w:rFonts w:ascii="Wingdings" w:hAnsi="Wingding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36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5" w15:restartNumberingAfterBreak="0">
    <w:nsid w:val="0B782324"/>
    <w:multiLevelType w:val="hybridMultilevel"/>
    <w:tmpl w:val="A53467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7C6382"/>
    <w:multiLevelType w:val="multilevel"/>
    <w:tmpl w:val="F04E765A"/>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i w:val="0"/>
      </w:rPr>
    </w:lvl>
    <w:lvl w:ilvl="2">
      <w:start w:val="1"/>
      <w:numFmt w:val="decimal"/>
      <w:isLgl/>
      <w:lvlText w:val="%1.%2.%3."/>
      <w:lvlJc w:val="left"/>
      <w:pPr>
        <w:ind w:left="720" w:hanging="720"/>
      </w:pPr>
      <w:rPr>
        <w:rFonts w:hint="default"/>
        <w:i w:val="0"/>
      </w:rPr>
    </w:lvl>
    <w:lvl w:ilvl="3">
      <w:start w:val="1"/>
      <w:numFmt w:val="decimal"/>
      <w:isLgl/>
      <w:lvlText w:val="%1.%2.%3.%4."/>
      <w:lvlJc w:val="left"/>
      <w:pPr>
        <w:ind w:left="1080" w:hanging="1080"/>
      </w:pPr>
      <w:rPr>
        <w:rFonts w:hint="default"/>
        <w:i w:val="0"/>
      </w:rPr>
    </w:lvl>
    <w:lvl w:ilvl="4">
      <w:start w:val="1"/>
      <w:numFmt w:val="decimal"/>
      <w:isLgl/>
      <w:lvlText w:val="%1.%2.%3.%4.%5."/>
      <w:lvlJc w:val="left"/>
      <w:pPr>
        <w:ind w:left="1080" w:hanging="1080"/>
      </w:pPr>
      <w:rPr>
        <w:rFonts w:hint="default"/>
        <w:i w:val="0"/>
      </w:rPr>
    </w:lvl>
    <w:lvl w:ilvl="5">
      <w:start w:val="1"/>
      <w:numFmt w:val="decimal"/>
      <w:isLgl/>
      <w:lvlText w:val="%1.%2.%3.%4.%5.%6."/>
      <w:lvlJc w:val="left"/>
      <w:pPr>
        <w:ind w:left="1440" w:hanging="1440"/>
      </w:pPr>
      <w:rPr>
        <w:rFonts w:hint="default"/>
        <w:i w:val="0"/>
      </w:rPr>
    </w:lvl>
    <w:lvl w:ilvl="6">
      <w:start w:val="1"/>
      <w:numFmt w:val="decimal"/>
      <w:isLgl/>
      <w:lvlText w:val="%1.%2.%3.%4.%5.%6.%7."/>
      <w:lvlJc w:val="left"/>
      <w:pPr>
        <w:ind w:left="1440" w:hanging="1440"/>
      </w:pPr>
      <w:rPr>
        <w:rFonts w:hint="default"/>
        <w:i w:val="0"/>
      </w:rPr>
    </w:lvl>
    <w:lvl w:ilvl="7">
      <w:start w:val="1"/>
      <w:numFmt w:val="decimal"/>
      <w:isLgl/>
      <w:lvlText w:val="%1.%2.%3.%4.%5.%6.%7.%8."/>
      <w:lvlJc w:val="left"/>
      <w:pPr>
        <w:ind w:left="1800" w:hanging="1800"/>
      </w:pPr>
      <w:rPr>
        <w:rFonts w:hint="default"/>
        <w:i w:val="0"/>
      </w:rPr>
    </w:lvl>
    <w:lvl w:ilvl="8">
      <w:start w:val="1"/>
      <w:numFmt w:val="decimal"/>
      <w:isLgl/>
      <w:lvlText w:val="%1.%2.%3.%4.%5.%6.%7.%8.%9."/>
      <w:lvlJc w:val="left"/>
      <w:pPr>
        <w:ind w:left="2160" w:hanging="2160"/>
      </w:pPr>
      <w:rPr>
        <w:rFonts w:hint="default"/>
        <w:i w:val="0"/>
      </w:rPr>
    </w:lvl>
  </w:abstractNum>
  <w:abstractNum w:abstractNumId="7" w15:restartNumberingAfterBreak="0">
    <w:nsid w:val="17AD7034"/>
    <w:multiLevelType w:val="hybridMultilevel"/>
    <w:tmpl w:val="C95438A2"/>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90F7F09"/>
    <w:multiLevelType w:val="hybridMultilevel"/>
    <w:tmpl w:val="AFB2BC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BB46CBD"/>
    <w:multiLevelType w:val="hybridMultilevel"/>
    <w:tmpl w:val="AD3EA336"/>
    <w:lvl w:ilvl="0" w:tplc="C232944A">
      <w:start w:val="1"/>
      <w:numFmt w:val="bullet"/>
      <w:lvlText w:val=""/>
      <w:lvlJc w:val="left"/>
      <w:pPr>
        <w:ind w:left="360" w:hanging="360"/>
      </w:pPr>
      <w:rPr>
        <w:rFonts w:ascii="Symbol" w:hAnsi="Symbol"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34E2F88"/>
    <w:multiLevelType w:val="hybridMultilevel"/>
    <w:tmpl w:val="C840D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6E5C8E"/>
    <w:multiLevelType w:val="hybridMultilevel"/>
    <w:tmpl w:val="D6B6C4E0"/>
    <w:lvl w:ilvl="0" w:tplc="0809000B">
      <w:start w:val="1"/>
      <w:numFmt w:val="bullet"/>
      <w:lvlText w:val=""/>
      <w:lvlJc w:val="left"/>
      <w:pPr>
        <w:ind w:left="360" w:hanging="360"/>
      </w:pPr>
      <w:rPr>
        <w:rFonts w:ascii="Wingdings" w:hAnsi="Wingding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36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2" w15:restartNumberingAfterBreak="0">
    <w:nsid w:val="2B6C000C"/>
    <w:multiLevelType w:val="hybridMultilevel"/>
    <w:tmpl w:val="702CDE4C"/>
    <w:lvl w:ilvl="0" w:tplc="CD7C93CC">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C0167D9"/>
    <w:multiLevelType w:val="hybridMultilevel"/>
    <w:tmpl w:val="918625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C8E7C86"/>
    <w:multiLevelType w:val="hybridMultilevel"/>
    <w:tmpl w:val="276CBFD2"/>
    <w:lvl w:ilvl="0" w:tplc="6C7C6BF8">
      <w:start w:val="1"/>
      <w:numFmt w:val="bullet"/>
      <w:lvlText w:val=""/>
      <w:lvlJc w:val="left"/>
      <w:pPr>
        <w:tabs>
          <w:tab w:val="num" w:pos="720"/>
        </w:tabs>
        <w:ind w:left="720" w:hanging="360"/>
      </w:pPr>
      <w:rPr>
        <w:rFonts w:ascii="Wingdings 2" w:hAnsi="Wingdings 2" w:hint="default"/>
        <w:color w:val="00B0F0"/>
      </w:rPr>
    </w:lvl>
    <w:lvl w:ilvl="1" w:tplc="531CD512">
      <w:start w:val="1"/>
      <w:numFmt w:val="bullet"/>
      <w:lvlText w:val=""/>
      <w:lvlJc w:val="left"/>
      <w:pPr>
        <w:tabs>
          <w:tab w:val="num" w:pos="360"/>
        </w:tabs>
        <w:ind w:left="360" w:hanging="360"/>
      </w:pPr>
      <w:rPr>
        <w:rFonts w:ascii="Wingdings" w:hAnsi="Wingdings" w:hint="default"/>
        <w:color w:val="000000" w:themeColor="text1"/>
      </w:rPr>
    </w:lvl>
    <w:lvl w:ilvl="2" w:tplc="0C9E61D6">
      <w:start w:val="1"/>
      <w:numFmt w:val="bullet"/>
      <w:lvlText w:val=""/>
      <w:lvlJc w:val="left"/>
      <w:pPr>
        <w:tabs>
          <w:tab w:val="num" w:pos="2160"/>
        </w:tabs>
        <w:ind w:left="2160" w:hanging="360"/>
      </w:pPr>
      <w:rPr>
        <w:rFonts w:ascii="Wingdings 2" w:hAnsi="Wingdings 2" w:hint="default"/>
      </w:rPr>
    </w:lvl>
    <w:lvl w:ilvl="3" w:tplc="E1B20B24" w:tentative="1">
      <w:start w:val="1"/>
      <w:numFmt w:val="bullet"/>
      <w:lvlText w:val=""/>
      <w:lvlJc w:val="left"/>
      <w:pPr>
        <w:tabs>
          <w:tab w:val="num" w:pos="2880"/>
        </w:tabs>
        <w:ind w:left="2880" w:hanging="360"/>
      </w:pPr>
      <w:rPr>
        <w:rFonts w:ascii="Wingdings 2" w:hAnsi="Wingdings 2" w:hint="default"/>
      </w:rPr>
    </w:lvl>
    <w:lvl w:ilvl="4" w:tplc="C0004738" w:tentative="1">
      <w:start w:val="1"/>
      <w:numFmt w:val="bullet"/>
      <w:lvlText w:val=""/>
      <w:lvlJc w:val="left"/>
      <w:pPr>
        <w:tabs>
          <w:tab w:val="num" w:pos="3600"/>
        </w:tabs>
        <w:ind w:left="3600" w:hanging="360"/>
      </w:pPr>
      <w:rPr>
        <w:rFonts w:ascii="Wingdings 2" w:hAnsi="Wingdings 2" w:hint="default"/>
      </w:rPr>
    </w:lvl>
    <w:lvl w:ilvl="5" w:tplc="9E92EBDC" w:tentative="1">
      <w:start w:val="1"/>
      <w:numFmt w:val="bullet"/>
      <w:lvlText w:val=""/>
      <w:lvlJc w:val="left"/>
      <w:pPr>
        <w:tabs>
          <w:tab w:val="num" w:pos="4320"/>
        </w:tabs>
        <w:ind w:left="4320" w:hanging="360"/>
      </w:pPr>
      <w:rPr>
        <w:rFonts w:ascii="Wingdings 2" w:hAnsi="Wingdings 2" w:hint="default"/>
      </w:rPr>
    </w:lvl>
    <w:lvl w:ilvl="6" w:tplc="1E5AB87A" w:tentative="1">
      <w:start w:val="1"/>
      <w:numFmt w:val="bullet"/>
      <w:lvlText w:val=""/>
      <w:lvlJc w:val="left"/>
      <w:pPr>
        <w:tabs>
          <w:tab w:val="num" w:pos="5040"/>
        </w:tabs>
        <w:ind w:left="5040" w:hanging="360"/>
      </w:pPr>
      <w:rPr>
        <w:rFonts w:ascii="Wingdings 2" w:hAnsi="Wingdings 2" w:hint="default"/>
      </w:rPr>
    </w:lvl>
    <w:lvl w:ilvl="7" w:tplc="9E304750" w:tentative="1">
      <w:start w:val="1"/>
      <w:numFmt w:val="bullet"/>
      <w:lvlText w:val=""/>
      <w:lvlJc w:val="left"/>
      <w:pPr>
        <w:tabs>
          <w:tab w:val="num" w:pos="5760"/>
        </w:tabs>
        <w:ind w:left="5760" w:hanging="360"/>
      </w:pPr>
      <w:rPr>
        <w:rFonts w:ascii="Wingdings 2" w:hAnsi="Wingdings 2" w:hint="default"/>
      </w:rPr>
    </w:lvl>
    <w:lvl w:ilvl="8" w:tplc="4B4C2864" w:tentative="1">
      <w:start w:val="1"/>
      <w:numFmt w:val="bullet"/>
      <w:lvlText w:val=""/>
      <w:lvlJc w:val="left"/>
      <w:pPr>
        <w:tabs>
          <w:tab w:val="num" w:pos="6480"/>
        </w:tabs>
        <w:ind w:left="6480" w:hanging="360"/>
      </w:pPr>
      <w:rPr>
        <w:rFonts w:ascii="Wingdings 2" w:hAnsi="Wingdings 2" w:hint="default"/>
      </w:rPr>
    </w:lvl>
  </w:abstractNum>
  <w:abstractNum w:abstractNumId="15" w15:restartNumberingAfterBreak="0">
    <w:nsid w:val="2DA07BF0"/>
    <w:multiLevelType w:val="hybridMultilevel"/>
    <w:tmpl w:val="CC58D56C"/>
    <w:lvl w:ilvl="0" w:tplc="3A38F828">
      <w:start w:val="1"/>
      <w:numFmt w:val="bullet"/>
      <w:lvlText w:val=""/>
      <w:lvlJc w:val="left"/>
      <w:pPr>
        <w:ind w:left="1440" w:hanging="360"/>
      </w:pPr>
      <w:rPr>
        <w:rFonts w:ascii="Wingdings" w:hAnsi="Wingdings" w:hint="default"/>
        <w:color w:val="00B0F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32360FE4"/>
    <w:multiLevelType w:val="hybridMultilevel"/>
    <w:tmpl w:val="929E5DAE"/>
    <w:lvl w:ilvl="0" w:tplc="315C2804">
      <w:start w:val="1"/>
      <w:numFmt w:val="decimal"/>
      <w:lvlText w:val="%1."/>
      <w:lvlJc w:val="left"/>
      <w:pPr>
        <w:ind w:left="360" w:hanging="360"/>
      </w:pPr>
      <w:rPr>
        <w:b w:val="0"/>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728837B0">
      <w:start w:val="1"/>
      <w:numFmt w:val="decimal"/>
      <w:lvlText w:val="%4."/>
      <w:lvlJc w:val="left"/>
      <w:pPr>
        <w:ind w:left="360" w:hanging="360"/>
      </w:pPr>
      <w:rPr>
        <w:b w:val="0"/>
        <w:i w:val="0"/>
      </w:r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7" w15:restartNumberingAfterBreak="0">
    <w:nsid w:val="33A75063"/>
    <w:multiLevelType w:val="hybridMultilevel"/>
    <w:tmpl w:val="675A56B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46D0575"/>
    <w:multiLevelType w:val="hybridMultilevel"/>
    <w:tmpl w:val="F00C8A52"/>
    <w:lvl w:ilvl="0" w:tplc="6A42C92E">
      <w:start w:val="1"/>
      <w:numFmt w:val="bullet"/>
      <w:lvlText w:val=""/>
      <w:lvlJc w:val="left"/>
      <w:pPr>
        <w:ind w:left="720" w:hanging="360"/>
      </w:pPr>
      <w:rPr>
        <w:rFonts w:ascii="Symbol" w:hAnsi="Symbol" w:hint="default"/>
        <w:color w:val="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61E6301"/>
    <w:multiLevelType w:val="hybridMultilevel"/>
    <w:tmpl w:val="7E9EDEC4"/>
    <w:lvl w:ilvl="0" w:tplc="AACE3840">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9924657"/>
    <w:multiLevelType w:val="hybridMultilevel"/>
    <w:tmpl w:val="5CC08A76"/>
    <w:lvl w:ilvl="0" w:tplc="6A6E57D2">
      <w:start w:val="1"/>
      <w:numFmt w:val="bullet"/>
      <w:lvlText w:val="•"/>
      <w:lvlJc w:val="left"/>
      <w:pPr>
        <w:tabs>
          <w:tab w:val="num" w:pos="720"/>
        </w:tabs>
        <w:ind w:left="720" w:hanging="360"/>
      </w:pPr>
      <w:rPr>
        <w:rFonts w:ascii="Arial" w:hAnsi="Arial" w:hint="default"/>
      </w:rPr>
    </w:lvl>
    <w:lvl w:ilvl="1" w:tplc="98F2FA52" w:tentative="1">
      <w:start w:val="1"/>
      <w:numFmt w:val="bullet"/>
      <w:lvlText w:val="•"/>
      <w:lvlJc w:val="left"/>
      <w:pPr>
        <w:tabs>
          <w:tab w:val="num" w:pos="1440"/>
        </w:tabs>
        <w:ind w:left="1440" w:hanging="360"/>
      </w:pPr>
      <w:rPr>
        <w:rFonts w:ascii="Arial" w:hAnsi="Arial" w:hint="default"/>
      </w:rPr>
    </w:lvl>
    <w:lvl w:ilvl="2" w:tplc="DC0C4816" w:tentative="1">
      <w:start w:val="1"/>
      <w:numFmt w:val="bullet"/>
      <w:lvlText w:val="•"/>
      <w:lvlJc w:val="left"/>
      <w:pPr>
        <w:tabs>
          <w:tab w:val="num" w:pos="2160"/>
        </w:tabs>
        <w:ind w:left="2160" w:hanging="360"/>
      </w:pPr>
      <w:rPr>
        <w:rFonts w:ascii="Arial" w:hAnsi="Arial" w:hint="default"/>
      </w:rPr>
    </w:lvl>
    <w:lvl w:ilvl="3" w:tplc="CE2E71EC" w:tentative="1">
      <w:start w:val="1"/>
      <w:numFmt w:val="bullet"/>
      <w:lvlText w:val="•"/>
      <w:lvlJc w:val="left"/>
      <w:pPr>
        <w:tabs>
          <w:tab w:val="num" w:pos="2880"/>
        </w:tabs>
        <w:ind w:left="2880" w:hanging="360"/>
      </w:pPr>
      <w:rPr>
        <w:rFonts w:ascii="Arial" w:hAnsi="Arial" w:hint="default"/>
      </w:rPr>
    </w:lvl>
    <w:lvl w:ilvl="4" w:tplc="0756AE94" w:tentative="1">
      <w:start w:val="1"/>
      <w:numFmt w:val="bullet"/>
      <w:lvlText w:val="•"/>
      <w:lvlJc w:val="left"/>
      <w:pPr>
        <w:tabs>
          <w:tab w:val="num" w:pos="3600"/>
        </w:tabs>
        <w:ind w:left="3600" w:hanging="360"/>
      </w:pPr>
      <w:rPr>
        <w:rFonts w:ascii="Arial" w:hAnsi="Arial" w:hint="default"/>
      </w:rPr>
    </w:lvl>
    <w:lvl w:ilvl="5" w:tplc="EC4228F8" w:tentative="1">
      <w:start w:val="1"/>
      <w:numFmt w:val="bullet"/>
      <w:lvlText w:val="•"/>
      <w:lvlJc w:val="left"/>
      <w:pPr>
        <w:tabs>
          <w:tab w:val="num" w:pos="4320"/>
        </w:tabs>
        <w:ind w:left="4320" w:hanging="360"/>
      </w:pPr>
      <w:rPr>
        <w:rFonts w:ascii="Arial" w:hAnsi="Arial" w:hint="default"/>
      </w:rPr>
    </w:lvl>
    <w:lvl w:ilvl="6" w:tplc="2D5C7514" w:tentative="1">
      <w:start w:val="1"/>
      <w:numFmt w:val="bullet"/>
      <w:lvlText w:val="•"/>
      <w:lvlJc w:val="left"/>
      <w:pPr>
        <w:tabs>
          <w:tab w:val="num" w:pos="5040"/>
        </w:tabs>
        <w:ind w:left="5040" w:hanging="360"/>
      </w:pPr>
      <w:rPr>
        <w:rFonts w:ascii="Arial" w:hAnsi="Arial" w:hint="default"/>
      </w:rPr>
    </w:lvl>
    <w:lvl w:ilvl="7" w:tplc="EEAA95BE" w:tentative="1">
      <w:start w:val="1"/>
      <w:numFmt w:val="bullet"/>
      <w:lvlText w:val="•"/>
      <w:lvlJc w:val="left"/>
      <w:pPr>
        <w:tabs>
          <w:tab w:val="num" w:pos="5760"/>
        </w:tabs>
        <w:ind w:left="5760" w:hanging="360"/>
      </w:pPr>
      <w:rPr>
        <w:rFonts w:ascii="Arial" w:hAnsi="Arial" w:hint="default"/>
      </w:rPr>
    </w:lvl>
    <w:lvl w:ilvl="8" w:tplc="35AC752A"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40704C11"/>
    <w:multiLevelType w:val="hybridMultilevel"/>
    <w:tmpl w:val="D0E2F1E6"/>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1BA48CF"/>
    <w:multiLevelType w:val="hybridMultilevel"/>
    <w:tmpl w:val="5D006370"/>
    <w:lvl w:ilvl="0" w:tplc="1BA28004">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3A561AC"/>
    <w:multiLevelType w:val="hybridMultilevel"/>
    <w:tmpl w:val="AD007FA8"/>
    <w:lvl w:ilvl="0" w:tplc="0809000B">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4" w15:restartNumberingAfterBreak="0">
    <w:nsid w:val="473624D7"/>
    <w:multiLevelType w:val="hybridMultilevel"/>
    <w:tmpl w:val="09B81730"/>
    <w:lvl w:ilvl="0" w:tplc="0809000B">
      <w:start w:val="1"/>
      <w:numFmt w:val="bullet"/>
      <w:lvlText w:val=""/>
      <w:lvlJc w:val="left"/>
      <w:pPr>
        <w:ind w:left="360" w:hanging="360"/>
      </w:pPr>
      <w:rPr>
        <w:rFonts w:ascii="Wingdings" w:hAnsi="Wingding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36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25" w15:restartNumberingAfterBreak="0">
    <w:nsid w:val="4D2D7FFA"/>
    <w:multiLevelType w:val="hybridMultilevel"/>
    <w:tmpl w:val="EBD85536"/>
    <w:lvl w:ilvl="0" w:tplc="0809000B">
      <w:start w:val="1"/>
      <w:numFmt w:val="bullet"/>
      <w:lvlText w:val=""/>
      <w:lvlJc w:val="left"/>
      <w:pPr>
        <w:ind w:left="360" w:hanging="360"/>
      </w:pPr>
      <w:rPr>
        <w:rFonts w:ascii="Wingdings" w:hAnsi="Wingding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36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26" w15:restartNumberingAfterBreak="0">
    <w:nsid w:val="4D574E09"/>
    <w:multiLevelType w:val="hybridMultilevel"/>
    <w:tmpl w:val="D5E673C0"/>
    <w:lvl w:ilvl="0" w:tplc="0616BB90">
      <w:start w:val="1"/>
      <w:numFmt w:val="bullet"/>
      <w:lvlText w:val=""/>
      <w:lvlJc w:val="left"/>
      <w:pPr>
        <w:tabs>
          <w:tab w:val="num" w:pos="360"/>
        </w:tabs>
        <w:ind w:left="360" w:hanging="360"/>
      </w:pPr>
      <w:rPr>
        <w:rFonts w:ascii="Wingdings 2" w:hAnsi="Wingdings 2" w:hint="default"/>
        <w:color w:val="000000" w:themeColor="text1"/>
      </w:rPr>
    </w:lvl>
    <w:lvl w:ilvl="1" w:tplc="08090001">
      <w:start w:val="1"/>
      <w:numFmt w:val="bullet"/>
      <w:lvlText w:val=""/>
      <w:lvlJc w:val="left"/>
      <w:pPr>
        <w:tabs>
          <w:tab w:val="num" w:pos="360"/>
        </w:tabs>
        <w:ind w:left="360" w:hanging="360"/>
      </w:pPr>
      <w:rPr>
        <w:rFonts w:ascii="Symbol" w:hAnsi="Symbol" w:hint="default"/>
        <w:color w:val="000000" w:themeColor="text1"/>
      </w:rPr>
    </w:lvl>
    <w:lvl w:ilvl="2" w:tplc="75D4C03E">
      <w:start w:val="1"/>
      <w:numFmt w:val="bullet"/>
      <w:lvlText w:val=""/>
      <w:lvlJc w:val="left"/>
      <w:pPr>
        <w:tabs>
          <w:tab w:val="num" w:pos="1800"/>
        </w:tabs>
        <w:ind w:left="1800" w:hanging="360"/>
      </w:pPr>
      <w:rPr>
        <w:rFonts w:ascii="Wingdings 2" w:hAnsi="Wingdings 2" w:hint="default"/>
      </w:rPr>
    </w:lvl>
    <w:lvl w:ilvl="3" w:tplc="A4BEA758" w:tentative="1">
      <w:start w:val="1"/>
      <w:numFmt w:val="bullet"/>
      <w:lvlText w:val=""/>
      <w:lvlJc w:val="left"/>
      <w:pPr>
        <w:tabs>
          <w:tab w:val="num" w:pos="2520"/>
        </w:tabs>
        <w:ind w:left="2520" w:hanging="360"/>
      </w:pPr>
      <w:rPr>
        <w:rFonts w:ascii="Wingdings 2" w:hAnsi="Wingdings 2" w:hint="default"/>
      </w:rPr>
    </w:lvl>
    <w:lvl w:ilvl="4" w:tplc="827A216E" w:tentative="1">
      <w:start w:val="1"/>
      <w:numFmt w:val="bullet"/>
      <w:lvlText w:val=""/>
      <w:lvlJc w:val="left"/>
      <w:pPr>
        <w:tabs>
          <w:tab w:val="num" w:pos="3240"/>
        </w:tabs>
        <w:ind w:left="3240" w:hanging="360"/>
      </w:pPr>
      <w:rPr>
        <w:rFonts w:ascii="Wingdings 2" w:hAnsi="Wingdings 2" w:hint="default"/>
      </w:rPr>
    </w:lvl>
    <w:lvl w:ilvl="5" w:tplc="BE9AB2A2" w:tentative="1">
      <w:start w:val="1"/>
      <w:numFmt w:val="bullet"/>
      <w:lvlText w:val=""/>
      <w:lvlJc w:val="left"/>
      <w:pPr>
        <w:tabs>
          <w:tab w:val="num" w:pos="3960"/>
        </w:tabs>
        <w:ind w:left="3960" w:hanging="360"/>
      </w:pPr>
      <w:rPr>
        <w:rFonts w:ascii="Wingdings 2" w:hAnsi="Wingdings 2" w:hint="default"/>
      </w:rPr>
    </w:lvl>
    <w:lvl w:ilvl="6" w:tplc="A4CA74EA" w:tentative="1">
      <w:start w:val="1"/>
      <w:numFmt w:val="bullet"/>
      <w:lvlText w:val=""/>
      <w:lvlJc w:val="left"/>
      <w:pPr>
        <w:tabs>
          <w:tab w:val="num" w:pos="4680"/>
        </w:tabs>
        <w:ind w:left="4680" w:hanging="360"/>
      </w:pPr>
      <w:rPr>
        <w:rFonts w:ascii="Wingdings 2" w:hAnsi="Wingdings 2" w:hint="default"/>
      </w:rPr>
    </w:lvl>
    <w:lvl w:ilvl="7" w:tplc="A2B0DAB2" w:tentative="1">
      <w:start w:val="1"/>
      <w:numFmt w:val="bullet"/>
      <w:lvlText w:val=""/>
      <w:lvlJc w:val="left"/>
      <w:pPr>
        <w:tabs>
          <w:tab w:val="num" w:pos="5400"/>
        </w:tabs>
        <w:ind w:left="5400" w:hanging="360"/>
      </w:pPr>
      <w:rPr>
        <w:rFonts w:ascii="Wingdings 2" w:hAnsi="Wingdings 2" w:hint="default"/>
      </w:rPr>
    </w:lvl>
    <w:lvl w:ilvl="8" w:tplc="735858F6" w:tentative="1">
      <w:start w:val="1"/>
      <w:numFmt w:val="bullet"/>
      <w:lvlText w:val=""/>
      <w:lvlJc w:val="left"/>
      <w:pPr>
        <w:tabs>
          <w:tab w:val="num" w:pos="6120"/>
        </w:tabs>
        <w:ind w:left="6120" w:hanging="360"/>
      </w:pPr>
      <w:rPr>
        <w:rFonts w:ascii="Wingdings 2" w:hAnsi="Wingdings 2" w:hint="default"/>
      </w:rPr>
    </w:lvl>
  </w:abstractNum>
  <w:abstractNum w:abstractNumId="27" w15:restartNumberingAfterBreak="0">
    <w:nsid w:val="53582A23"/>
    <w:multiLevelType w:val="hybridMultilevel"/>
    <w:tmpl w:val="746E16D2"/>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5253E92"/>
    <w:multiLevelType w:val="hybridMultilevel"/>
    <w:tmpl w:val="43EC3914"/>
    <w:lvl w:ilvl="0" w:tplc="0809000B">
      <w:start w:val="1"/>
      <w:numFmt w:val="bullet"/>
      <w:lvlText w:val=""/>
      <w:lvlJc w:val="left"/>
      <w:pPr>
        <w:ind w:left="360" w:hanging="360"/>
      </w:pPr>
      <w:rPr>
        <w:rFonts w:ascii="Wingdings" w:hAnsi="Wingding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36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29" w15:restartNumberingAfterBreak="0">
    <w:nsid w:val="59AE386C"/>
    <w:multiLevelType w:val="hybridMultilevel"/>
    <w:tmpl w:val="AE08F8C6"/>
    <w:lvl w:ilvl="0" w:tplc="0809000B">
      <w:start w:val="1"/>
      <w:numFmt w:val="bullet"/>
      <w:lvlText w:val=""/>
      <w:lvlJc w:val="left"/>
      <w:pPr>
        <w:ind w:left="360" w:hanging="360"/>
      </w:pPr>
      <w:rPr>
        <w:rFonts w:ascii="Wingdings" w:hAnsi="Wingding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36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0" w15:restartNumberingAfterBreak="0">
    <w:nsid w:val="5A5000AD"/>
    <w:multiLevelType w:val="hybridMultilevel"/>
    <w:tmpl w:val="54885DCA"/>
    <w:lvl w:ilvl="0" w:tplc="0809000B">
      <w:start w:val="1"/>
      <w:numFmt w:val="bullet"/>
      <w:lvlText w:val=""/>
      <w:lvlJc w:val="left"/>
      <w:pPr>
        <w:ind w:left="360" w:hanging="360"/>
      </w:pPr>
      <w:rPr>
        <w:rFonts w:ascii="Wingdings" w:hAnsi="Wingding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36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1" w15:restartNumberingAfterBreak="0">
    <w:nsid w:val="5CAA418A"/>
    <w:multiLevelType w:val="hybridMultilevel"/>
    <w:tmpl w:val="32E6F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CF15482"/>
    <w:multiLevelType w:val="hybridMultilevel"/>
    <w:tmpl w:val="77902BB0"/>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D403ACF"/>
    <w:multiLevelType w:val="hybridMultilevel"/>
    <w:tmpl w:val="B21C562C"/>
    <w:lvl w:ilvl="0" w:tplc="0809000B">
      <w:start w:val="1"/>
      <w:numFmt w:val="bullet"/>
      <w:lvlText w:val=""/>
      <w:lvlJc w:val="left"/>
      <w:pPr>
        <w:ind w:left="360" w:hanging="360"/>
      </w:pPr>
      <w:rPr>
        <w:rFonts w:ascii="Wingdings" w:hAnsi="Wingding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36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4" w15:restartNumberingAfterBreak="0">
    <w:nsid w:val="5F672FBB"/>
    <w:multiLevelType w:val="hybridMultilevel"/>
    <w:tmpl w:val="A81A8992"/>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46B2AF6"/>
    <w:multiLevelType w:val="hybridMultilevel"/>
    <w:tmpl w:val="962A5FE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74052EA"/>
    <w:multiLevelType w:val="hybridMultilevel"/>
    <w:tmpl w:val="2A1E04F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7" w15:restartNumberingAfterBreak="0">
    <w:nsid w:val="6BD462F4"/>
    <w:multiLevelType w:val="hybridMultilevel"/>
    <w:tmpl w:val="F30A6AFA"/>
    <w:lvl w:ilvl="0" w:tplc="0809000B">
      <w:start w:val="1"/>
      <w:numFmt w:val="bullet"/>
      <w:lvlText w:val=""/>
      <w:lvlJc w:val="left"/>
      <w:pPr>
        <w:ind w:left="360" w:hanging="360"/>
      </w:pPr>
      <w:rPr>
        <w:rFonts w:ascii="Wingdings" w:hAnsi="Wingding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36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8" w15:restartNumberingAfterBreak="0">
    <w:nsid w:val="6C2C11A3"/>
    <w:multiLevelType w:val="hybridMultilevel"/>
    <w:tmpl w:val="BF56E30C"/>
    <w:lvl w:ilvl="0" w:tplc="F5FC6DE2">
      <w:start w:val="1"/>
      <w:numFmt w:val="bullet"/>
      <w:lvlText w:val=""/>
      <w:lvlJc w:val="left"/>
      <w:pPr>
        <w:tabs>
          <w:tab w:val="num" w:pos="1494"/>
        </w:tabs>
        <w:ind w:left="1494" w:hanging="360"/>
      </w:pPr>
      <w:rPr>
        <w:rFonts w:ascii="Wingdings 2" w:hAnsi="Wingdings 2" w:hint="default"/>
      </w:rPr>
    </w:lvl>
    <w:lvl w:ilvl="1" w:tplc="04021B9C">
      <w:start w:val="1"/>
      <w:numFmt w:val="bullet"/>
      <w:lvlText w:val=""/>
      <w:lvlJc w:val="left"/>
      <w:pPr>
        <w:tabs>
          <w:tab w:val="num" w:pos="1069"/>
        </w:tabs>
        <w:ind w:left="1069" w:hanging="360"/>
      </w:pPr>
      <w:rPr>
        <w:rFonts w:ascii="Wingdings 2" w:hAnsi="Wingdings 2" w:hint="default"/>
      </w:rPr>
    </w:lvl>
    <w:lvl w:ilvl="2" w:tplc="B298090A" w:tentative="1">
      <w:start w:val="1"/>
      <w:numFmt w:val="bullet"/>
      <w:lvlText w:val=""/>
      <w:lvlJc w:val="left"/>
      <w:pPr>
        <w:tabs>
          <w:tab w:val="num" w:pos="2160"/>
        </w:tabs>
        <w:ind w:left="2160" w:hanging="360"/>
      </w:pPr>
      <w:rPr>
        <w:rFonts w:ascii="Wingdings 2" w:hAnsi="Wingdings 2" w:hint="default"/>
      </w:rPr>
    </w:lvl>
    <w:lvl w:ilvl="3" w:tplc="112E5022" w:tentative="1">
      <w:start w:val="1"/>
      <w:numFmt w:val="bullet"/>
      <w:lvlText w:val=""/>
      <w:lvlJc w:val="left"/>
      <w:pPr>
        <w:tabs>
          <w:tab w:val="num" w:pos="2880"/>
        </w:tabs>
        <w:ind w:left="2880" w:hanging="360"/>
      </w:pPr>
      <w:rPr>
        <w:rFonts w:ascii="Wingdings 2" w:hAnsi="Wingdings 2" w:hint="default"/>
      </w:rPr>
    </w:lvl>
    <w:lvl w:ilvl="4" w:tplc="AC665540" w:tentative="1">
      <w:start w:val="1"/>
      <w:numFmt w:val="bullet"/>
      <w:lvlText w:val=""/>
      <w:lvlJc w:val="left"/>
      <w:pPr>
        <w:tabs>
          <w:tab w:val="num" w:pos="3600"/>
        </w:tabs>
        <w:ind w:left="3600" w:hanging="360"/>
      </w:pPr>
      <w:rPr>
        <w:rFonts w:ascii="Wingdings 2" w:hAnsi="Wingdings 2" w:hint="default"/>
      </w:rPr>
    </w:lvl>
    <w:lvl w:ilvl="5" w:tplc="D152B1CA" w:tentative="1">
      <w:start w:val="1"/>
      <w:numFmt w:val="bullet"/>
      <w:lvlText w:val=""/>
      <w:lvlJc w:val="left"/>
      <w:pPr>
        <w:tabs>
          <w:tab w:val="num" w:pos="4320"/>
        </w:tabs>
        <w:ind w:left="4320" w:hanging="360"/>
      </w:pPr>
      <w:rPr>
        <w:rFonts w:ascii="Wingdings 2" w:hAnsi="Wingdings 2" w:hint="default"/>
      </w:rPr>
    </w:lvl>
    <w:lvl w:ilvl="6" w:tplc="329274D2" w:tentative="1">
      <w:start w:val="1"/>
      <w:numFmt w:val="bullet"/>
      <w:lvlText w:val=""/>
      <w:lvlJc w:val="left"/>
      <w:pPr>
        <w:tabs>
          <w:tab w:val="num" w:pos="5040"/>
        </w:tabs>
        <w:ind w:left="5040" w:hanging="360"/>
      </w:pPr>
      <w:rPr>
        <w:rFonts w:ascii="Wingdings 2" w:hAnsi="Wingdings 2" w:hint="default"/>
      </w:rPr>
    </w:lvl>
    <w:lvl w:ilvl="7" w:tplc="0E9A8A30" w:tentative="1">
      <w:start w:val="1"/>
      <w:numFmt w:val="bullet"/>
      <w:lvlText w:val=""/>
      <w:lvlJc w:val="left"/>
      <w:pPr>
        <w:tabs>
          <w:tab w:val="num" w:pos="5760"/>
        </w:tabs>
        <w:ind w:left="5760" w:hanging="360"/>
      </w:pPr>
      <w:rPr>
        <w:rFonts w:ascii="Wingdings 2" w:hAnsi="Wingdings 2" w:hint="default"/>
      </w:rPr>
    </w:lvl>
    <w:lvl w:ilvl="8" w:tplc="C670710E" w:tentative="1">
      <w:start w:val="1"/>
      <w:numFmt w:val="bullet"/>
      <w:lvlText w:val=""/>
      <w:lvlJc w:val="left"/>
      <w:pPr>
        <w:tabs>
          <w:tab w:val="num" w:pos="6480"/>
        </w:tabs>
        <w:ind w:left="6480" w:hanging="360"/>
      </w:pPr>
      <w:rPr>
        <w:rFonts w:ascii="Wingdings 2" w:hAnsi="Wingdings 2" w:hint="default"/>
      </w:rPr>
    </w:lvl>
  </w:abstractNum>
  <w:abstractNum w:abstractNumId="39" w15:restartNumberingAfterBreak="0">
    <w:nsid w:val="6D867ABB"/>
    <w:multiLevelType w:val="multilevel"/>
    <w:tmpl w:val="61A806FC"/>
    <w:lvl w:ilvl="0">
      <w:start w:val="4"/>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6E5D2541"/>
    <w:multiLevelType w:val="hybridMultilevel"/>
    <w:tmpl w:val="DCB832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F7F2468"/>
    <w:multiLevelType w:val="hybridMultilevel"/>
    <w:tmpl w:val="F6445352"/>
    <w:lvl w:ilvl="0" w:tplc="0616BB90">
      <w:start w:val="1"/>
      <w:numFmt w:val="bullet"/>
      <w:lvlText w:val=""/>
      <w:lvlJc w:val="left"/>
      <w:pPr>
        <w:tabs>
          <w:tab w:val="num" w:pos="360"/>
        </w:tabs>
        <w:ind w:left="360" w:hanging="360"/>
      </w:pPr>
      <w:rPr>
        <w:rFonts w:ascii="Wingdings 2" w:hAnsi="Wingdings 2" w:hint="default"/>
        <w:color w:val="000000" w:themeColor="text1"/>
      </w:rPr>
    </w:lvl>
    <w:lvl w:ilvl="1" w:tplc="046C0B66">
      <w:start w:val="120"/>
      <w:numFmt w:val="bullet"/>
      <w:lvlText w:val=""/>
      <w:lvlJc w:val="left"/>
      <w:pPr>
        <w:tabs>
          <w:tab w:val="num" w:pos="786"/>
        </w:tabs>
        <w:ind w:left="786" w:hanging="360"/>
      </w:pPr>
      <w:rPr>
        <w:rFonts w:ascii="Wingdings" w:hAnsi="Wingdings" w:hint="default"/>
        <w:color w:val="000000" w:themeColor="text1"/>
      </w:rPr>
    </w:lvl>
    <w:lvl w:ilvl="2" w:tplc="75D4C03E">
      <w:start w:val="1"/>
      <w:numFmt w:val="bullet"/>
      <w:lvlText w:val=""/>
      <w:lvlJc w:val="left"/>
      <w:pPr>
        <w:tabs>
          <w:tab w:val="num" w:pos="1800"/>
        </w:tabs>
        <w:ind w:left="1800" w:hanging="360"/>
      </w:pPr>
      <w:rPr>
        <w:rFonts w:ascii="Wingdings 2" w:hAnsi="Wingdings 2" w:hint="default"/>
      </w:rPr>
    </w:lvl>
    <w:lvl w:ilvl="3" w:tplc="A4BEA758" w:tentative="1">
      <w:start w:val="1"/>
      <w:numFmt w:val="bullet"/>
      <w:lvlText w:val=""/>
      <w:lvlJc w:val="left"/>
      <w:pPr>
        <w:tabs>
          <w:tab w:val="num" w:pos="2520"/>
        </w:tabs>
        <w:ind w:left="2520" w:hanging="360"/>
      </w:pPr>
      <w:rPr>
        <w:rFonts w:ascii="Wingdings 2" w:hAnsi="Wingdings 2" w:hint="default"/>
      </w:rPr>
    </w:lvl>
    <w:lvl w:ilvl="4" w:tplc="827A216E" w:tentative="1">
      <w:start w:val="1"/>
      <w:numFmt w:val="bullet"/>
      <w:lvlText w:val=""/>
      <w:lvlJc w:val="left"/>
      <w:pPr>
        <w:tabs>
          <w:tab w:val="num" w:pos="3240"/>
        </w:tabs>
        <w:ind w:left="3240" w:hanging="360"/>
      </w:pPr>
      <w:rPr>
        <w:rFonts w:ascii="Wingdings 2" w:hAnsi="Wingdings 2" w:hint="default"/>
      </w:rPr>
    </w:lvl>
    <w:lvl w:ilvl="5" w:tplc="BE9AB2A2" w:tentative="1">
      <w:start w:val="1"/>
      <w:numFmt w:val="bullet"/>
      <w:lvlText w:val=""/>
      <w:lvlJc w:val="left"/>
      <w:pPr>
        <w:tabs>
          <w:tab w:val="num" w:pos="3960"/>
        </w:tabs>
        <w:ind w:left="3960" w:hanging="360"/>
      </w:pPr>
      <w:rPr>
        <w:rFonts w:ascii="Wingdings 2" w:hAnsi="Wingdings 2" w:hint="default"/>
      </w:rPr>
    </w:lvl>
    <w:lvl w:ilvl="6" w:tplc="A4CA74EA" w:tentative="1">
      <w:start w:val="1"/>
      <w:numFmt w:val="bullet"/>
      <w:lvlText w:val=""/>
      <w:lvlJc w:val="left"/>
      <w:pPr>
        <w:tabs>
          <w:tab w:val="num" w:pos="4680"/>
        </w:tabs>
        <w:ind w:left="4680" w:hanging="360"/>
      </w:pPr>
      <w:rPr>
        <w:rFonts w:ascii="Wingdings 2" w:hAnsi="Wingdings 2" w:hint="default"/>
      </w:rPr>
    </w:lvl>
    <w:lvl w:ilvl="7" w:tplc="A2B0DAB2" w:tentative="1">
      <w:start w:val="1"/>
      <w:numFmt w:val="bullet"/>
      <w:lvlText w:val=""/>
      <w:lvlJc w:val="left"/>
      <w:pPr>
        <w:tabs>
          <w:tab w:val="num" w:pos="5400"/>
        </w:tabs>
        <w:ind w:left="5400" w:hanging="360"/>
      </w:pPr>
      <w:rPr>
        <w:rFonts w:ascii="Wingdings 2" w:hAnsi="Wingdings 2" w:hint="default"/>
      </w:rPr>
    </w:lvl>
    <w:lvl w:ilvl="8" w:tplc="735858F6" w:tentative="1">
      <w:start w:val="1"/>
      <w:numFmt w:val="bullet"/>
      <w:lvlText w:val=""/>
      <w:lvlJc w:val="left"/>
      <w:pPr>
        <w:tabs>
          <w:tab w:val="num" w:pos="6120"/>
        </w:tabs>
        <w:ind w:left="6120" w:hanging="360"/>
      </w:pPr>
      <w:rPr>
        <w:rFonts w:ascii="Wingdings 2" w:hAnsi="Wingdings 2" w:hint="default"/>
      </w:rPr>
    </w:lvl>
  </w:abstractNum>
  <w:abstractNum w:abstractNumId="42" w15:restartNumberingAfterBreak="0">
    <w:nsid w:val="74621B17"/>
    <w:multiLevelType w:val="hybridMultilevel"/>
    <w:tmpl w:val="0E58C374"/>
    <w:lvl w:ilvl="0" w:tplc="DB0E3F7C">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4F82FF5"/>
    <w:multiLevelType w:val="hybridMultilevel"/>
    <w:tmpl w:val="1C2291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8E24577"/>
    <w:multiLevelType w:val="hybridMultilevel"/>
    <w:tmpl w:val="3EDA8F64"/>
    <w:lvl w:ilvl="0" w:tplc="81DEBF58">
      <w:start w:val="1"/>
      <w:numFmt w:val="bullet"/>
      <w:lvlText w:val=""/>
      <w:lvlJc w:val="left"/>
      <w:pPr>
        <w:tabs>
          <w:tab w:val="num" w:pos="720"/>
        </w:tabs>
        <w:ind w:left="720" w:hanging="360"/>
      </w:pPr>
      <w:rPr>
        <w:rFonts w:ascii="Wingdings 2" w:hAnsi="Wingdings 2" w:hint="default"/>
      </w:rPr>
    </w:lvl>
    <w:lvl w:ilvl="1" w:tplc="1A127E86">
      <w:start w:val="1"/>
      <w:numFmt w:val="bullet"/>
      <w:lvlText w:val=""/>
      <w:lvlJc w:val="left"/>
      <w:pPr>
        <w:tabs>
          <w:tab w:val="num" w:pos="1440"/>
        </w:tabs>
        <w:ind w:left="1440" w:hanging="360"/>
      </w:pPr>
      <w:rPr>
        <w:rFonts w:ascii="Wingdings 2" w:hAnsi="Wingdings 2" w:hint="default"/>
      </w:rPr>
    </w:lvl>
    <w:lvl w:ilvl="2" w:tplc="6BC61CAA" w:tentative="1">
      <w:start w:val="1"/>
      <w:numFmt w:val="bullet"/>
      <w:lvlText w:val=""/>
      <w:lvlJc w:val="left"/>
      <w:pPr>
        <w:tabs>
          <w:tab w:val="num" w:pos="2160"/>
        </w:tabs>
        <w:ind w:left="2160" w:hanging="360"/>
      </w:pPr>
      <w:rPr>
        <w:rFonts w:ascii="Wingdings 2" w:hAnsi="Wingdings 2" w:hint="default"/>
      </w:rPr>
    </w:lvl>
    <w:lvl w:ilvl="3" w:tplc="E6247A4C" w:tentative="1">
      <w:start w:val="1"/>
      <w:numFmt w:val="bullet"/>
      <w:lvlText w:val=""/>
      <w:lvlJc w:val="left"/>
      <w:pPr>
        <w:tabs>
          <w:tab w:val="num" w:pos="2880"/>
        </w:tabs>
        <w:ind w:left="2880" w:hanging="360"/>
      </w:pPr>
      <w:rPr>
        <w:rFonts w:ascii="Wingdings 2" w:hAnsi="Wingdings 2" w:hint="default"/>
      </w:rPr>
    </w:lvl>
    <w:lvl w:ilvl="4" w:tplc="5570210C" w:tentative="1">
      <w:start w:val="1"/>
      <w:numFmt w:val="bullet"/>
      <w:lvlText w:val=""/>
      <w:lvlJc w:val="left"/>
      <w:pPr>
        <w:tabs>
          <w:tab w:val="num" w:pos="3600"/>
        </w:tabs>
        <w:ind w:left="3600" w:hanging="360"/>
      </w:pPr>
      <w:rPr>
        <w:rFonts w:ascii="Wingdings 2" w:hAnsi="Wingdings 2" w:hint="default"/>
      </w:rPr>
    </w:lvl>
    <w:lvl w:ilvl="5" w:tplc="39029438" w:tentative="1">
      <w:start w:val="1"/>
      <w:numFmt w:val="bullet"/>
      <w:lvlText w:val=""/>
      <w:lvlJc w:val="left"/>
      <w:pPr>
        <w:tabs>
          <w:tab w:val="num" w:pos="4320"/>
        </w:tabs>
        <w:ind w:left="4320" w:hanging="360"/>
      </w:pPr>
      <w:rPr>
        <w:rFonts w:ascii="Wingdings 2" w:hAnsi="Wingdings 2" w:hint="default"/>
      </w:rPr>
    </w:lvl>
    <w:lvl w:ilvl="6" w:tplc="B30EA020" w:tentative="1">
      <w:start w:val="1"/>
      <w:numFmt w:val="bullet"/>
      <w:lvlText w:val=""/>
      <w:lvlJc w:val="left"/>
      <w:pPr>
        <w:tabs>
          <w:tab w:val="num" w:pos="5040"/>
        </w:tabs>
        <w:ind w:left="5040" w:hanging="360"/>
      </w:pPr>
      <w:rPr>
        <w:rFonts w:ascii="Wingdings 2" w:hAnsi="Wingdings 2" w:hint="default"/>
      </w:rPr>
    </w:lvl>
    <w:lvl w:ilvl="7" w:tplc="8EAE2982" w:tentative="1">
      <w:start w:val="1"/>
      <w:numFmt w:val="bullet"/>
      <w:lvlText w:val=""/>
      <w:lvlJc w:val="left"/>
      <w:pPr>
        <w:tabs>
          <w:tab w:val="num" w:pos="5760"/>
        </w:tabs>
        <w:ind w:left="5760" w:hanging="360"/>
      </w:pPr>
      <w:rPr>
        <w:rFonts w:ascii="Wingdings 2" w:hAnsi="Wingdings 2" w:hint="default"/>
      </w:rPr>
    </w:lvl>
    <w:lvl w:ilvl="8" w:tplc="E034D7C6" w:tentative="1">
      <w:start w:val="1"/>
      <w:numFmt w:val="bullet"/>
      <w:lvlText w:val=""/>
      <w:lvlJc w:val="left"/>
      <w:pPr>
        <w:tabs>
          <w:tab w:val="num" w:pos="6480"/>
        </w:tabs>
        <w:ind w:left="6480" w:hanging="360"/>
      </w:pPr>
      <w:rPr>
        <w:rFonts w:ascii="Wingdings 2" w:hAnsi="Wingdings 2" w:hint="default"/>
      </w:rPr>
    </w:lvl>
  </w:abstractNum>
  <w:abstractNum w:abstractNumId="45" w15:restartNumberingAfterBreak="0">
    <w:nsid w:val="7A101BCF"/>
    <w:multiLevelType w:val="hybridMultilevel"/>
    <w:tmpl w:val="8E04A8CA"/>
    <w:lvl w:ilvl="0" w:tplc="0809000B">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EE44E30"/>
    <w:multiLevelType w:val="hybridMultilevel"/>
    <w:tmpl w:val="229C1FBE"/>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2"/>
  </w:num>
  <w:num w:numId="2">
    <w:abstractNumId w:val="6"/>
  </w:num>
  <w:num w:numId="3">
    <w:abstractNumId w:val="31"/>
  </w:num>
  <w:num w:numId="4">
    <w:abstractNumId w:val="44"/>
  </w:num>
  <w:num w:numId="5">
    <w:abstractNumId w:val="38"/>
  </w:num>
  <w:num w:numId="6">
    <w:abstractNumId w:val="42"/>
  </w:num>
  <w:num w:numId="7">
    <w:abstractNumId w:val="10"/>
  </w:num>
  <w:num w:numId="8">
    <w:abstractNumId w:val="40"/>
  </w:num>
  <w:num w:numId="9">
    <w:abstractNumId w:val="14"/>
  </w:num>
  <w:num w:numId="10">
    <w:abstractNumId w:val="41"/>
  </w:num>
  <w:num w:numId="11">
    <w:abstractNumId w:val="13"/>
  </w:num>
  <w:num w:numId="12">
    <w:abstractNumId w:val="36"/>
  </w:num>
  <w:num w:numId="13">
    <w:abstractNumId w:val="15"/>
  </w:num>
  <w:num w:numId="14">
    <w:abstractNumId w:val="22"/>
  </w:num>
  <w:num w:numId="15">
    <w:abstractNumId w:val="19"/>
  </w:num>
  <w:num w:numId="16">
    <w:abstractNumId w:val="18"/>
  </w:num>
  <w:num w:numId="17">
    <w:abstractNumId w:val="9"/>
  </w:num>
  <w:num w:numId="18">
    <w:abstractNumId w:val="34"/>
  </w:num>
  <w:num w:numId="19">
    <w:abstractNumId w:val="27"/>
  </w:num>
  <w:num w:numId="20">
    <w:abstractNumId w:val="35"/>
  </w:num>
  <w:num w:numId="21">
    <w:abstractNumId w:val="21"/>
  </w:num>
  <w:num w:numId="22">
    <w:abstractNumId w:val="17"/>
  </w:num>
  <w:num w:numId="23">
    <w:abstractNumId w:val="32"/>
  </w:num>
  <w:num w:numId="24">
    <w:abstractNumId w:val="20"/>
  </w:num>
  <w:num w:numId="25">
    <w:abstractNumId w:val="43"/>
  </w:num>
  <w:num w:numId="26">
    <w:abstractNumId w:val="8"/>
  </w:num>
  <w:num w:numId="27">
    <w:abstractNumId w:val="39"/>
  </w:num>
  <w:num w:numId="28">
    <w:abstractNumId w:val="26"/>
  </w:num>
  <w:num w:numId="29">
    <w:abstractNumId w:val="45"/>
  </w:num>
  <w:num w:numId="30">
    <w:abstractNumId w:val="46"/>
  </w:num>
  <w:num w:numId="31">
    <w:abstractNumId w:val="5"/>
  </w:num>
  <w:num w:numId="32">
    <w:abstractNumId w:val="2"/>
  </w:num>
  <w:num w:numId="33">
    <w:abstractNumId w:val="1"/>
  </w:num>
  <w:num w:numId="34">
    <w:abstractNumId w:val="7"/>
  </w:num>
  <w:num w:numId="35">
    <w:abstractNumId w:val="23"/>
  </w:num>
  <w:num w:numId="36">
    <w:abstractNumId w:val="0"/>
  </w:num>
  <w:num w:numId="37">
    <w:abstractNumId w:val="16"/>
  </w:num>
  <w:num w:numId="38">
    <w:abstractNumId w:val="25"/>
  </w:num>
  <w:num w:numId="39">
    <w:abstractNumId w:val="24"/>
  </w:num>
  <w:num w:numId="40">
    <w:abstractNumId w:val="37"/>
  </w:num>
  <w:num w:numId="41">
    <w:abstractNumId w:val="4"/>
  </w:num>
  <w:num w:numId="42">
    <w:abstractNumId w:val="29"/>
  </w:num>
  <w:num w:numId="43">
    <w:abstractNumId w:val="28"/>
  </w:num>
  <w:num w:numId="44">
    <w:abstractNumId w:val="30"/>
  </w:num>
  <w:num w:numId="45">
    <w:abstractNumId w:val="3"/>
  </w:num>
  <w:num w:numId="46">
    <w:abstractNumId w:val="11"/>
  </w:num>
  <w:num w:numId="47">
    <w:abstractNumId w:val="33"/>
  </w:num>
  <w:num w:numId="4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66B6"/>
    <w:rsid w:val="00005ED2"/>
    <w:rsid w:val="000115D0"/>
    <w:rsid w:val="00012801"/>
    <w:rsid w:val="00014945"/>
    <w:rsid w:val="00023BE2"/>
    <w:rsid w:val="00024D68"/>
    <w:rsid w:val="000328DD"/>
    <w:rsid w:val="000329B6"/>
    <w:rsid w:val="00045925"/>
    <w:rsid w:val="00054EB6"/>
    <w:rsid w:val="0005545C"/>
    <w:rsid w:val="00055E4A"/>
    <w:rsid w:val="000608C4"/>
    <w:rsid w:val="000654D8"/>
    <w:rsid w:val="000813D6"/>
    <w:rsid w:val="00091764"/>
    <w:rsid w:val="000A025F"/>
    <w:rsid w:val="000A3255"/>
    <w:rsid w:val="000B02E2"/>
    <w:rsid w:val="000C2951"/>
    <w:rsid w:val="000C2E3A"/>
    <w:rsid w:val="000C35C1"/>
    <w:rsid w:val="000C3AF9"/>
    <w:rsid w:val="000C4D4F"/>
    <w:rsid w:val="000E0B4E"/>
    <w:rsid w:val="000E43DD"/>
    <w:rsid w:val="00106D77"/>
    <w:rsid w:val="00107D52"/>
    <w:rsid w:val="001122E5"/>
    <w:rsid w:val="00122D7B"/>
    <w:rsid w:val="00124F41"/>
    <w:rsid w:val="00125B5B"/>
    <w:rsid w:val="00135303"/>
    <w:rsid w:val="00140D16"/>
    <w:rsid w:val="00140F5A"/>
    <w:rsid w:val="00147BEA"/>
    <w:rsid w:val="0017102A"/>
    <w:rsid w:val="00175931"/>
    <w:rsid w:val="0017602E"/>
    <w:rsid w:val="0019723F"/>
    <w:rsid w:val="00197BFC"/>
    <w:rsid w:val="001A6655"/>
    <w:rsid w:val="001B1DA6"/>
    <w:rsid w:val="001B7FCA"/>
    <w:rsid w:val="001D00ED"/>
    <w:rsid w:val="001E03F7"/>
    <w:rsid w:val="001E13DF"/>
    <w:rsid w:val="001E4690"/>
    <w:rsid w:val="001E6DF9"/>
    <w:rsid w:val="001F5B78"/>
    <w:rsid w:val="001F66F5"/>
    <w:rsid w:val="00213CDC"/>
    <w:rsid w:val="00231DD4"/>
    <w:rsid w:val="00236888"/>
    <w:rsid w:val="002440C0"/>
    <w:rsid w:val="00255346"/>
    <w:rsid w:val="00256C0A"/>
    <w:rsid w:val="0025785E"/>
    <w:rsid w:val="00282D79"/>
    <w:rsid w:val="002973D3"/>
    <w:rsid w:val="00297BE0"/>
    <w:rsid w:val="002A516F"/>
    <w:rsid w:val="002A62E6"/>
    <w:rsid w:val="002A7757"/>
    <w:rsid w:val="002B102D"/>
    <w:rsid w:val="002B4190"/>
    <w:rsid w:val="002C7B84"/>
    <w:rsid w:val="002D181A"/>
    <w:rsid w:val="002E40CF"/>
    <w:rsid w:val="002F40C6"/>
    <w:rsid w:val="002F50AB"/>
    <w:rsid w:val="002F5C37"/>
    <w:rsid w:val="002F6F9D"/>
    <w:rsid w:val="00301A72"/>
    <w:rsid w:val="00302DBD"/>
    <w:rsid w:val="00304061"/>
    <w:rsid w:val="00304C3C"/>
    <w:rsid w:val="00304D91"/>
    <w:rsid w:val="00307FC3"/>
    <w:rsid w:val="00344100"/>
    <w:rsid w:val="00344938"/>
    <w:rsid w:val="003504E6"/>
    <w:rsid w:val="00351CB9"/>
    <w:rsid w:val="003538CB"/>
    <w:rsid w:val="00354E27"/>
    <w:rsid w:val="003559E0"/>
    <w:rsid w:val="00357A2F"/>
    <w:rsid w:val="00357E7C"/>
    <w:rsid w:val="003608E4"/>
    <w:rsid w:val="00364E38"/>
    <w:rsid w:val="00367A27"/>
    <w:rsid w:val="0037172B"/>
    <w:rsid w:val="0037554B"/>
    <w:rsid w:val="00380A65"/>
    <w:rsid w:val="0038736C"/>
    <w:rsid w:val="00391DF2"/>
    <w:rsid w:val="00393556"/>
    <w:rsid w:val="003A32EE"/>
    <w:rsid w:val="003B0ECB"/>
    <w:rsid w:val="003B75B3"/>
    <w:rsid w:val="003D0CD7"/>
    <w:rsid w:val="003E033B"/>
    <w:rsid w:val="003F3A30"/>
    <w:rsid w:val="003F4902"/>
    <w:rsid w:val="003F5E0E"/>
    <w:rsid w:val="003F678D"/>
    <w:rsid w:val="0040049A"/>
    <w:rsid w:val="00403394"/>
    <w:rsid w:val="00404481"/>
    <w:rsid w:val="0042268F"/>
    <w:rsid w:val="00442D33"/>
    <w:rsid w:val="00446650"/>
    <w:rsid w:val="004467C0"/>
    <w:rsid w:val="004507C6"/>
    <w:rsid w:val="00463AE8"/>
    <w:rsid w:val="0046487E"/>
    <w:rsid w:val="0046514C"/>
    <w:rsid w:val="00471EDF"/>
    <w:rsid w:val="00487408"/>
    <w:rsid w:val="0049319C"/>
    <w:rsid w:val="00494AC2"/>
    <w:rsid w:val="0049657F"/>
    <w:rsid w:val="00496BA9"/>
    <w:rsid w:val="004A4478"/>
    <w:rsid w:val="004A530A"/>
    <w:rsid w:val="004A5CFD"/>
    <w:rsid w:val="004B69B2"/>
    <w:rsid w:val="004C7C84"/>
    <w:rsid w:val="004D1182"/>
    <w:rsid w:val="004D68CD"/>
    <w:rsid w:val="004F4868"/>
    <w:rsid w:val="004F6F35"/>
    <w:rsid w:val="00500172"/>
    <w:rsid w:val="00500836"/>
    <w:rsid w:val="00502BB5"/>
    <w:rsid w:val="00505BDB"/>
    <w:rsid w:val="00505FB4"/>
    <w:rsid w:val="00515A08"/>
    <w:rsid w:val="00544CE7"/>
    <w:rsid w:val="00545072"/>
    <w:rsid w:val="005522D3"/>
    <w:rsid w:val="00555504"/>
    <w:rsid w:val="00564D5B"/>
    <w:rsid w:val="00566F84"/>
    <w:rsid w:val="00567063"/>
    <w:rsid w:val="00567439"/>
    <w:rsid w:val="0057516E"/>
    <w:rsid w:val="00581680"/>
    <w:rsid w:val="00584630"/>
    <w:rsid w:val="005919F1"/>
    <w:rsid w:val="005A2634"/>
    <w:rsid w:val="005A2DCA"/>
    <w:rsid w:val="005A5539"/>
    <w:rsid w:val="005B672B"/>
    <w:rsid w:val="005B7FF4"/>
    <w:rsid w:val="005C4774"/>
    <w:rsid w:val="005D03A6"/>
    <w:rsid w:val="005D1516"/>
    <w:rsid w:val="005D42A8"/>
    <w:rsid w:val="005E0AF7"/>
    <w:rsid w:val="005E0D99"/>
    <w:rsid w:val="005F2439"/>
    <w:rsid w:val="005F2598"/>
    <w:rsid w:val="005F70FB"/>
    <w:rsid w:val="00602528"/>
    <w:rsid w:val="00603D49"/>
    <w:rsid w:val="00627558"/>
    <w:rsid w:val="00631969"/>
    <w:rsid w:val="0063345D"/>
    <w:rsid w:val="006350FF"/>
    <w:rsid w:val="00635227"/>
    <w:rsid w:val="00637660"/>
    <w:rsid w:val="00650250"/>
    <w:rsid w:val="00653B36"/>
    <w:rsid w:val="00656FFD"/>
    <w:rsid w:val="00657AFA"/>
    <w:rsid w:val="00664ED3"/>
    <w:rsid w:val="0066570E"/>
    <w:rsid w:val="006666CD"/>
    <w:rsid w:val="006711A6"/>
    <w:rsid w:val="00673427"/>
    <w:rsid w:val="006807A1"/>
    <w:rsid w:val="0068093A"/>
    <w:rsid w:val="00684C8D"/>
    <w:rsid w:val="006869FF"/>
    <w:rsid w:val="00690D81"/>
    <w:rsid w:val="006A1897"/>
    <w:rsid w:val="006A58D6"/>
    <w:rsid w:val="006B1CCF"/>
    <w:rsid w:val="006C0FA4"/>
    <w:rsid w:val="006C2D94"/>
    <w:rsid w:val="006C3B60"/>
    <w:rsid w:val="006C4F31"/>
    <w:rsid w:val="006D1B84"/>
    <w:rsid w:val="006D796F"/>
    <w:rsid w:val="006F7112"/>
    <w:rsid w:val="006F78BD"/>
    <w:rsid w:val="00701961"/>
    <w:rsid w:val="00704291"/>
    <w:rsid w:val="007224D7"/>
    <w:rsid w:val="007305F6"/>
    <w:rsid w:val="007307B4"/>
    <w:rsid w:val="00731C71"/>
    <w:rsid w:val="00733889"/>
    <w:rsid w:val="00757276"/>
    <w:rsid w:val="00764B19"/>
    <w:rsid w:val="00766C7B"/>
    <w:rsid w:val="00772FAA"/>
    <w:rsid w:val="00782FAF"/>
    <w:rsid w:val="00785908"/>
    <w:rsid w:val="00785C87"/>
    <w:rsid w:val="0078749D"/>
    <w:rsid w:val="00787E5E"/>
    <w:rsid w:val="0079266C"/>
    <w:rsid w:val="0079521C"/>
    <w:rsid w:val="00795640"/>
    <w:rsid w:val="007A6C73"/>
    <w:rsid w:val="007B26D7"/>
    <w:rsid w:val="007B510B"/>
    <w:rsid w:val="007C631C"/>
    <w:rsid w:val="007D63A5"/>
    <w:rsid w:val="007E4C45"/>
    <w:rsid w:val="007F695E"/>
    <w:rsid w:val="007F6B33"/>
    <w:rsid w:val="00804EA2"/>
    <w:rsid w:val="008166B6"/>
    <w:rsid w:val="008265B3"/>
    <w:rsid w:val="00832789"/>
    <w:rsid w:val="00834E17"/>
    <w:rsid w:val="008364C2"/>
    <w:rsid w:val="008426BE"/>
    <w:rsid w:val="00850CBB"/>
    <w:rsid w:val="008559D6"/>
    <w:rsid w:val="0085665F"/>
    <w:rsid w:val="00875CD4"/>
    <w:rsid w:val="00877476"/>
    <w:rsid w:val="0088757E"/>
    <w:rsid w:val="00887D5F"/>
    <w:rsid w:val="00895BB5"/>
    <w:rsid w:val="008A4B01"/>
    <w:rsid w:val="008A7CB8"/>
    <w:rsid w:val="008B077B"/>
    <w:rsid w:val="008C7F49"/>
    <w:rsid w:val="008D2045"/>
    <w:rsid w:val="008E1CC8"/>
    <w:rsid w:val="008E317E"/>
    <w:rsid w:val="008F05CB"/>
    <w:rsid w:val="008F36F7"/>
    <w:rsid w:val="008F5ED7"/>
    <w:rsid w:val="008F7709"/>
    <w:rsid w:val="00901231"/>
    <w:rsid w:val="00902D7E"/>
    <w:rsid w:val="00924001"/>
    <w:rsid w:val="009247F2"/>
    <w:rsid w:val="009251E1"/>
    <w:rsid w:val="009413A2"/>
    <w:rsid w:val="009442C5"/>
    <w:rsid w:val="00961E96"/>
    <w:rsid w:val="00962EBC"/>
    <w:rsid w:val="00964AFA"/>
    <w:rsid w:val="00965D91"/>
    <w:rsid w:val="00966306"/>
    <w:rsid w:val="00971D4B"/>
    <w:rsid w:val="0098450E"/>
    <w:rsid w:val="0099248A"/>
    <w:rsid w:val="009A6EC3"/>
    <w:rsid w:val="009A7410"/>
    <w:rsid w:val="009B081B"/>
    <w:rsid w:val="009B0C2C"/>
    <w:rsid w:val="009B1B8D"/>
    <w:rsid w:val="009B43F5"/>
    <w:rsid w:val="009B64C2"/>
    <w:rsid w:val="009C1742"/>
    <w:rsid w:val="009C4CF7"/>
    <w:rsid w:val="009E3015"/>
    <w:rsid w:val="009F6FCD"/>
    <w:rsid w:val="00A018F5"/>
    <w:rsid w:val="00A02BC3"/>
    <w:rsid w:val="00A077C7"/>
    <w:rsid w:val="00A0789C"/>
    <w:rsid w:val="00A10D17"/>
    <w:rsid w:val="00A1270D"/>
    <w:rsid w:val="00A21D28"/>
    <w:rsid w:val="00A23E04"/>
    <w:rsid w:val="00A31949"/>
    <w:rsid w:val="00A40865"/>
    <w:rsid w:val="00A46E22"/>
    <w:rsid w:val="00A5743F"/>
    <w:rsid w:val="00A64052"/>
    <w:rsid w:val="00A67BD4"/>
    <w:rsid w:val="00A717D4"/>
    <w:rsid w:val="00A7518E"/>
    <w:rsid w:val="00A9294D"/>
    <w:rsid w:val="00A94025"/>
    <w:rsid w:val="00AA7C82"/>
    <w:rsid w:val="00AB1E9C"/>
    <w:rsid w:val="00AB65E6"/>
    <w:rsid w:val="00AC7877"/>
    <w:rsid w:val="00AD2F6A"/>
    <w:rsid w:val="00AD622A"/>
    <w:rsid w:val="00AE1963"/>
    <w:rsid w:val="00AE79E3"/>
    <w:rsid w:val="00AF393C"/>
    <w:rsid w:val="00AF684E"/>
    <w:rsid w:val="00B00147"/>
    <w:rsid w:val="00B00EB0"/>
    <w:rsid w:val="00B07342"/>
    <w:rsid w:val="00B2226B"/>
    <w:rsid w:val="00B252C4"/>
    <w:rsid w:val="00B25870"/>
    <w:rsid w:val="00B360FC"/>
    <w:rsid w:val="00B36A40"/>
    <w:rsid w:val="00B41FFC"/>
    <w:rsid w:val="00B43111"/>
    <w:rsid w:val="00B6622E"/>
    <w:rsid w:val="00B732F7"/>
    <w:rsid w:val="00B733A5"/>
    <w:rsid w:val="00B7600F"/>
    <w:rsid w:val="00B77E59"/>
    <w:rsid w:val="00B800CF"/>
    <w:rsid w:val="00B83313"/>
    <w:rsid w:val="00B85644"/>
    <w:rsid w:val="00B93969"/>
    <w:rsid w:val="00B95BD7"/>
    <w:rsid w:val="00B964DF"/>
    <w:rsid w:val="00B97692"/>
    <w:rsid w:val="00BA22B2"/>
    <w:rsid w:val="00BA7262"/>
    <w:rsid w:val="00BB7589"/>
    <w:rsid w:val="00BC7378"/>
    <w:rsid w:val="00BD17C9"/>
    <w:rsid w:val="00BE7762"/>
    <w:rsid w:val="00BF081C"/>
    <w:rsid w:val="00BF217C"/>
    <w:rsid w:val="00C01011"/>
    <w:rsid w:val="00C030B2"/>
    <w:rsid w:val="00C10797"/>
    <w:rsid w:val="00C13099"/>
    <w:rsid w:val="00C16D7F"/>
    <w:rsid w:val="00C216E5"/>
    <w:rsid w:val="00C3128F"/>
    <w:rsid w:val="00C37D31"/>
    <w:rsid w:val="00C43CDF"/>
    <w:rsid w:val="00C6004E"/>
    <w:rsid w:val="00C613A5"/>
    <w:rsid w:val="00C71B95"/>
    <w:rsid w:val="00C75817"/>
    <w:rsid w:val="00C837A3"/>
    <w:rsid w:val="00C8551A"/>
    <w:rsid w:val="00C91071"/>
    <w:rsid w:val="00C912BA"/>
    <w:rsid w:val="00C91D4A"/>
    <w:rsid w:val="00C9422F"/>
    <w:rsid w:val="00C952CF"/>
    <w:rsid w:val="00C95890"/>
    <w:rsid w:val="00CA018C"/>
    <w:rsid w:val="00CA0F00"/>
    <w:rsid w:val="00CA55A8"/>
    <w:rsid w:val="00CB4183"/>
    <w:rsid w:val="00CB56DF"/>
    <w:rsid w:val="00CB6546"/>
    <w:rsid w:val="00CC6970"/>
    <w:rsid w:val="00CD1E5B"/>
    <w:rsid w:val="00CD3DB4"/>
    <w:rsid w:val="00CD5897"/>
    <w:rsid w:val="00CE1107"/>
    <w:rsid w:val="00CE2AEC"/>
    <w:rsid w:val="00CE69C3"/>
    <w:rsid w:val="00CF11C5"/>
    <w:rsid w:val="00CF1E82"/>
    <w:rsid w:val="00CF693A"/>
    <w:rsid w:val="00D0244A"/>
    <w:rsid w:val="00D112BA"/>
    <w:rsid w:val="00D1691B"/>
    <w:rsid w:val="00D17A87"/>
    <w:rsid w:val="00D22890"/>
    <w:rsid w:val="00D23B49"/>
    <w:rsid w:val="00D2799C"/>
    <w:rsid w:val="00D4303A"/>
    <w:rsid w:val="00D53653"/>
    <w:rsid w:val="00D54615"/>
    <w:rsid w:val="00D556E2"/>
    <w:rsid w:val="00D5775C"/>
    <w:rsid w:val="00D628F4"/>
    <w:rsid w:val="00D66BCD"/>
    <w:rsid w:val="00D74958"/>
    <w:rsid w:val="00D749AB"/>
    <w:rsid w:val="00D76F98"/>
    <w:rsid w:val="00D772B4"/>
    <w:rsid w:val="00D8154F"/>
    <w:rsid w:val="00D8264D"/>
    <w:rsid w:val="00D8439A"/>
    <w:rsid w:val="00D85B22"/>
    <w:rsid w:val="00D914DA"/>
    <w:rsid w:val="00D92B1A"/>
    <w:rsid w:val="00D93538"/>
    <w:rsid w:val="00D947AF"/>
    <w:rsid w:val="00DB0E8F"/>
    <w:rsid w:val="00DD1FC1"/>
    <w:rsid w:val="00DE0A87"/>
    <w:rsid w:val="00DE4528"/>
    <w:rsid w:val="00DF38AD"/>
    <w:rsid w:val="00DF4385"/>
    <w:rsid w:val="00DF7914"/>
    <w:rsid w:val="00E03E88"/>
    <w:rsid w:val="00E11053"/>
    <w:rsid w:val="00E12C28"/>
    <w:rsid w:val="00E133C0"/>
    <w:rsid w:val="00E150C3"/>
    <w:rsid w:val="00E25D04"/>
    <w:rsid w:val="00E31294"/>
    <w:rsid w:val="00E37896"/>
    <w:rsid w:val="00E37C2C"/>
    <w:rsid w:val="00E40DE2"/>
    <w:rsid w:val="00E4193E"/>
    <w:rsid w:val="00E43932"/>
    <w:rsid w:val="00E53D5B"/>
    <w:rsid w:val="00E608AF"/>
    <w:rsid w:val="00E60D3A"/>
    <w:rsid w:val="00E775E9"/>
    <w:rsid w:val="00E83489"/>
    <w:rsid w:val="00E90D1D"/>
    <w:rsid w:val="00E96E17"/>
    <w:rsid w:val="00EA3AF9"/>
    <w:rsid w:val="00EA5F66"/>
    <w:rsid w:val="00EB179E"/>
    <w:rsid w:val="00EB6CD1"/>
    <w:rsid w:val="00ED3482"/>
    <w:rsid w:val="00ED34AF"/>
    <w:rsid w:val="00EE0CB8"/>
    <w:rsid w:val="00F0303F"/>
    <w:rsid w:val="00F11FA8"/>
    <w:rsid w:val="00F1354C"/>
    <w:rsid w:val="00F140B0"/>
    <w:rsid w:val="00F201F5"/>
    <w:rsid w:val="00F34075"/>
    <w:rsid w:val="00F505B3"/>
    <w:rsid w:val="00F55A82"/>
    <w:rsid w:val="00F61894"/>
    <w:rsid w:val="00F618B2"/>
    <w:rsid w:val="00F65546"/>
    <w:rsid w:val="00F700EC"/>
    <w:rsid w:val="00F8010F"/>
    <w:rsid w:val="00F90ADF"/>
    <w:rsid w:val="00F9126E"/>
    <w:rsid w:val="00F94E0E"/>
    <w:rsid w:val="00F958FC"/>
    <w:rsid w:val="00FA3887"/>
    <w:rsid w:val="00FA5630"/>
    <w:rsid w:val="00FA5C7E"/>
    <w:rsid w:val="00FD0391"/>
    <w:rsid w:val="00FD2EAD"/>
    <w:rsid w:val="00FF5618"/>
    <w:rsid w:val="00FF61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E5DD01"/>
  <w15:chartTrackingRefBased/>
  <w15:docId w15:val="{4DD23088-B9BE-49A7-981B-09D71BFB6D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D151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4">
    <w:name w:val="heading 4"/>
    <w:basedOn w:val="Normal"/>
    <w:next w:val="Normal"/>
    <w:link w:val="Heading4Char"/>
    <w:uiPriority w:val="9"/>
    <w:unhideWhenUsed/>
    <w:qFormat/>
    <w:rsid w:val="00D772B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link w:val="Heading5Char"/>
    <w:uiPriority w:val="9"/>
    <w:qFormat/>
    <w:rsid w:val="00AE1963"/>
    <w:pPr>
      <w:spacing w:before="100" w:beforeAutospacing="1" w:after="100" w:afterAutospacing="1" w:line="240" w:lineRule="auto"/>
      <w:outlineLvl w:val="4"/>
    </w:pPr>
    <w:rPr>
      <w:rFonts w:ascii="Times New Roman" w:eastAsia="Times New Roman" w:hAnsi="Times New Roman" w:cs="Times New Roman"/>
      <w:b/>
      <w:bCs/>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166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D2F6A"/>
    <w:pPr>
      <w:tabs>
        <w:tab w:val="center" w:pos="4513"/>
        <w:tab w:val="right" w:pos="9026"/>
      </w:tabs>
      <w:spacing w:after="0" w:line="240" w:lineRule="auto"/>
    </w:pPr>
  </w:style>
  <w:style w:type="character" w:customStyle="1" w:styleId="HeaderChar">
    <w:name w:val="Header Char"/>
    <w:basedOn w:val="DefaultParagraphFont"/>
    <w:link w:val="Header"/>
    <w:uiPriority w:val="99"/>
    <w:rsid w:val="00AD2F6A"/>
  </w:style>
  <w:style w:type="paragraph" w:styleId="Footer">
    <w:name w:val="footer"/>
    <w:basedOn w:val="Normal"/>
    <w:link w:val="FooterChar"/>
    <w:uiPriority w:val="99"/>
    <w:unhideWhenUsed/>
    <w:rsid w:val="00AD2F6A"/>
    <w:pPr>
      <w:tabs>
        <w:tab w:val="center" w:pos="4513"/>
        <w:tab w:val="right" w:pos="9026"/>
      </w:tabs>
      <w:spacing w:after="0" w:line="240" w:lineRule="auto"/>
    </w:pPr>
  </w:style>
  <w:style w:type="character" w:customStyle="1" w:styleId="FooterChar">
    <w:name w:val="Footer Char"/>
    <w:basedOn w:val="DefaultParagraphFont"/>
    <w:link w:val="Footer"/>
    <w:uiPriority w:val="99"/>
    <w:rsid w:val="00AD2F6A"/>
  </w:style>
  <w:style w:type="character" w:styleId="CommentReference">
    <w:name w:val="annotation reference"/>
    <w:basedOn w:val="DefaultParagraphFont"/>
    <w:uiPriority w:val="99"/>
    <w:semiHidden/>
    <w:unhideWhenUsed/>
    <w:rsid w:val="00CD1E5B"/>
    <w:rPr>
      <w:sz w:val="16"/>
      <w:szCs w:val="16"/>
    </w:rPr>
  </w:style>
  <w:style w:type="paragraph" w:styleId="CommentText">
    <w:name w:val="annotation text"/>
    <w:basedOn w:val="Normal"/>
    <w:link w:val="CommentTextChar"/>
    <w:uiPriority w:val="99"/>
    <w:semiHidden/>
    <w:unhideWhenUsed/>
    <w:rsid w:val="00CD1E5B"/>
    <w:pPr>
      <w:spacing w:line="240" w:lineRule="auto"/>
    </w:pPr>
    <w:rPr>
      <w:sz w:val="20"/>
      <w:szCs w:val="20"/>
    </w:rPr>
  </w:style>
  <w:style w:type="character" w:customStyle="1" w:styleId="CommentTextChar">
    <w:name w:val="Comment Text Char"/>
    <w:basedOn w:val="DefaultParagraphFont"/>
    <w:link w:val="CommentText"/>
    <w:uiPriority w:val="99"/>
    <w:semiHidden/>
    <w:rsid w:val="00CD1E5B"/>
    <w:rPr>
      <w:sz w:val="20"/>
      <w:szCs w:val="20"/>
    </w:rPr>
  </w:style>
  <w:style w:type="paragraph" w:styleId="CommentSubject">
    <w:name w:val="annotation subject"/>
    <w:basedOn w:val="CommentText"/>
    <w:next w:val="CommentText"/>
    <w:link w:val="CommentSubjectChar"/>
    <w:uiPriority w:val="99"/>
    <w:semiHidden/>
    <w:unhideWhenUsed/>
    <w:rsid w:val="00CD1E5B"/>
    <w:rPr>
      <w:b/>
      <w:bCs/>
    </w:rPr>
  </w:style>
  <w:style w:type="character" w:customStyle="1" w:styleId="CommentSubjectChar">
    <w:name w:val="Comment Subject Char"/>
    <w:basedOn w:val="CommentTextChar"/>
    <w:link w:val="CommentSubject"/>
    <w:uiPriority w:val="99"/>
    <w:semiHidden/>
    <w:rsid w:val="00CD1E5B"/>
    <w:rPr>
      <w:b/>
      <w:bCs/>
      <w:sz w:val="20"/>
      <w:szCs w:val="20"/>
    </w:rPr>
  </w:style>
  <w:style w:type="paragraph" w:styleId="BalloonText">
    <w:name w:val="Balloon Text"/>
    <w:basedOn w:val="Normal"/>
    <w:link w:val="BalloonTextChar"/>
    <w:uiPriority w:val="99"/>
    <w:semiHidden/>
    <w:unhideWhenUsed/>
    <w:rsid w:val="00CD1E5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1E5B"/>
    <w:rPr>
      <w:rFonts w:ascii="Segoe UI" w:hAnsi="Segoe UI" w:cs="Segoe UI"/>
      <w:sz w:val="18"/>
      <w:szCs w:val="18"/>
    </w:rPr>
  </w:style>
  <w:style w:type="paragraph" w:styleId="ListParagraph">
    <w:name w:val="List Paragraph"/>
    <w:basedOn w:val="Normal"/>
    <w:uiPriority w:val="34"/>
    <w:qFormat/>
    <w:rsid w:val="00785908"/>
    <w:pPr>
      <w:ind w:left="720"/>
      <w:contextualSpacing/>
    </w:pPr>
  </w:style>
  <w:style w:type="character" w:styleId="PlaceholderText">
    <w:name w:val="Placeholder Text"/>
    <w:basedOn w:val="DefaultParagraphFont"/>
    <w:uiPriority w:val="99"/>
    <w:semiHidden/>
    <w:rsid w:val="00125B5B"/>
    <w:rPr>
      <w:color w:val="808080"/>
    </w:rPr>
  </w:style>
  <w:style w:type="paragraph" w:styleId="FootnoteText">
    <w:name w:val="footnote text"/>
    <w:basedOn w:val="Normal"/>
    <w:link w:val="FootnoteTextChar"/>
    <w:uiPriority w:val="99"/>
    <w:unhideWhenUsed/>
    <w:rsid w:val="00045925"/>
    <w:pPr>
      <w:spacing w:after="0" w:line="240" w:lineRule="auto"/>
    </w:pPr>
    <w:rPr>
      <w:sz w:val="20"/>
      <w:szCs w:val="20"/>
    </w:rPr>
  </w:style>
  <w:style w:type="character" w:customStyle="1" w:styleId="FootnoteTextChar">
    <w:name w:val="Footnote Text Char"/>
    <w:basedOn w:val="DefaultParagraphFont"/>
    <w:link w:val="FootnoteText"/>
    <w:uiPriority w:val="99"/>
    <w:rsid w:val="00045925"/>
    <w:rPr>
      <w:sz w:val="20"/>
      <w:szCs w:val="20"/>
    </w:rPr>
  </w:style>
  <w:style w:type="character" w:styleId="FootnoteReference">
    <w:name w:val="footnote reference"/>
    <w:basedOn w:val="DefaultParagraphFont"/>
    <w:uiPriority w:val="99"/>
    <w:semiHidden/>
    <w:unhideWhenUsed/>
    <w:rsid w:val="00045925"/>
    <w:rPr>
      <w:vertAlign w:val="superscript"/>
    </w:rPr>
  </w:style>
  <w:style w:type="character" w:styleId="Hyperlink">
    <w:name w:val="Hyperlink"/>
    <w:basedOn w:val="DefaultParagraphFont"/>
    <w:uiPriority w:val="99"/>
    <w:unhideWhenUsed/>
    <w:rsid w:val="003B75B3"/>
    <w:rPr>
      <w:color w:val="0000FF"/>
      <w:u w:val="single"/>
    </w:rPr>
  </w:style>
  <w:style w:type="character" w:styleId="FollowedHyperlink">
    <w:name w:val="FollowedHyperlink"/>
    <w:basedOn w:val="DefaultParagraphFont"/>
    <w:uiPriority w:val="99"/>
    <w:semiHidden/>
    <w:unhideWhenUsed/>
    <w:rsid w:val="003B75B3"/>
    <w:rPr>
      <w:color w:val="954F72" w:themeColor="followedHyperlink"/>
      <w:u w:val="single"/>
    </w:rPr>
  </w:style>
  <w:style w:type="paragraph" w:customStyle="1" w:styleId="Default">
    <w:name w:val="Default"/>
    <w:rsid w:val="00D53653"/>
    <w:pPr>
      <w:widowControl w:val="0"/>
      <w:autoSpaceDE w:val="0"/>
      <w:autoSpaceDN w:val="0"/>
      <w:adjustRightInd w:val="0"/>
      <w:spacing w:after="0" w:line="240" w:lineRule="auto"/>
    </w:pPr>
    <w:rPr>
      <w:rFonts w:ascii="Arial" w:eastAsia="Times New Roman" w:hAnsi="Arial" w:cs="Arial"/>
      <w:color w:val="000000"/>
      <w:sz w:val="24"/>
      <w:szCs w:val="24"/>
      <w:lang w:eastAsia="en-GB"/>
    </w:rPr>
  </w:style>
  <w:style w:type="character" w:customStyle="1" w:styleId="Heading4Char">
    <w:name w:val="Heading 4 Char"/>
    <w:basedOn w:val="DefaultParagraphFont"/>
    <w:link w:val="Heading4"/>
    <w:uiPriority w:val="9"/>
    <w:rsid w:val="00D772B4"/>
    <w:rPr>
      <w:rFonts w:asciiTheme="majorHAnsi" w:eastAsiaTheme="majorEastAsia" w:hAnsiTheme="majorHAnsi" w:cstheme="majorBidi"/>
      <w:i/>
      <w:iCs/>
      <w:color w:val="2E74B5" w:themeColor="accent1" w:themeShade="BF"/>
    </w:rPr>
  </w:style>
  <w:style w:type="paragraph" w:styleId="EndnoteText">
    <w:name w:val="endnote text"/>
    <w:basedOn w:val="Normal"/>
    <w:link w:val="EndnoteTextChar"/>
    <w:uiPriority w:val="99"/>
    <w:semiHidden/>
    <w:unhideWhenUsed/>
    <w:rsid w:val="0073388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33889"/>
    <w:rPr>
      <w:sz w:val="20"/>
      <w:szCs w:val="20"/>
    </w:rPr>
  </w:style>
  <w:style w:type="character" w:styleId="EndnoteReference">
    <w:name w:val="endnote reference"/>
    <w:basedOn w:val="DefaultParagraphFont"/>
    <w:uiPriority w:val="99"/>
    <w:semiHidden/>
    <w:unhideWhenUsed/>
    <w:rsid w:val="00733889"/>
    <w:rPr>
      <w:vertAlign w:val="superscript"/>
    </w:rPr>
  </w:style>
  <w:style w:type="character" w:customStyle="1" w:styleId="Heading5Char">
    <w:name w:val="Heading 5 Char"/>
    <w:basedOn w:val="DefaultParagraphFont"/>
    <w:link w:val="Heading5"/>
    <w:uiPriority w:val="9"/>
    <w:rsid w:val="00AE1963"/>
    <w:rPr>
      <w:rFonts w:ascii="Times New Roman" w:eastAsia="Times New Roman" w:hAnsi="Times New Roman" w:cs="Times New Roman"/>
      <w:b/>
      <w:bCs/>
      <w:sz w:val="20"/>
      <w:szCs w:val="20"/>
      <w:lang w:eastAsia="en-GB"/>
    </w:rPr>
  </w:style>
  <w:style w:type="paragraph" w:styleId="NormalWeb">
    <w:name w:val="Normal (Web)"/>
    <w:basedOn w:val="Normal"/>
    <w:uiPriority w:val="99"/>
    <w:semiHidden/>
    <w:unhideWhenUsed/>
    <w:rsid w:val="00AE196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5D1516"/>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912582">
      <w:bodyDiv w:val="1"/>
      <w:marLeft w:val="0"/>
      <w:marRight w:val="0"/>
      <w:marTop w:val="0"/>
      <w:marBottom w:val="0"/>
      <w:divBdr>
        <w:top w:val="none" w:sz="0" w:space="0" w:color="auto"/>
        <w:left w:val="none" w:sz="0" w:space="0" w:color="auto"/>
        <w:bottom w:val="none" w:sz="0" w:space="0" w:color="auto"/>
        <w:right w:val="none" w:sz="0" w:space="0" w:color="auto"/>
      </w:divBdr>
    </w:div>
    <w:div w:id="402798438">
      <w:bodyDiv w:val="1"/>
      <w:marLeft w:val="0"/>
      <w:marRight w:val="0"/>
      <w:marTop w:val="0"/>
      <w:marBottom w:val="0"/>
      <w:divBdr>
        <w:top w:val="none" w:sz="0" w:space="0" w:color="auto"/>
        <w:left w:val="none" w:sz="0" w:space="0" w:color="auto"/>
        <w:bottom w:val="none" w:sz="0" w:space="0" w:color="auto"/>
        <w:right w:val="none" w:sz="0" w:space="0" w:color="auto"/>
      </w:divBdr>
    </w:div>
    <w:div w:id="406651097">
      <w:bodyDiv w:val="1"/>
      <w:marLeft w:val="0"/>
      <w:marRight w:val="0"/>
      <w:marTop w:val="0"/>
      <w:marBottom w:val="0"/>
      <w:divBdr>
        <w:top w:val="none" w:sz="0" w:space="0" w:color="auto"/>
        <w:left w:val="none" w:sz="0" w:space="0" w:color="auto"/>
        <w:bottom w:val="none" w:sz="0" w:space="0" w:color="auto"/>
        <w:right w:val="none" w:sz="0" w:space="0" w:color="auto"/>
      </w:divBdr>
      <w:divsChild>
        <w:div w:id="790512442">
          <w:marLeft w:val="360"/>
          <w:marRight w:val="0"/>
          <w:marTop w:val="200"/>
          <w:marBottom w:val="0"/>
          <w:divBdr>
            <w:top w:val="none" w:sz="0" w:space="0" w:color="auto"/>
            <w:left w:val="none" w:sz="0" w:space="0" w:color="auto"/>
            <w:bottom w:val="none" w:sz="0" w:space="0" w:color="auto"/>
            <w:right w:val="none" w:sz="0" w:space="0" w:color="auto"/>
          </w:divBdr>
        </w:div>
        <w:div w:id="1063017556">
          <w:marLeft w:val="360"/>
          <w:marRight w:val="0"/>
          <w:marTop w:val="200"/>
          <w:marBottom w:val="0"/>
          <w:divBdr>
            <w:top w:val="none" w:sz="0" w:space="0" w:color="auto"/>
            <w:left w:val="none" w:sz="0" w:space="0" w:color="auto"/>
            <w:bottom w:val="none" w:sz="0" w:space="0" w:color="auto"/>
            <w:right w:val="none" w:sz="0" w:space="0" w:color="auto"/>
          </w:divBdr>
        </w:div>
        <w:div w:id="1115443731">
          <w:marLeft w:val="360"/>
          <w:marRight w:val="0"/>
          <w:marTop w:val="200"/>
          <w:marBottom w:val="0"/>
          <w:divBdr>
            <w:top w:val="none" w:sz="0" w:space="0" w:color="auto"/>
            <w:left w:val="none" w:sz="0" w:space="0" w:color="auto"/>
            <w:bottom w:val="none" w:sz="0" w:space="0" w:color="auto"/>
            <w:right w:val="none" w:sz="0" w:space="0" w:color="auto"/>
          </w:divBdr>
        </w:div>
        <w:div w:id="1485197559">
          <w:marLeft w:val="360"/>
          <w:marRight w:val="0"/>
          <w:marTop w:val="200"/>
          <w:marBottom w:val="0"/>
          <w:divBdr>
            <w:top w:val="none" w:sz="0" w:space="0" w:color="auto"/>
            <w:left w:val="none" w:sz="0" w:space="0" w:color="auto"/>
            <w:bottom w:val="none" w:sz="0" w:space="0" w:color="auto"/>
            <w:right w:val="none" w:sz="0" w:space="0" w:color="auto"/>
          </w:divBdr>
        </w:div>
      </w:divsChild>
    </w:div>
    <w:div w:id="422460975">
      <w:bodyDiv w:val="1"/>
      <w:marLeft w:val="0"/>
      <w:marRight w:val="0"/>
      <w:marTop w:val="0"/>
      <w:marBottom w:val="0"/>
      <w:divBdr>
        <w:top w:val="none" w:sz="0" w:space="0" w:color="auto"/>
        <w:left w:val="none" w:sz="0" w:space="0" w:color="auto"/>
        <w:bottom w:val="none" w:sz="0" w:space="0" w:color="auto"/>
        <w:right w:val="none" w:sz="0" w:space="0" w:color="auto"/>
      </w:divBdr>
    </w:div>
    <w:div w:id="434832608">
      <w:bodyDiv w:val="1"/>
      <w:marLeft w:val="0"/>
      <w:marRight w:val="0"/>
      <w:marTop w:val="0"/>
      <w:marBottom w:val="0"/>
      <w:divBdr>
        <w:top w:val="none" w:sz="0" w:space="0" w:color="auto"/>
        <w:left w:val="none" w:sz="0" w:space="0" w:color="auto"/>
        <w:bottom w:val="none" w:sz="0" w:space="0" w:color="auto"/>
        <w:right w:val="none" w:sz="0" w:space="0" w:color="auto"/>
      </w:divBdr>
      <w:divsChild>
        <w:div w:id="1186677380">
          <w:marLeft w:val="0"/>
          <w:marRight w:val="0"/>
          <w:marTop w:val="0"/>
          <w:marBottom w:val="0"/>
          <w:divBdr>
            <w:top w:val="none" w:sz="0" w:space="0" w:color="auto"/>
            <w:left w:val="none" w:sz="0" w:space="0" w:color="auto"/>
            <w:bottom w:val="none" w:sz="0" w:space="0" w:color="auto"/>
            <w:right w:val="none" w:sz="0" w:space="0" w:color="auto"/>
          </w:divBdr>
        </w:div>
        <w:div w:id="1649168156">
          <w:marLeft w:val="0"/>
          <w:marRight w:val="0"/>
          <w:marTop w:val="0"/>
          <w:marBottom w:val="0"/>
          <w:divBdr>
            <w:top w:val="none" w:sz="0" w:space="0" w:color="auto"/>
            <w:left w:val="none" w:sz="0" w:space="0" w:color="auto"/>
            <w:bottom w:val="none" w:sz="0" w:space="0" w:color="auto"/>
            <w:right w:val="none" w:sz="0" w:space="0" w:color="auto"/>
          </w:divBdr>
        </w:div>
        <w:div w:id="2112235877">
          <w:marLeft w:val="0"/>
          <w:marRight w:val="0"/>
          <w:marTop w:val="0"/>
          <w:marBottom w:val="0"/>
          <w:divBdr>
            <w:top w:val="none" w:sz="0" w:space="0" w:color="auto"/>
            <w:left w:val="none" w:sz="0" w:space="0" w:color="auto"/>
            <w:bottom w:val="none" w:sz="0" w:space="0" w:color="auto"/>
            <w:right w:val="none" w:sz="0" w:space="0" w:color="auto"/>
          </w:divBdr>
        </w:div>
      </w:divsChild>
    </w:div>
    <w:div w:id="475683183">
      <w:bodyDiv w:val="1"/>
      <w:marLeft w:val="0"/>
      <w:marRight w:val="0"/>
      <w:marTop w:val="0"/>
      <w:marBottom w:val="0"/>
      <w:divBdr>
        <w:top w:val="none" w:sz="0" w:space="0" w:color="auto"/>
        <w:left w:val="none" w:sz="0" w:space="0" w:color="auto"/>
        <w:bottom w:val="none" w:sz="0" w:space="0" w:color="auto"/>
        <w:right w:val="none" w:sz="0" w:space="0" w:color="auto"/>
      </w:divBdr>
      <w:divsChild>
        <w:div w:id="908199382">
          <w:marLeft w:val="1008"/>
          <w:marRight w:val="0"/>
          <w:marTop w:val="86"/>
          <w:marBottom w:val="0"/>
          <w:divBdr>
            <w:top w:val="none" w:sz="0" w:space="0" w:color="auto"/>
            <w:left w:val="none" w:sz="0" w:space="0" w:color="auto"/>
            <w:bottom w:val="none" w:sz="0" w:space="0" w:color="auto"/>
            <w:right w:val="none" w:sz="0" w:space="0" w:color="auto"/>
          </w:divBdr>
        </w:div>
        <w:div w:id="1155074873">
          <w:marLeft w:val="1008"/>
          <w:marRight w:val="0"/>
          <w:marTop w:val="86"/>
          <w:marBottom w:val="0"/>
          <w:divBdr>
            <w:top w:val="none" w:sz="0" w:space="0" w:color="auto"/>
            <w:left w:val="none" w:sz="0" w:space="0" w:color="auto"/>
            <w:bottom w:val="none" w:sz="0" w:space="0" w:color="auto"/>
            <w:right w:val="none" w:sz="0" w:space="0" w:color="auto"/>
          </w:divBdr>
        </w:div>
        <w:div w:id="1668168544">
          <w:marLeft w:val="1008"/>
          <w:marRight w:val="0"/>
          <w:marTop w:val="86"/>
          <w:marBottom w:val="0"/>
          <w:divBdr>
            <w:top w:val="none" w:sz="0" w:space="0" w:color="auto"/>
            <w:left w:val="none" w:sz="0" w:space="0" w:color="auto"/>
            <w:bottom w:val="none" w:sz="0" w:space="0" w:color="auto"/>
            <w:right w:val="none" w:sz="0" w:space="0" w:color="auto"/>
          </w:divBdr>
        </w:div>
      </w:divsChild>
    </w:div>
    <w:div w:id="573508793">
      <w:bodyDiv w:val="1"/>
      <w:marLeft w:val="0"/>
      <w:marRight w:val="0"/>
      <w:marTop w:val="0"/>
      <w:marBottom w:val="0"/>
      <w:divBdr>
        <w:top w:val="none" w:sz="0" w:space="0" w:color="auto"/>
        <w:left w:val="none" w:sz="0" w:space="0" w:color="auto"/>
        <w:bottom w:val="none" w:sz="0" w:space="0" w:color="auto"/>
        <w:right w:val="none" w:sz="0" w:space="0" w:color="auto"/>
      </w:divBdr>
    </w:div>
    <w:div w:id="652367411">
      <w:bodyDiv w:val="1"/>
      <w:marLeft w:val="0"/>
      <w:marRight w:val="0"/>
      <w:marTop w:val="0"/>
      <w:marBottom w:val="0"/>
      <w:divBdr>
        <w:top w:val="none" w:sz="0" w:space="0" w:color="auto"/>
        <w:left w:val="none" w:sz="0" w:space="0" w:color="auto"/>
        <w:bottom w:val="none" w:sz="0" w:space="0" w:color="auto"/>
        <w:right w:val="none" w:sz="0" w:space="0" w:color="auto"/>
      </w:divBdr>
    </w:div>
    <w:div w:id="854924947">
      <w:bodyDiv w:val="1"/>
      <w:marLeft w:val="0"/>
      <w:marRight w:val="0"/>
      <w:marTop w:val="0"/>
      <w:marBottom w:val="0"/>
      <w:divBdr>
        <w:top w:val="none" w:sz="0" w:space="0" w:color="auto"/>
        <w:left w:val="none" w:sz="0" w:space="0" w:color="auto"/>
        <w:bottom w:val="none" w:sz="0" w:space="0" w:color="auto"/>
        <w:right w:val="none" w:sz="0" w:space="0" w:color="auto"/>
      </w:divBdr>
    </w:div>
    <w:div w:id="1029376195">
      <w:bodyDiv w:val="1"/>
      <w:marLeft w:val="0"/>
      <w:marRight w:val="0"/>
      <w:marTop w:val="0"/>
      <w:marBottom w:val="0"/>
      <w:divBdr>
        <w:top w:val="none" w:sz="0" w:space="0" w:color="auto"/>
        <w:left w:val="none" w:sz="0" w:space="0" w:color="auto"/>
        <w:bottom w:val="none" w:sz="0" w:space="0" w:color="auto"/>
        <w:right w:val="none" w:sz="0" w:space="0" w:color="auto"/>
      </w:divBdr>
    </w:div>
    <w:div w:id="1203975358">
      <w:bodyDiv w:val="1"/>
      <w:marLeft w:val="0"/>
      <w:marRight w:val="0"/>
      <w:marTop w:val="0"/>
      <w:marBottom w:val="0"/>
      <w:divBdr>
        <w:top w:val="none" w:sz="0" w:space="0" w:color="auto"/>
        <w:left w:val="none" w:sz="0" w:space="0" w:color="auto"/>
        <w:bottom w:val="none" w:sz="0" w:space="0" w:color="auto"/>
        <w:right w:val="none" w:sz="0" w:space="0" w:color="auto"/>
      </w:divBdr>
    </w:div>
    <w:div w:id="1535843589">
      <w:bodyDiv w:val="1"/>
      <w:marLeft w:val="0"/>
      <w:marRight w:val="0"/>
      <w:marTop w:val="0"/>
      <w:marBottom w:val="0"/>
      <w:divBdr>
        <w:top w:val="none" w:sz="0" w:space="0" w:color="auto"/>
        <w:left w:val="none" w:sz="0" w:space="0" w:color="auto"/>
        <w:bottom w:val="none" w:sz="0" w:space="0" w:color="auto"/>
        <w:right w:val="none" w:sz="0" w:space="0" w:color="auto"/>
      </w:divBdr>
    </w:div>
    <w:div w:id="1577548706">
      <w:bodyDiv w:val="1"/>
      <w:marLeft w:val="0"/>
      <w:marRight w:val="0"/>
      <w:marTop w:val="0"/>
      <w:marBottom w:val="0"/>
      <w:divBdr>
        <w:top w:val="none" w:sz="0" w:space="0" w:color="auto"/>
        <w:left w:val="none" w:sz="0" w:space="0" w:color="auto"/>
        <w:bottom w:val="none" w:sz="0" w:space="0" w:color="auto"/>
        <w:right w:val="none" w:sz="0" w:space="0" w:color="auto"/>
      </w:divBdr>
      <w:divsChild>
        <w:div w:id="350880815">
          <w:marLeft w:val="1008"/>
          <w:marRight w:val="0"/>
          <w:marTop w:val="86"/>
          <w:marBottom w:val="0"/>
          <w:divBdr>
            <w:top w:val="none" w:sz="0" w:space="0" w:color="auto"/>
            <w:left w:val="none" w:sz="0" w:space="0" w:color="auto"/>
            <w:bottom w:val="none" w:sz="0" w:space="0" w:color="auto"/>
            <w:right w:val="none" w:sz="0" w:space="0" w:color="auto"/>
          </w:divBdr>
        </w:div>
        <w:div w:id="975841218">
          <w:marLeft w:val="1008"/>
          <w:marRight w:val="0"/>
          <w:marTop w:val="86"/>
          <w:marBottom w:val="0"/>
          <w:divBdr>
            <w:top w:val="none" w:sz="0" w:space="0" w:color="auto"/>
            <w:left w:val="none" w:sz="0" w:space="0" w:color="auto"/>
            <w:bottom w:val="none" w:sz="0" w:space="0" w:color="auto"/>
            <w:right w:val="none" w:sz="0" w:space="0" w:color="auto"/>
          </w:divBdr>
        </w:div>
        <w:div w:id="990406669">
          <w:marLeft w:val="1008"/>
          <w:marRight w:val="0"/>
          <w:marTop w:val="86"/>
          <w:marBottom w:val="0"/>
          <w:divBdr>
            <w:top w:val="none" w:sz="0" w:space="0" w:color="auto"/>
            <w:left w:val="none" w:sz="0" w:space="0" w:color="auto"/>
            <w:bottom w:val="none" w:sz="0" w:space="0" w:color="auto"/>
            <w:right w:val="none" w:sz="0" w:space="0" w:color="auto"/>
          </w:divBdr>
        </w:div>
      </w:divsChild>
    </w:div>
    <w:div w:id="1788815472">
      <w:bodyDiv w:val="1"/>
      <w:marLeft w:val="0"/>
      <w:marRight w:val="0"/>
      <w:marTop w:val="0"/>
      <w:marBottom w:val="0"/>
      <w:divBdr>
        <w:top w:val="none" w:sz="0" w:space="0" w:color="auto"/>
        <w:left w:val="none" w:sz="0" w:space="0" w:color="auto"/>
        <w:bottom w:val="none" w:sz="0" w:space="0" w:color="auto"/>
        <w:right w:val="none" w:sz="0" w:space="0" w:color="auto"/>
      </w:divBdr>
    </w:div>
    <w:div w:id="2045328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collaborative.nhs.wales/implementation-groups/end-of-life-care/eolc-links/gp-cpd-module-dnacpr-and-advance-care-planning-in-wales-updates-2021" TargetMode="External"/><Relationship Id="rId26" Type="http://schemas.openxmlformats.org/officeDocument/2006/relationships/hyperlink" Target="https://www.youtube.com/watch?v=ePJKT9MZRXA&amp;t=0s" TargetMode="External"/><Relationship Id="rId39"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collaborative.nhs.wales/implementation-groups/end-of-life-care/eolc-links/podcast-dnacpr-and-advance-care-planning-legal-aspects/" TargetMode="External"/><Relationship Id="rId34" Type="http://schemas.openxmlformats.org/officeDocument/2006/relationships/hyperlink" Target="http://advancecareplan.org.uk/" TargetMode="External"/><Relationship Id="rId42" Type="http://schemas.openxmlformats.org/officeDocument/2006/relationships/footer" Target="footer2.xml"/><Relationship Id="rId47"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talkcpr.wales/" TargetMode="External"/><Relationship Id="rId25" Type="http://schemas.openxmlformats.org/officeDocument/2006/relationships/hyperlink" Target="https://gov.wales/paul-ridd-learning-disability-education-and-training-programme-rolled-out-nhs-wales-healthcare" TargetMode="External"/><Relationship Id="rId33" Type="http://schemas.openxmlformats.org/officeDocument/2006/relationships/hyperlink" Target="https://collaborative.nhs.wales/implementation-groups/end-of-life-care/eolc-links/advance-care-plan-online-resources-for-patients-and-healthcare-professionals/" TargetMode="External"/><Relationship Id="rId38" Type="http://schemas.openxmlformats.org/officeDocument/2006/relationships/hyperlink" Target="https://collaborative.nhs.wales/implementation-groups/end-of-life-care/documents/sharing-and-involving-a-clinical-policy-for-dnacpr-for-adults-in-wales1/" TargetMode="External"/><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collaborative.nhs.wales/implementation-groups/end-of-life-care/eolc-links/nhs-wales-esr-module-national-dnacpr-policy-for-wales/" TargetMode="External"/><Relationship Id="rId20" Type="http://schemas.openxmlformats.org/officeDocument/2006/relationships/hyperlink" Target="https://portal.e-lfh.org.uk/LearningContent/LaunchForGuestAccess/611119" TargetMode="External"/><Relationship Id="rId29" Type="http://schemas.openxmlformats.org/officeDocument/2006/relationships/hyperlink" Target="https://portal.e-lfh.org.uk/Component/Details/556264"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portal.e-lfh.org.uk/Component/Details/1939" TargetMode="External"/><Relationship Id="rId32" Type="http://schemas.openxmlformats.org/officeDocument/2006/relationships/hyperlink" Target="https://collaborative.nhs.wales/implementation-groups/end-of-life-care/eolc-links/learning-wales-dnacpr-module/" TargetMode="External"/><Relationship Id="rId37" Type="http://schemas.openxmlformats.org/officeDocument/2006/relationships/hyperlink" Target="http://www.wales.nhs.uk/afcp" TargetMode="External"/><Relationship Id="rId40" Type="http://schemas.openxmlformats.org/officeDocument/2006/relationships/header" Target="header2.xml"/><Relationship Id="rId45" Type="http://schemas.openxmlformats.org/officeDocument/2006/relationships/hyperlink" Target="http://www.wales.nhs.uk/afcp" TargetMode="External"/><Relationship Id="rId5" Type="http://schemas.openxmlformats.org/officeDocument/2006/relationships/numbering" Target="numbering.xml"/><Relationship Id="rId15" Type="http://schemas.openxmlformats.org/officeDocument/2006/relationships/hyperlink" Target="http://www.wales.nhs.uk/DNACPR" TargetMode="External"/><Relationship Id="rId23" Type="http://schemas.openxmlformats.org/officeDocument/2006/relationships/hyperlink" Target="https://collaborative.nhs.wales/implementation-groups/end-of-life-care/eolc-links/e-elca-on-dnacpr-communication-skills/" TargetMode="External"/><Relationship Id="rId28" Type="http://schemas.openxmlformats.org/officeDocument/2006/relationships/hyperlink" Target="https://collaborative.nhs.wales/implementation-groups/end-of-life-care/eolc-links/e-learning-for-healthcare-module-e-portal-a-unified-dnacpr-policy/" TargetMode="External"/><Relationship Id="rId36" Type="http://schemas.openxmlformats.org/officeDocument/2006/relationships/hyperlink" Target="https://www.mentalcapacitylawandpolicy.org.uk/dnacpr-and-advance-care-planning-getting-it-right/" TargetMode="External"/><Relationship Id="rId10" Type="http://schemas.openxmlformats.org/officeDocument/2006/relationships/endnotes" Target="endnotes.xml"/><Relationship Id="rId19" Type="http://schemas.openxmlformats.org/officeDocument/2006/relationships/hyperlink" Target="https://collaborative.nhs.wales/implementation-groups/end-of-life-care/eolc-links/discussing-unwelcome-news-and-ceilings-of-treatment-conversations-with-dr-kathryn-mannix/" TargetMode="External"/><Relationship Id="rId31" Type="http://schemas.openxmlformats.org/officeDocument/2006/relationships/hyperlink" Target="https://collaborative.nhs.wales/implementation-groups/end-of-life-care/eolc-links/nhs-wales-esr-module-national-dnacpr-policy-for-wales/" TargetMode="External"/><Relationship Id="rId44"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ollaborative.nhs.wales/implementation-groups/end-of-life-care/dnacpr/" TargetMode="External"/><Relationship Id="rId22" Type="http://schemas.openxmlformats.org/officeDocument/2006/relationships/hyperlink" Target="https://www.listennotes.com/podcasts/mental-capacity/advance-care-planning-in-nmFAwrh4C0T/" TargetMode="External"/><Relationship Id="rId27" Type="http://schemas.openxmlformats.org/officeDocument/2006/relationships/hyperlink" Target="https://www.pcpld.org/links-and-resources/" TargetMode="External"/><Relationship Id="rId30" Type="http://schemas.openxmlformats.org/officeDocument/2006/relationships/hyperlink" Target="https://collaborative.nhs.wales/implementation-groups/end-of-life-care/eolc-links/nhs-wales-esr-module-national-dnacpr-policy-for-wales/" TargetMode="External"/><Relationship Id="rId35" Type="http://schemas.openxmlformats.org/officeDocument/2006/relationships/hyperlink" Target="https://collaborative.nhs.wales/implementation-groups/end-of-life-care/eolc-links/getting-it-right-dnacpr-and-advance-care-planning/" TargetMode="External"/><Relationship Id="rId43" Type="http://schemas.openxmlformats.org/officeDocument/2006/relationships/header" Target="header3.xml"/></Relationships>
</file>

<file path=word/_rels/footnotes.xml.rels><?xml version="1.0" encoding="UTF-8" standalone="yes"?>
<Relationships xmlns="http://schemas.openxmlformats.org/package/2006/relationships"><Relationship Id="rId1" Type="http://schemas.openxmlformats.org/officeDocument/2006/relationships/hyperlink" Target="https://gov.wales/sites/default/files/publications/2022-07/more-than-just-words-action-plan-2022-2027.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HarvardAnglia2008OfficeOnline.xsl" StyleName="Harvard - Anglia" Version="2008"/>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facc9ac4-98b8-4e3a-89f9-87daf8acaaca" xsi:nil="true"/>
    <lcf76f155ced4ddcb4097134ff3c332f xmlns="5e784023-5765-4c27-8fc9-8c1e886dc87f">
      <Terms xmlns="http://schemas.microsoft.com/office/infopath/2007/PartnerControls"/>
    </lcf76f155ced4ddcb4097134ff3c332f>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16" ma:contentTypeDescription="Create a new document." ma:contentTypeScope="" ma:versionID="65d89f52a7bc7369999f40eb2dd5d297">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6ece7d0d25bd618e2ee889083678d4bb"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DEA787C-F2D6-4F3C-9919-1D71F88D93DE}">
  <ds:schemaRefs>
    <ds:schemaRef ds:uri="http://schemas.microsoft.com/sharepoint/v3/contenttype/forms"/>
  </ds:schemaRefs>
</ds:datastoreItem>
</file>

<file path=customXml/itemProps2.xml><?xml version="1.0" encoding="utf-8"?>
<ds:datastoreItem xmlns:ds="http://schemas.openxmlformats.org/officeDocument/2006/customXml" ds:itemID="{931338AF-CCA5-436A-A5A3-4EBD9A4C3FA9}">
  <ds:schemaRefs>
    <ds:schemaRef ds:uri="http://schemas.openxmlformats.org/officeDocument/2006/bibliography"/>
  </ds:schemaRefs>
</ds:datastoreItem>
</file>

<file path=customXml/itemProps3.xml><?xml version="1.0" encoding="utf-8"?>
<ds:datastoreItem xmlns:ds="http://schemas.openxmlformats.org/officeDocument/2006/customXml" ds:itemID="{63EE7E63-8CA3-46CC-82EF-D47D45454619}">
  <ds:schemaRefs>
    <ds:schemaRef ds:uri="http://schemas.microsoft.com/office/2006/metadata/properties"/>
    <ds:schemaRef ds:uri="http://schemas.microsoft.com/office/infopath/2007/PartnerControls"/>
    <ds:schemaRef ds:uri="http://schemas.microsoft.com/sharepoint/v3"/>
    <ds:schemaRef ds:uri="facc9ac4-98b8-4e3a-89f9-87daf8acaaca"/>
    <ds:schemaRef ds:uri="5e784023-5765-4c27-8fc9-8c1e886dc87f"/>
  </ds:schemaRefs>
</ds:datastoreItem>
</file>

<file path=customXml/itemProps4.xml><?xml version="1.0" encoding="utf-8"?>
<ds:datastoreItem xmlns:ds="http://schemas.openxmlformats.org/officeDocument/2006/customXml" ds:itemID="{8A2E19A9-BA65-4C04-BE3E-49D3EFC5E6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13</Pages>
  <Words>3705</Words>
  <Characters>21121</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24777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 Hall (BCUHB - Corporate Office)</dc:creator>
  <cp:keywords/>
  <dc:description/>
  <cp:lastModifiedBy>Samantha Cook (HEIW)</cp:lastModifiedBy>
  <cp:revision>20</cp:revision>
  <cp:lastPrinted>2023-01-16T07:45:00Z</cp:lastPrinted>
  <dcterms:created xsi:type="dcterms:W3CDTF">2023-01-13T16:36:00Z</dcterms:created>
  <dcterms:modified xsi:type="dcterms:W3CDTF">2023-01-16T07:45:00Z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y fmtid="{D5CDD505-2E9C-101B-9397-08002B2CF9AE}" pid="3" name="MediaServiceImageTags">
    <vt:lpwstr/>
  </property>
</Properties>
</file>